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64"/>
        <w:gridCol w:w="1984"/>
        <w:gridCol w:w="3502"/>
      </w:tblGrid>
      <w:tr w:rsidR="007A7718" w:rsidRPr="00070527" w14:paraId="6B6C4F1F" w14:textId="77777777" w:rsidTr="007A7718">
        <w:tc>
          <w:tcPr>
            <w:tcW w:w="5958" w:type="dxa"/>
            <w:gridSpan w:val="2"/>
            <w:tcBorders>
              <w:bottom w:val="nil"/>
              <w:right w:val="nil"/>
            </w:tcBorders>
          </w:tcPr>
          <w:p w14:paraId="47752023" w14:textId="77777777" w:rsidR="007A7718" w:rsidRPr="00070527" w:rsidRDefault="007A7718" w:rsidP="007A7718">
            <w:pPr>
              <w:rPr>
                <w:i/>
              </w:rPr>
            </w:pPr>
            <w:r w:rsidRPr="00070527">
              <w:rPr>
                <w:i/>
                <w:noProof/>
              </w:rPr>
              <w:drawing>
                <wp:anchor distT="0" distB="0" distL="114300" distR="114300" simplePos="0" relativeHeight="251659264" behindDoc="1" locked="0" layoutInCell="1" allowOverlap="1" wp14:anchorId="23FD7D14" wp14:editId="4EB43D3C">
                  <wp:simplePos x="0" y="0"/>
                  <wp:positionH relativeFrom="column">
                    <wp:posOffset>0</wp:posOffset>
                  </wp:positionH>
                  <wp:positionV relativeFrom="paragraph">
                    <wp:posOffset>3810</wp:posOffset>
                  </wp:positionV>
                  <wp:extent cx="2075688" cy="2066544"/>
                  <wp:effectExtent l="0" t="0" r="1270" b="0"/>
                  <wp:wrapTight wrapText="bothSides">
                    <wp:wrapPolygon edited="0">
                      <wp:start x="0" y="0"/>
                      <wp:lineTo x="0" y="21308"/>
                      <wp:lineTo x="21415" y="21308"/>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688" cy="2066544"/>
                          </a:xfrm>
                          <a:prstGeom prst="rect">
                            <a:avLst/>
                          </a:prstGeom>
                          <a:noFill/>
                        </pic:spPr>
                      </pic:pic>
                    </a:graphicData>
                  </a:graphic>
                  <wp14:sizeRelH relativeFrom="margin">
                    <wp14:pctWidth>0</wp14:pctWidth>
                  </wp14:sizeRelH>
                  <wp14:sizeRelV relativeFrom="margin">
                    <wp14:pctHeight>0</wp14:pctHeight>
                  </wp14:sizeRelV>
                </wp:anchor>
              </w:drawing>
            </w:r>
          </w:p>
          <w:p w14:paraId="735EC178" w14:textId="77777777" w:rsidR="007A7718" w:rsidRPr="00070527" w:rsidRDefault="007A7718" w:rsidP="007A7718">
            <w:pPr>
              <w:rPr>
                <w:i/>
              </w:rPr>
            </w:pPr>
          </w:p>
          <w:p w14:paraId="153101DF" w14:textId="77777777" w:rsidR="007A7718" w:rsidRPr="00070527" w:rsidRDefault="007A7718" w:rsidP="007A7718">
            <w:pPr>
              <w:rPr>
                <w:i/>
              </w:rPr>
            </w:pPr>
          </w:p>
          <w:p w14:paraId="1421836F" w14:textId="77777777" w:rsidR="007A7718" w:rsidRPr="00070527" w:rsidRDefault="007A7718" w:rsidP="007A7718">
            <w:pPr>
              <w:rPr>
                <w:i/>
              </w:rPr>
            </w:pPr>
          </w:p>
          <w:p w14:paraId="64BBEE5F" w14:textId="77777777" w:rsidR="007A7718" w:rsidRPr="00070527" w:rsidRDefault="007A7718" w:rsidP="007A7718">
            <w:pPr>
              <w:rPr>
                <w:i/>
              </w:rPr>
            </w:pPr>
          </w:p>
          <w:p w14:paraId="18B4A36E" w14:textId="77777777" w:rsidR="007A7718" w:rsidRPr="00070527" w:rsidRDefault="007A7718" w:rsidP="007A7718">
            <w:pPr>
              <w:rPr>
                <w:i/>
              </w:rPr>
            </w:pPr>
          </w:p>
          <w:p w14:paraId="64EE8288" w14:textId="77777777" w:rsidR="007A7718" w:rsidRPr="00070527" w:rsidRDefault="007A7718" w:rsidP="007A7718">
            <w:pPr>
              <w:rPr>
                <w:i/>
              </w:rPr>
            </w:pPr>
          </w:p>
          <w:p w14:paraId="2D1297DD" w14:textId="77777777" w:rsidR="007A7718" w:rsidRPr="00070527" w:rsidRDefault="007A7718" w:rsidP="007A7718">
            <w:pPr>
              <w:rPr>
                <w:i/>
              </w:rPr>
            </w:pPr>
          </w:p>
          <w:p w14:paraId="3D58C7CF" w14:textId="77777777" w:rsidR="007A7718" w:rsidRPr="00070527" w:rsidRDefault="007A7718" w:rsidP="007A7718">
            <w:pPr>
              <w:rPr>
                <w:i/>
              </w:rPr>
            </w:pPr>
          </w:p>
          <w:p w14:paraId="11F637D4" w14:textId="77777777" w:rsidR="007A7718" w:rsidRPr="00070527" w:rsidRDefault="007A7718" w:rsidP="007A7718">
            <w:pPr>
              <w:rPr>
                <w:i/>
              </w:rPr>
            </w:pPr>
          </w:p>
          <w:p w14:paraId="2DC87B83" w14:textId="77777777" w:rsidR="007A7718" w:rsidRPr="00070527" w:rsidRDefault="007A7718" w:rsidP="007A7718">
            <w:pPr>
              <w:rPr>
                <w:i/>
              </w:rPr>
            </w:pPr>
          </w:p>
          <w:p w14:paraId="7F370C9B" w14:textId="77777777" w:rsidR="007A7718" w:rsidRPr="00070527" w:rsidRDefault="007A7718" w:rsidP="007A7718">
            <w:pPr>
              <w:rPr>
                <w:i/>
              </w:rPr>
            </w:pPr>
          </w:p>
          <w:p w14:paraId="7DEB831A" w14:textId="77777777" w:rsidR="007A7718" w:rsidRPr="00070527" w:rsidRDefault="007A7718" w:rsidP="007A7718">
            <w:pPr>
              <w:rPr>
                <w:i/>
              </w:rPr>
            </w:pPr>
          </w:p>
        </w:tc>
        <w:tc>
          <w:tcPr>
            <w:tcW w:w="3618" w:type="dxa"/>
            <w:tcBorders>
              <w:left w:val="nil"/>
              <w:bottom w:val="nil"/>
            </w:tcBorders>
          </w:tcPr>
          <w:p w14:paraId="4F1172C2" w14:textId="77777777" w:rsidR="007A7718" w:rsidRPr="00070527" w:rsidRDefault="007A7718" w:rsidP="007A7718">
            <w:pPr>
              <w:jc w:val="center"/>
              <w:rPr>
                <w:i/>
                <w:noProof/>
              </w:rPr>
            </w:pPr>
            <w:r w:rsidRPr="00070527">
              <w:rPr>
                <w:i/>
                <w:noProof/>
              </w:rPr>
              <w:t>Effective</w:t>
            </w:r>
          </w:p>
        </w:tc>
      </w:tr>
      <w:tr w:rsidR="007A7718" w14:paraId="2DA178A1" w14:textId="77777777" w:rsidTr="00477D1B">
        <w:trPr>
          <w:trHeight w:val="6309"/>
        </w:trPr>
        <w:tc>
          <w:tcPr>
            <w:tcW w:w="9576" w:type="dxa"/>
            <w:gridSpan w:val="3"/>
            <w:tcBorders>
              <w:top w:val="nil"/>
              <w:bottom w:val="single" w:sz="4" w:space="0" w:color="auto"/>
            </w:tcBorders>
          </w:tcPr>
          <w:p w14:paraId="35243F84" w14:textId="77777777" w:rsidR="007A7718" w:rsidRPr="00A27BAB" w:rsidRDefault="007A7718" w:rsidP="007A7718">
            <w:pPr>
              <w:jc w:val="center"/>
              <w:rPr>
                <w:sz w:val="44"/>
                <w:szCs w:val="44"/>
              </w:rPr>
            </w:pPr>
            <w:r w:rsidRPr="00A27BAB">
              <w:rPr>
                <w:sz w:val="44"/>
                <w:szCs w:val="44"/>
              </w:rPr>
              <w:t>GARY PAXTON INDUSTRIAL PARK PORT TARIFF</w:t>
            </w:r>
          </w:p>
          <w:p w14:paraId="4AA569F8" w14:textId="77777777" w:rsidR="007A7718" w:rsidRPr="00A27BAB" w:rsidRDefault="007A7718" w:rsidP="007A7718">
            <w:pPr>
              <w:jc w:val="center"/>
              <w:rPr>
                <w:sz w:val="32"/>
                <w:szCs w:val="32"/>
              </w:rPr>
            </w:pPr>
            <w:r w:rsidRPr="00A27BAB">
              <w:rPr>
                <w:sz w:val="32"/>
                <w:szCs w:val="32"/>
              </w:rPr>
              <w:t>OPERATED BY THE CITY AND BOROUGH OF SITKA, ALASKA</w:t>
            </w:r>
          </w:p>
          <w:p w14:paraId="46DF1FB7" w14:textId="77777777" w:rsidR="007A7718" w:rsidRDefault="007A7718" w:rsidP="007A7718">
            <w:pPr>
              <w:jc w:val="center"/>
            </w:pPr>
          </w:p>
          <w:p w14:paraId="78D09A66" w14:textId="77777777" w:rsidR="007A7718" w:rsidRPr="00A27BAB" w:rsidRDefault="007A7718" w:rsidP="007A7718">
            <w:pPr>
              <w:jc w:val="center"/>
              <w:rPr>
                <w:sz w:val="32"/>
                <w:szCs w:val="32"/>
              </w:rPr>
            </w:pPr>
            <w:r w:rsidRPr="00A27BAB">
              <w:rPr>
                <w:sz w:val="32"/>
                <w:szCs w:val="32"/>
              </w:rPr>
              <w:t>FMC TARIFF NO. 1</w:t>
            </w:r>
          </w:p>
          <w:p w14:paraId="75C042F9" w14:textId="77777777" w:rsidR="007A7718" w:rsidRDefault="007A7718" w:rsidP="007A7718">
            <w:pPr>
              <w:jc w:val="center"/>
            </w:pPr>
          </w:p>
          <w:p w14:paraId="6BD63753" w14:textId="77777777" w:rsidR="007A7718" w:rsidRPr="00A27BAB" w:rsidRDefault="007A7718" w:rsidP="007A7718">
            <w:pPr>
              <w:jc w:val="center"/>
              <w:rPr>
                <w:sz w:val="32"/>
                <w:szCs w:val="32"/>
              </w:rPr>
            </w:pPr>
            <w:r w:rsidRPr="00A27BAB">
              <w:rPr>
                <w:sz w:val="32"/>
                <w:szCs w:val="32"/>
              </w:rPr>
              <w:t>NAMING RATES, CHARGES, RULES AND REGULATIONS</w:t>
            </w:r>
          </w:p>
          <w:p w14:paraId="14156883" w14:textId="77777777" w:rsidR="007A7718" w:rsidRDefault="007A7718" w:rsidP="007A7718">
            <w:pPr>
              <w:jc w:val="center"/>
            </w:pPr>
          </w:p>
          <w:p w14:paraId="145718B9" w14:textId="77777777" w:rsidR="007A7718" w:rsidRPr="00A27BAB" w:rsidRDefault="007A7718" w:rsidP="007A7718">
            <w:pPr>
              <w:jc w:val="center"/>
              <w:rPr>
                <w:sz w:val="32"/>
                <w:szCs w:val="32"/>
              </w:rPr>
            </w:pPr>
            <w:r w:rsidRPr="000E2D27">
              <w:rPr>
                <w:sz w:val="32"/>
                <w:szCs w:val="32"/>
              </w:rPr>
              <w:t>~</w:t>
            </w:r>
            <w:r w:rsidRPr="00A27BAB">
              <w:rPr>
                <w:sz w:val="32"/>
                <w:szCs w:val="32"/>
              </w:rPr>
              <w:t>For~</w:t>
            </w:r>
          </w:p>
          <w:p w14:paraId="6C5C2E59" w14:textId="77777777" w:rsidR="007A7718" w:rsidRPr="00A27BAB" w:rsidRDefault="007A7718" w:rsidP="007A7718">
            <w:pPr>
              <w:jc w:val="center"/>
              <w:rPr>
                <w:sz w:val="32"/>
                <w:szCs w:val="32"/>
              </w:rPr>
            </w:pPr>
          </w:p>
          <w:p w14:paraId="276AEE91" w14:textId="14737C05" w:rsidR="007A7718" w:rsidRPr="00A27BAB" w:rsidRDefault="007A7718" w:rsidP="007A7718">
            <w:pPr>
              <w:jc w:val="center"/>
              <w:rPr>
                <w:sz w:val="32"/>
                <w:szCs w:val="32"/>
              </w:rPr>
            </w:pPr>
            <w:r w:rsidRPr="00A27BAB">
              <w:rPr>
                <w:sz w:val="32"/>
                <w:szCs w:val="32"/>
              </w:rPr>
              <w:t xml:space="preserve">Wharfage </w:t>
            </w:r>
            <w:r w:rsidR="001D63CE">
              <w:rPr>
                <w:sz w:val="32"/>
                <w:szCs w:val="32"/>
              </w:rPr>
              <w:t xml:space="preserve">Dockage </w:t>
            </w:r>
            <w:r w:rsidRPr="00A27BAB">
              <w:rPr>
                <w:sz w:val="32"/>
                <w:szCs w:val="32"/>
              </w:rPr>
              <w:t>and Storage</w:t>
            </w:r>
          </w:p>
          <w:p w14:paraId="4C4EE93F" w14:textId="77777777" w:rsidR="007A7718" w:rsidRDefault="007A7718" w:rsidP="007A7718">
            <w:pPr>
              <w:jc w:val="center"/>
            </w:pPr>
          </w:p>
          <w:p w14:paraId="0A56F50D" w14:textId="77777777" w:rsidR="007A7718" w:rsidRPr="00A27BAB" w:rsidRDefault="007A7718" w:rsidP="007A7718">
            <w:pPr>
              <w:jc w:val="center"/>
              <w:rPr>
                <w:sz w:val="32"/>
                <w:szCs w:val="32"/>
              </w:rPr>
            </w:pPr>
            <w:r w:rsidRPr="00A27BAB">
              <w:rPr>
                <w:sz w:val="32"/>
                <w:szCs w:val="32"/>
              </w:rPr>
              <w:t>At</w:t>
            </w:r>
          </w:p>
          <w:p w14:paraId="45039B0F" w14:textId="77777777" w:rsidR="007A7718" w:rsidRPr="00A27BAB" w:rsidRDefault="007A7718" w:rsidP="007A7718">
            <w:pPr>
              <w:jc w:val="center"/>
              <w:rPr>
                <w:sz w:val="32"/>
                <w:szCs w:val="32"/>
              </w:rPr>
            </w:pPr>
          </w:p>
          <w:p w14:paraId="36607627" w14:textId="77777777" w:rsidR="007A7718" w:rsidRDefault="007A7718" w:rsidP="007A7718">
            <w:pPr>
              <w:jc w:val="center"/>
            </w:pPr>
            <w:r w:rsidRPr="00A27BAB">
              <w:rPr>
                <w:sz w:val="32"/>
                <w:szCs w:val="32"/>
              </w:rPr>
              <w:t>The Port of Sitka, Alaska</w:t>
            </w:r>
          </w:p>
        </w:tc>
      </w:tr>
      <w:tr w:rsidR="007A7718" w14:paraId="160A4B75" w14:textId="77777777" w:rsidTr="00650976">
        <w:trPr>
          <w:trHeight w:val="65"/>
        </w:trPr>
        <w:tc>
          <w:tcPr>
            <w:tcW w:w="3888" w:type="dxa"/>
            <w:tcBorders>
              <w:right w:val="nil"/>
            </w:tcBorders>
          </w:tcPr>
          <w:p w14:paraId="269D96C0" w14:textId="264D021E" w:rsidR="007A7718" w:rsidRPr="00767297" w:rsidRDefault="007A7718" w:rsidP="007A7718">
            <w:pPr>
              <w:rPr>
                <w:rFonts w:ascii="Arial" w:hAnsi="Arial" w:cs="Arial"/>
                <w:sz w:val="20"/>
                <w:szCs w:val="20"/>
              </w:rPr>
            </w:pPr>
            <w:r w:rsidRPr="00767297">
              <w:rPr>
                <w:rFonts w:ascii="Arial" w:hAnsi="Arial" w:cs="Arial"/>
                <w:sz w:val="20"/>
                <w:szCs w:val="20"/>
              </w:rPr>
              <w:t>ISSUED BY:</w:t>
            </w:r>
          </w:p>
          <w:p w14:paraId="06AD0A90" w14:textId="77777777" w:rsidR="007A7718" w:rsidRPr="00767297" w:rsidRDefault="007A7718" w:rsidP="007A7718">
            <w:pPr>
              <w:rPr>
                <w:rFonts w:ascii="Arial" w:hAnsi="Arial" w:cs="Arial"/>
                <w:sz w:val="20"/>
                <w:szCs w:val="20"/>
              </w:rPr>
            </w:pPr>
          </w:p>
          <w:p w14:paraId="377ADC60" w14:textId="77777777" w:rsidR="007A7718" w:rsidRPr="00767297" w:rsidRDefault="007A7718" w:rsidP="007A7718">
            <w:pPr>
              <w:rPr>
                <w:rFonts w:ascii="Arial" w:hAnsi="Arial" w:cs="Arial"/>
                <w:sz w:val="20"/>
                <w:szCs w:val="20"/>
              </w:rPr>
            </w:pPr>
            <w:r w:rsidRPr="00767297">
              <w:rPr>
                <w:rFonts w:ascii="Arial" w:hAnsi="Arial" w:cs="Arial"/>
                <w:sz w:val="20"/>
                <w:szCs w:val="20"/>
              </w:rPr>
              <w:t>PORT OF SITKA</w:t>
            </w:r>
          </w:p>
          <w:p w14:paraId="7F653333" w14:textId="77777777" w:rsidR="007A7718" w:rsidRPr="00767297" w:rsidRDefault="007A7718" w:rsidP="007A7718">
            <w:pPr>
              <w:rPr>
                <w:rFonts w:ascii="Arial" w:hAnsi="Arial" w:cs="Arial"/>
                <w:sz w:val="20"/>
                <w:szCs w:val="20"/>
              </w:rPr>
            </w:pPr>
            <w:r w:rsidRPr="00767297">
              <w:rPr>
                <w:rFonts w:ascii="Arial" w:hAnsi="Arial" w:cs="Arial"/>
                <w:sz w:val="20"/>
                <w:szCs w:val="20"/>
              </w:rPr>
              <w:t>SITKA, ALASKA</w:t>
            </w:r>
          </w:p>
          <w:p w14:paraId="686A340B" w14:textId="77777777" w:rsidR="007A7718" w:rsidRPr="00767297" w:rsidRDefault="007A7718" w:rsidP="007A7718">
            <w:pPr>
              <w:rPr>
                <w:rFonts w:ascii="Arial" w:hAnsi="Arial" w:cs="Arial"/>
                <w:sz w:val="20"/>
                <w:szCs w:val="20"/>
              </w:rPr>
            </w:pPr>
          </w:p>
          <w:p w14:paraId="4D5B8840" w14:textId="77777777" w:rsidR="007A7718" w:rsidRPr="00767297" w:rsidRDefault="007A7718" w:rsidP="007A7718">
            <w:pPr>
              <w:rPr>
                <w:rFonts w:ascii="Arial" w:hAnsi="Arial" w:cs="Arial"/>
                <w:sz w:val="20"/>
                <w:szCs w:val="20"/>
              </w:rPr>
            </w:pPr>
          </w:p>
          <w:p w14:paraId="4B86DB90" w14:textId="77777777" w:rsidR="007A7718" w:rsidRPr="00767297" w:rsidRDefault="007A7718" w:rsidP="007A7718">
            <w:pPr>
              <w:rPr>
                <w:rFonts w:ascii="Arial" w:hAnsi="Arial" w:cs="Arial"/>
                <w:sz w:val="20"/>
                <w:szCs w:val="20"/>
              </w:rPr>
            </w:pPr>
          </w:p>
          <w:p w14:paraId="0FA1F4C3" w14:textId="77777777" w:rsidR="007A7718" w:rsidRPr="00767297" w:rsidRDefault="007A7718" w:rsidP="007A7718">
            <w:pPr>
              <w:rPr>
                <w:rFonts w:ascii="Arial" w:hAnsi="Arial" w:cs="Arial"/>
                <w:sz w:val="20"/>
                <w:szCs w:val="20"/>
              </w:rPr>
            </w:pPr>
            <w:r w:rsidRPr="00767297">
              <w:rPr>
                <w:rFonts w:ascii="Arial" w:hAnsi="Arial" w:cs="Arial"/>
                <w:sz w:val="20"/>
                <w:szCs w:val="20"/>
              </w:rPr>
              <w:t>Keith Brady, Municipal Administrator</w:t>
            </w:r>
          </w:p>
          <w:p w14:paraId="5337A153" w14:textId="77777777" w:rsidR="007A7718" w:rsidRPr="00767297" w:rsidRDefault="007A7718" w:rsidP="007A7718">
            <w:pPr>
              <w:rPr>
                <w:rFonts w:ascii="Arial" w:hAnsi="Arial" w:cs="Arial"/>
                <w:sz w:val="20"/>
                <w:szCs w:val="20"/>
              </w:rPr>
            </w:pPr>
            <w:r w:rsidRPr="00767297">
              <w:rPr>
                <w:rFonts w:ascii="Arial" w:hAnsi="Arial" w:cs="Arial"/>
                <w:sz w:val="20"/>
                <w:szCs w:val="20"/>
              </w:rPr>
              <w:t>100 Lincoln Street</w:t>
            </w:r>
          </w:p>
          <w:p w14:paraId="1834C7BE" w14:textId="77777777" w:rsidR="007A7718" w:rsidRPr="00767297" w:rsidRDefault="007A7718" w:rsidP="007A7718">
            <w:pPr>
              <w:rPr>
                <w:rFonts w:ascii="Arial" w:hAnsi="Arial" w:cs="Arial"/>
                <w:sz w:val="20"/>
                <w:szCs w:val="20"/>
              </w:rPr>
            </w:pPr>
            <w:r w:rsidRPr="00767297">
              <w:rPr>
                <w:rFonts w:ascii="Arial" w:hAnsi="Arial" w:cs="Arial"/>
                <w:sz w:val="20"/>
                <w:szCs w:val="20"/>
              </w:rPr>
              <w:t>Sitka, Alaska  99835</w:t>
            </w:r>
          </w:p>
          <w:p w14:paraId="3BDF8EA7" w14:textId="77777777" w:rsidR="007A7718" w:rsidRPr="00767297" w:rsidRDefault="007A7718" w:rsidP="007A7718">
            <w:pPr>
              <w:rPr>
                <w:rFonts w:ascii="Arial" w:hAnsi="Arial" w:cs="Arial"/>
                <w:sz w:val="20"/>
                <w:szCs w:val="20"/>
              </w:rPr>
            </w:pPr>
            <w:r w:rsidRPr="00767297">
              <w:rPr>
                <w:rFonts w:ascii="Arial" w:hAnsi="Arial" w:cs="Arial"/>
                <w:sz w:val="20"/>
                <w:szCs w:val="20"/>
              </w:rPr>
              <w:t>Phone: (907)747-1808</w:t>
            </w:r>
          </w:p>
          <w:p w14:paraId="1700B097" w14:textId="07E41FF7" w:rsidR="007A7718" w:rsidRPr="00767297" w:rsidRDefault="007A7718" w:rsidP="00F748EE">
            <w:pPr>
              <w:rPr>
                <w:rFonts w:ascii="Arial" w:hAnsi="Arial" w:cs="Arial"/>
                <w:sz w:val="20"/>
                <w:szCs w:val="20"/>
              </w:rPr>
            </w:pPr>
            <w:r w:rsidRPr="00767297">
              <w:rPr>
                <w:rFonts w:ascii="Arial" w:hAnsi="Arial" w:cs="Arial"/>
                <w:sz w:val="20"/>
                <w:szCs w:val="20"/>
              </w:rPr>
              <w:t>Keith.brady@cityofsitka.com</w:t>
            </w:r>
          </w:p>
        </w:tc>
        <w:tc>
          <w:tcPr>
            <w:tcW w:w="5688" w:type="dxa"/>
            <w:gridSpan w:val="2"/>
            <w:tcBorders>
              <w:left w:val="nil"/>
            </w:tcBorders>
          </w:tcPr>
          <w:p w14:paraId="10835FC2" w14:textId="77777777" w:rsidR="007A7718" w:rsidRPr="00767297" w:rsidRDefault="007A7718" w:rsidP="007A7718">
            <w:pPr>
              <w:rPr>
                <w:rFonts w:ascii="Arial" w:hAnsi="Arial" w:cs="Arial"/>
                <w:sz w:val="20"/>
                <w:szCs w:val="20"/>
              </w:rPr>
            </w:pPr>
            <w:r w:rsidRPr="00767297">
              <w:rPr>
                <w:rFonts w:ascii="Arial" w:hAnsi="Arial" w:cs="Arial"/>
                <w:sz w:val="20"/>
                <w:szCs w:val="20"/>
              </w:rPr>
              <w:t>Published as</w:t>
            </w:r>
          </w:p>
          <w:p w14:paraId="1AFD5338" w14:textId="0FEFEA93" w:rsidR="007A7718" w:rsidRPr="00767297" w:rsidRDefault="00650976" w:rsidP="007A7718">
            <w:pPr>
              <w:rPr>
                <w:rFonts w:ascii="Arial" w:hAnsi="Arial" w:cs="Arial"/>
                <w:sz w:val="20"/>
                <w:szCs w:val="20"/>
              </w:rPr>
            </w:pPr>
            <w:r>
              <w:rPr>
                <w:rFonts w:ascii="Arial" w:hAnsi="Arial" w:cs="Arial"/>
                <w:sz w:val="20"/>
                <w:szCs w:val="20"/>
              </w:rPr>
              <w:t>Gary Paxton Industrial P</w:t>
            </w:r>
            <w:r w:rsidR="007A7718" w:rsidRPr="00767297">
              <w:rPr>
                <w:rFonts w:ascii="Arial" w:hAnsi="Arial" w:cs="Arial"/>
                <w:sz w:val="20"/>
                <w:szCs w:val="20"/>
              </w:rPr>
              <w:t>ark Port Terminal Tariff FMC No. 1</w:t>
            </w:r>
          </w:p>
          <w:p w14:paraId="036E5899" w14:textId="77777777" w:rsidR="007A7718" w:rsidRPr="00767297" w:rsidRDefault="007A7718" w:rsidP="007A7718">
            <w:pPr>
              <w:rPr>
                <w:rFonts w:ascii="Arial" w:hAnsi="Arial" w:cs="Arial"/>
                <w:sz w:val="20"/>
                <w:szCs w:val="20"/>
              </w:rPr>
            </w:pPr>
            <w:r w:rsidRPr="00767297">
              <w:rPr>
                <w:rFonts w:ascii="Arial" w:hAnsi="Arial" w:cs="Arial"/>
                <w:sz w:val="20"/>
                <w:szCs w:val="20"/>
              </w:rPr>
              <w:t>By:  Parrish Blessing and Associates, Inc.</w:t>
            </w:r>
          </w:p>
          <w:p w14:paraId="3B49A379" w14:textId="77777777" w:rsidR="007A7718" w:rsidRPr="00767297" w:rsidRDefault="007A7718" w:rsidP="007A7718">
            <w:pPr>
              <w:rPr>
                <w:rFonts w:ascii="Arial" w:hAnsi="Arial" w:cs="Arial"/>
                <w:sz w:val="20"/>
                <w:szCs w:val="20"/>
              </w:rPr>
            </w:pPr>
            <w:r w:rsidRPr="00767297">
              <w:rPr>
                <w:rFonts w:ascii="Arial" w:hAnsi="Arial" w:cs="Arial"/>
                <w:sz w:val="20"/>
                <w:szCs w:val="20"/>
              </w:rPr>
              <w:t>1415 P Street</w:t>
            </w:r>
          </w:p>
          <w:p w14:paraId="13113426" w14:textId="77777777" w:rsidR="007A7718" w:rsidRPr="00767297" w:rsidRDefault="007A7718" w:rsidP="007A7718">
            <w:pPr>
              <w:rPr>
                <w:rFonts w:ascii="Arial" w:hAnsi="Arial" w:cs="Arial"/>
                <w:sz w:val="20"/>
                <w:szCs w:val="20"/>
              </w:rPr>
            </w:pPr>
            <w:r w:rsidRPr="00767297">
              <w:rPr>
                <w:rFonts w:ascii="Arial" w:hAnsi="Arial" w:cs="Arial"/>
                <w:sz w:val="20"/>
                <w:szCs w:val="20"/>
              </w:rPr>
              <w:t>Anchorage, Alaska  99501</w:t>
            </w:r>
          </w:p>
        </w:tc>
      </w:tr>
    </w:tbl>
    <w:p w14:paraId="6A860C3A" w14:textId="77777777" w:rsidR="00650976" w:rsidRDefault="007A7718">
      <w:pPr>
        <w:sectPr w:rsidR="00650976" w:rsidSect="00650976">
          <w:pgSz w:w="12240" w:h="15840"/>
          <w:pgMar w:top="1440" w:right="1440" w:bottom="1440" w:left="1440" w:header="720" w:footer="720" w:gutter="0"/>
          <w:pgNumType w:start="1"/>
          <w:cols w:space="720"/>
          <w:docGrid w:linePitch="360"/>
        </w:sectPr>
      </w:pPr>
      <w:r>
        <w:br w:type="page"/>
      </w:r>
    </w:p>
    <w:tbl>
      <w:tblPr>
        <w:tblStyle w:val="TableGrid"/>
        <w:tblW w:w="0" w:type="auto"/>
        <w:tblLook w:val="04A0" w:firstRow="1" w:lastRow="0" w:firstColumn="1" w:lastColumn="0" w:noHBand="0" w:noVBand="1"/>
      </w:tblPr>
      <w:tblGrid>
        <w:gridCol w:w="5832"/>
        <w:gridCol w:w="2099"/>
        <w:gridCol w:w="1419"/>
      </w:tblGrid>
      <w:tr w:rsidR="007A7718" w14:paraId="70210EEB" w14:textId="77777777" w:rsidTr="007A7718">
        <w:tc>
          <w:tcPr>
            <w:tcW w:w="5958" w:type="dxa"/>
            <w:vMerge w:val="restart"/>
          </w:tcPr>
          <w:p w14:paraId="62CB107C" w14:textId="77777777" w:rsidR="007A7718" w:rsidRPr="0042754F" w:rsidRDefault="007A7718" w:rsidP="007A7718">
            <w:pPr>
              <w:rPr>
                <w:sz w:val="44"/>
                <w:szCs w:val="44"/>
              </w:rPr>
            </w:pPr>
            <w:r w:rsidRPr="0042754F">
              <w:rPr>
                <w:sz w:val="44"/>
                <w:szCs w:val="44"/>
              </w:rPr>
              <w:lastRenderedPageBreak/>
              <w:t>PORT OF SITKA</w:t>
            </w:r>
          </w:p>
          <w:p w14:paraId="234456DD" w14:textId="77777777" w:rsidR="007A7718" w:rsidRDefault="007A7718" w:rsidP="007A7718">
            <w:r w:rsidRPr="0042754F">
              <w:rPr>
                <w:sz w:val="40"/>
                <w:szCs w:val="40"/>
              </w:rPr>
              <w:t>TERMINAL TARIFF, FMC NO. 1</w:t>
            </w:r>
          </w:p>
        </w:tc>
        <w:tc>
          <w:tcPr>
            <w:tcW w:w="2160" w:type="dxa"/>
          </w:tcPr>
          <w:p w14:paraId="0FC532C1" w14:textId="77777777" w:rsidR="007A7718" w:rsidRPr="00C944E3" w:rsidRDefault="007A7718" w:rsidP="007A7718">
            <w:pPr>
              <w:spacing w:before="60" w:after="60"/>
              <w:rPr>
                <w:sz w:val="24"/>
                <w:szCs w:val="24"/>
              </w:rPr>
            </w:pPr>
            <w:r w:rsidRPr="00C944E3">
              <w:rPr>
                <w:sz w:val="24"/>
                <w:szCs w:val="24"/>
              </w:rPr>
              <w:t>Orig./Rev.</w:t>
            </w:r>
          </w:p>
        </w:tc>
        <w:tc>
          <w:tcPr>
            <w:tcW w:w="1458" w:type="dxa"/>
          </w:tcPr>
          <w:p w14:paraId="1B38E11E" w14:textId="77777777" w:rsidR="007A7718" w:rsidRPr="00C944E3" w:rsidRDefault="007A7718" w:rsidP="007A7718">
            <w:pPr>
              <w:spacing w:before="60" w:after="60"/>
              <w:rPr>
                <w:sz w:val="24"/>
                <w:szCs w:val="24"/>
              </w:rPr>
            </w:pPr>
            <w:r w:rsidRPr="00C944E3">
              <w:rPr>
                <w:sz w:val="24"/>
                <w:szCs w:val="24"/>
              </w:rPr>
              <w:t>Page</w:t>
            </w:r>
          </w:p>
        </w:tc>
      </w:tr>
      <w:tr w:rsidR="00650976" w14:paraId="5C4FF450" w14:textId="77777777" w:rsidTr="00650976">
        <w:trPr>
          <w:trHeight w:val="458"/>
        </w:trPr>
        <w:tc>
          <w:tcPr>
            <w:tcW w:w="5958" w:type="dxa"/>
            <w:vMerge/>
          </w:tcPr>
          <w:p w14:paraId="3F46311A" w14:textId="77777777" w:rsidR="00650976" w:rsidRDefault="00650976" w:rsidP="007A7718"/>
        </w:tc>
        <w:tc>
          <w:tcPr>
            <w:tcW w:w="2160" w:type="dxa"/>
          </w:tcPr>
          <w:p w14:paraId="02D6834C" w14:textId="753F3799" w:rsidR="00650976" w:rsidRPr="00C944E3" w:rsidRDefault="00650976" w:rsidP="007A7718">
            <w:pPr>
              <w:spacing w:before="60" w:after="60"/>
              <w:jc w:val="center"/>
              <w:rPr>
                <w:sz w:val="24"/>
                <w:szCs w:val="24"/>
              </w:rPr>
            </w:pPr>
            <w:r w:rsidRPr="00C944E3">
              <w:rPr>
                <w:sz w:val="24"/>
                <w:szCs w:val="24"/>
              </w:rPr>
              <w:t>Original</w:t>
            </w:r>
          </w:p>
        </w:tc>
        <w:tc>
          <w:tcPr>
            <w:tcW w:w="1458" w:type="dxa"/>
          </w:tcPr>
          <w:p w14:paraId="7A77ADB5" w14:textId="1E9182EA" w:rsidR="00650976" w:rsidRPr="00C944E3" w:rsidRDefault="00650976" w:rsidP="00650976">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w:t>
            </w:r>
            <w:r w:rsidRPr="00650976">
              <w:rPr>
                <w:noProof/>
                <w:sz w:val="24"/>
                <w:szCs w:val="24"/>
              </w:rPr>
              <w:fldChar w:fldCharType="end"/>
            </w:r>
          </w:p>
        </w:tc>
      </w:tr>
      <w:tr w:rsidR="007A7718" w14:paraId="3EC10CB7" w14:textId="77777777" w:rsidTr="007A7718">
        <w:trPr>
          <w:trHeight w:val="269"/>
        </w:trPr>
        <w:tc>
          <w:tcPr>
            <w:tcW w:w="5958" w:type="dxa"/>
            <w:vMerge/>
          </w:tcPr>
          <w:p w14:paraId="674FE633" w14:textId="77777777" w:rsidR="007A7718" w:rsidRDefault="007A7718" w:rsidP="007A7718"/>
        </w:tc>
        <w:tc>
          <w:tcPr>
            <w:tcW w:w="2160" w:type="dxa"/>
          </w:tcPr>
          <w:p w14:paraId="7F3F174D" w14:textId="77777777" w:rsidR="007A7718" w:rsidRPr="00C944E3" w:rsidRDefault="007A7718" w:rsidP="007A7718">
            <w:pPr>
              <w:spacing w:before="60" w:after="60"/>
              <w:rPr>
                <w:sz w:val="24"/>
                <w:szCs w:val="24"/>
              </w:rPr>
            </w:pPr>
            <w:r w:rsidRPr="00C944E3">
              <w:rPr>
                <w:sz w:val="24"/>
                <w:szCs w:val="24"/>
              </w:rPr>
              <w:t>Cancels</w:t>
            </w:r>
          </w:p>
        </w:tc>
        <w:tc>
          <w:tcPr>
            <w:tcW w:w="1458" w:type="dxa"/>
          </w:tcPr>
          <w:p w14:paraId="326DF0F1" w14:textId="77777777" w:rsidR="007A7718" w:rsidRPr="00C944E3" w:rsidRDefault="007A7718" w:rsidP="007A7718">
            <w:pPr>
              <w:spacing w:before="60" w:after="60"/>
              <w:rPr>
                <w:sz w:val="24"/>
                <w:szCs w:val="24"/>
              </w:rPr>
            </w:pPr>
            <w:r w:rsidRPr="00C944E3">
              <w:rPr>
                <w:sz w:val="24"/>
                <w:szCs w:val="24"/>
              </w:rPr>
              <w:t>Page</w:t>
            </w:r>
          </w:p>
        </w:tc>
      </w:tr>
      <w:tr w:rsidR="007A7718" w14:paraId="59B333FA" w14:textId="77777777" w:rsidTr="00650976">
        <w:trPr>
          <w:trHeight w:val="65"/>
        </w:trPr>
        <w:tc>
          <w:tcPr>
            <w:tcW w:w="5958" w:type="dxa"/>
            <w:vMerge/>
          </w:tcPr>
          <w:p w14:paraId="0F11A70B" w14:textId="77777777" w:rsidR="007A7718" w:rsidRDefault="007A7718" w:rsidP="007A7718"/>
        </w:tc>
        <w:tc>
          <w:tcPr>
            <w:tcW w:w="2160" w:type="dxa"/>
          </w:tcPr>
          <w:p w14:paraId="33420D51" w14:textId="77777777" w:rsidR="007A7718" w:rsidRPr="00C944E3" w:rsidRDefault="007A7718" w:rsidP="007A7718">
            <w:pPr>
              <w:spacing w:before="60" w:after="60"/>
              <w:rPr>
                <w:sz w:val="24"/>
                <w:szCs w:val="24"/>
              </w:rPr>
            </w:pPr>
          </w:p>
        </w:tc>
        <w:tc>
          <w:tcPr>
            <w:tcW w:w="1458" w:type="dxa"/>
          </w:tcPr>
          <w:p w14:paraId="0805985F" w14:textId="77777777" w:rsidR="007A7718" w:rsidRPr="00C944E3" w:rsidRDefault="007A7718" w:rsidP="007A7718">
            <w:pPr>
              <w:spacing w:before="60" w:after="60"/>
              <w:jc w:val="center"/>
              <w:rPr>
                <w:sz w:val="24"/>
                <w:szCs w:val="24"/>
              </w:rPr>
            </w:pPr>
          </w:p>
        </w:tc>
      </w:tr>
      <w:tr w:rsidR="007A7718" w14:paraId="6F23CBFB" w14:textId="77777777" w:rsidTr="007A7718">
        <w:trPr>
          <w:trHeight w:val="485"/>
        </w:trPr>
        <w:tc>
          <w:tcPr>
            <w:tcW w:w="5958" w:type="dxa"/>
            <w:vMerge w:val="restart"/>
          </w:tcPr>
          <w:p w14:paraId="4ADDD1E4" w14:textId="77777777" w:rsidR="007A7718" w:rsidRDefault="007A7718" w:rsidP="007A7718"/>
        </w:tc>
        <w:tc>
          <w:tcPr>
            <w:tcW w:w="3618" w:type="dxa"/>
            <w:gridSpan w:val="2"/>
          </w:tcPr>
          <w:p w14:paraId="3AC9EA06" w14:textId="77777777" w:rsidR="007A7718" w:rsidRPr="00C944E3" w:rsidRDefault="007A7718" w:rsidP="007A7718">
            <w:pPr>
              <w:spacing w:before="60" w:after="60"/>
              <w:rPr>
                <w:sz w:val="24"/>
                <w:szCs w:val="24"/>
              </w:rPr>
            </w:pPr>
            <w:r w:rsidRPr="00C944E3">
              <w:rPr>
                <w:sz w:val="24"/>
                <w:szCs w:val="24"/>
              </w:rPr>
              <w:t>Effective Date</w:t>
            </w:r>
          </w:p>
        </w:tc>
      </w:tr>
      <w:tr w:rsidR="007A7718" w14:paraId="5A8C05BF" w14:textId="77777777" w:rsidTr="007A7718">
        <w:trPr>
          <w:trHeight w:val="269"/>
        </w:trPr>
        <w:tc>
          <w:tcPr>
            <w:tcW w:w="5958" w:type="dxa"/>
            <w:vMerge/>
          </w:tcPr>
          <w:p w14:paraId="4B555A4A" w14:textId="77777777" w:rsidR="007A7718" w:rsidRDefault="007A7718" w:rsidP="007A7718"/>
        </w:tc>
        <w:tc>
          <w:tcPr>
            <w:tcW w:w="2160" w:type="dxa"/>
          </w:tcPr>
          <w:p w14:paraId="24759756" w14:textId="77777777" w:rsidR="007A7718" w:rsidRPr="00C944E3" w:rsidRDefault="007A7718" w:rsidP="007A7718">
            <w:pPr>
              <w:spacing w:before="60" w:after="60"/>
              <w:rPr>
                <w:sz w:val="24"/>
                <w:szCs w:val="24"/>
              </w:rPr>
            </w:pPr>
            <w:r w:rsidRPr="00C944E3">
              <w:rPr>
                <w:sz w:val="24"/>
                <w:szCs w:val="24"/>
              </w:rPr>
              <w:t>Correction No.</w:t>
            </w:r>
          </w:p>
        </w:tc>
        <w:tc>
          <w:tcPr>
            <w:tcW w:w="1458" w:type="dxa"/>
          </w:tcPr>
          <w:p w14:paraId="4E3B7889" w14:textId="77777777" w:rsidR="007A7718" w:rsidRPr="00C944E3" w:rsidRDefault="007A7718" w:rsidP="007A7718">
            <w:pPr>
              <w:spacing w:before="60" w:after="60"/>
              <w:jc w:val="center"/>
              <w:rPr>
                <w:sz w:val="24"/>
                <w:szCs w:val="24"/>
              </w:rPr>
            </w:pPr>
          </w:p>
        </w:tc>
      </w:tr>
      <w:tr w:rsidR="007A7718" w14:paraId="54F6B6A5" w14:textId="77777777" w:rsidTr="007A7718">
        <w:trPr>
          <w:trHeight w:val="269"/>
        </w:trPr>
        <w:tc>
          <w:tcPr>
            <w:tcW w:w="9576" w:type="dxa"/>
            <w:gridSpan w:val="3"/>
          </w:tcPr>
          <w:p w14:paraId="48C55265" w14:textId="77777777" w:rsidR="007A7718" w:rsidRPr="00BD315E" w:rsidRDefault="007A7718" w:rsidP="00BD315E">
            <w:pPr>
              <w:pStyle w:val="Heading1"/>
              <w:spacing w:before="60" w:after="60"/>
              <w:jc w:val="center"/>
              <w:outlineLvl w:val="0"/>
              <w:rPr>
                <w:rFonts w:ascii="Arial" w:eastAsia="Tahoma" w:hAnsi="Arial" w:cs="Arial"/>
                <w:color w:val="auto"/>
                <w:sz w:val="20"/>
                <w:szCs w:val="20"/>
              </w:rPr>
            </w:pPr>
            <w:bookmarkStart w:id="0" w:name="_Toc508168784"/>
            <w:bookmarkStart w:id="1" w:name="_Toc508172434"/>
            <w:bookmarkStart w:id="2" w:name="_Toc508172667"/>
            <w:r w:rsidRPr="00BD315E">
              <w:rPr>
                <w:rFonts w:ascii="Arial" w:eastAsia="Tahoma" w:hAnsi="Arial" w:cs="Arial"/>
                <w:color w:val="auto"/>
                <w:sz w:val="20"/>
                <w:szCs w:val="20"/>
              </w:rPr>
              <w:t>CHECK SHEET FOR TARIFF REVISIONS</w:t>
            </w:r>
            <w:bookmarkEnd w:id="0"/>
            <w:bookmarkEnd w:id="1"/>
            <w:bookmarkEnd w:id="2"/>
          </w:p>
        </w:tc>
      </w:tr>
      <w:tr w:rsidR="007A7718" w14:paraId="39F2FB68" w14:textId="77777777" w:rsidTr="007A7718">
        <w:trPr>
          <w:trHeight w:val="5993"/>
        </w:trPr>
        <w:tc>
          <w:tcPr>
            <w:tcW w:w="9576" w:type="dxa"/>
            <w:gridSpan w:val="3"/>
          </w:tcPr>
          <w:p w14:paraId="17C9BC7F" w14:textId="77777777" w:rsidR="007A7718" w:rsidRPr="006E41CD" w:rsidRDefault="007A7718" w:rsidP="00767297">
            <w:pPr>
              <w:jc w:val="both"/>
              <w:rPr>
                <w:rFonts w:ascii="Arial" w:eastAsia="Arial" w:hAnsi="Arial" w:cs="Arial"/>
                <w:sz w:val="17"/>
                <w:szCs w:val="17"/>
              </w:rPr>
            </w:pPr>
            <w:r w:rsidRPr="006E41CD">
              <w:rPr>
                <w:rFonts w:ascii="Arial" w:eastAsia="Arial" w:hAnsi="Arial" w:cs="Arial"/>
                <w:sz w:val="17"/>
                <w:szCs w:val="17"/>
              </w:rPr>
              <w:t>Cha</w:t>
            </w:r>
            <w:r w:rsidRPr="006E41CD">
              <w:rPr>
                <w:rFonts w:ascii="Arial" w:eastAsia="Arial" w:hAnsi="Arial" w:cs="Arial"/>
                <w:spacing w:val="-1"/>
                <w:sz w:val="17"/>
                <w:szCs w:val="17"/>
              </w:rPr>
              <w:t>n</w:t>
            </w:r>
            <w:r w:rsidRPr="006E41CD">
              <w:rPr>
                <w:rFonts w:ascii="Arial" w:eastAsia="Arial" w:hAnsi="Arial" w:cs="Arial"/>
                <w:sz w:val="17"/>
                <w:szCs w:val="17"/>
              </w:rPr>
              <w:t>g</w:t>
            </w:r>
            <w:r w:rsidRPr="006E41CD">
              <w:rPr>
                <w:rFonts w:ascii="Arial" w:eastAsia="Arial" w:hAnsi="Arial" w:cs="Arial"/>
                <w:spacing w:val="-1"/>
                <w:sz w:val="17"/>
                <w:szCs w:val="17"/>
              </w:rPr>
              <w:t>e</w:t>
            </w:r>
            <w:r w:rsidRPr="006E41CD">
              <w:rPr>
                <w:rFonts w:ascii="Arial" w:eastAsia="Arial" w:hAnsi="Arial" w:cs="Arial"/>
                <w:sz w:val="17"/>
                <w:szCs w:val="17"/>
              </w:rPr>
              <w:t>s</w:t>
            </w:r>
            <w:r w:rsidRPr="006E41CD">
              <w:rPr>
                <w:rFonts w:ascii="Arial" w:eastAsia="Arial" w:hAnsi="Arial" w:cs="Arial"/>
                <w:spacing w:val="3"/>
                <w:sz w:val="17"/>
                <w:szCs w:val="17"/>
              </w:rPr>
              <w:t xml:space="preserve"> </w:t>
            </w:r>
            <w:r w:rsidRPr="006E41CD">
              <w:rPr>
                <w:rFonts w:ascii="Arial" w:eastAsia="Arial" w:hAnsi="Arial" w:cs="Arial"/>
                <w:spacing w:val="-1"/>
                <w:sz w:val="17"/>
                <w:szCs w:val="17"/>
              </w:rPr>
              <w:t>i</w:t>
            </w:r>
            <w:r w:rsidRPr="006E41CD">
              <w:rPr>
                <w:rFonts w:ascii="Arial" w:eastAsia="Arial" w:hAnsi="Arial" w:cs="Arial"/>
                <w:sz w:val="17"/>
                <w:szCs w:val="17"/>
              </w:rPr>
              <w:t>n</w:t>
            </w:r>
            <w:r w:rsidRPr="006E41CD">
              <w:rPr>
                <w:rFonts w:ascii="Arial" w:eastAsia="Arial" w:hAnsi="Arial" w:cs="Arial"/>
                <w:spacing w:val="6"/>
                <w:sz w:val="17"/>
                <w:szCs w:val="17"/>
              </w:rPr>
              <w:t xml:space="preserve"> </w:t>
            </w:r>
            <w:r w:rsidRPr="006E41CD">
              <w:rPr>
                <w:rFonts w:ascii="Arial" w:eastAsia="Arial" w:hAnsi="Arial" w:cs="Arial"/>
                <w:sz w:val="17"/>
                <w:szCs w:val="17"/>
              </w:rPr>
              <w:t>th</w:t>
            </w:r>
            <w:r w:rsidRPr="006E41CD">
              <w:rPr>
                <w:rFonts w:ascii="Arial" w:eastAsia="Arial" w:hAnsi="Arial" w:cs="Arial"/>
                <w:spacing w:val="-2"/>
                <w:sz w:val="17"/>
                <w:szCs w:val="17"/>
              </w:rPr>
              <w:t>i</w:t>
            </w:r>
            <w:r w:rsidRPr="006E41CD">
              <w:rPr>
                <w:rFonts w:ascii="Arial" w:eastAsia="Arial" w:hAnsi="Arial" w:cs="Arial"/>
                <w:sz w:val="17"/>
                <w:szCs w:val="17"/>
              </w:rPr>
              <w:t>s</w:t>
            </w:r>
            <w:r w:rsidRPr="006E41CD">
              <w:rPr>
                <w:rFonts w:ascii="Arial" w:eastAsia="Arial" w:hAnsi="Arial" w:cs="Arial"/>
                <w:spacing w:val="8"/>
                <w:sz w:val="17"/>
                <w:szCs w:val="17"/>
              </w:rPr>
              <w:t xml:space="preserve"> </w:t>
            </w:r>
            <w:r w:rsidRPr="006E41CD">
              <w:rPr>
                <w:rFonts w:ascii="Arial" w:eastAsia="Arial" w:hAnsi="Arial" w:cs="Arial"/>
                <w:sz w:val="17"/>
                <w:szCs w:val="17"/>
              </w:rPr>
              <w:t>tar</w:t>
            </w:r>
            <w:r w:rsidRPr="006E41CD">
              <w:rPr>
                <w:rFonts w:ascii="Arial" w:eastAsia="Arial" w:hAnsi="Arial" w:cs="Arial"/>
                <w:spacing w:val="-1"/>
                <w:sz w:val="17"/>
                <w:szCs w:val="17"/>
              </w:rPr>
              <w:t>i</w:t>
            </w:r>
            <w:r w:rsidRPr="006E41CD">
              <w:rPr>
                <w:rFonts w:ascii="Arial" w:eastAsia="Arial" w:hAnsi="Arial" w:cs="Arial"/>
                <w:spacing w:val="2"/>
                <w:sz w:val="17"/>
                <w:szCs w:val="17"/>
              </w:rPr>
              <w:t>f</w:t>
            </w:r>
            <w:r w:rsidRPr="006E41CD">
              <w:rPr>
                <w:rFonts w:ascii="Arial" w:eastAsia="Arial" w:hAnsi="Arial" w:cs="Arial"/>
                <w:sz w:val="17"/>
                <w:szCs w:val="17"/>
              </w:rPr>
              <w:t>f</w:t>
            </w:r>
            <w:r w:rsidRPr="006E41CD">
              <w:rPr>
                <w:rFonts w:ascii="Arial" w:eastAsia="Arial" w:hAnsi="Arial" w:cs="Arial"/>
                <w:spacing w:val="6"/>
                <w:sz w:val="17"/>
                <w:szCs w:val="17"/>
              </w:rPr>
              <w:t xml:space="preserve"> </w:t>
            </w:r>
            <w:r w:rsidRPr="006E41CD">
              <w:rPr>
                <w:rFonts w:ascii="Arial" w:eastAsia="Arial" w:hAnsi="Arial" w:cs="Arial"/>
                <w:spacing w:val="-2"/>
                <w:sz w:val="17"/>
                <w:szCs w:val="17"/>
              </w:rPr>
              <w:t>w</w:t>
            </w:r>
            <w:r w:rsidRPr="006E41CD">
              <w:rPr>
                <w:rFonts w:ascii="Arial" w:eastAsia="Arial" w:hAnsi="Arial" w:cs="Arial"/>
                <w:spacing w:val="-1"/>
                <w:sz w:val="17"/>
                <w:szCs w:val="17"/>
              </w:rPr>
              <w:t>il</w:t>
            </w:r>
            <w:r w:rsidRPr="006E41CD">
              <w:rPr>
                <w:rFonts w:ascii="Arial" w:eastAsia="Arial" w:hAnsi="Arial" w:cs="Arial"/>
                <w:sz w:val="17"/>
                <w:szCs w:val="17"/>
              </w:rPr>
              <w:t>l</w:t>
            </w:r>
            <w:r w:rsidRPr="006E41CD">
              <w:rPr>
                <w:rFonts w:ascii="Arial" w:eastAsia="Arial" w:hAnsi="Arial" w:cs="Arial"/>
                <w:spacing w:val="7"/>
                <w:sz w:val="17"/>
                <w:szCs w:val="17"/>
              </w:rPr>
              <w:t xml:space="preserve"> </w:t>
            </w:r>
            <w:r w:rsidRPr="006E41CD">
              <w:rPr>
                <w:rFonts w:ascii="Arial" w:eastAsia="Arial" w:hAnsi="Arial" w:cs="Arial"/>
                <w:sz w:val="17"/>
                <w:szCs w:val="17"/>
              </w:rPr>
              <w:t>be</w:t>
            </w:r>
            <w:r w:rsidRPr="006E41CD">
              <w:rPr>
                <w:rFonts w:ascii="Arial" w:eastAsia="Arial" w:hAnsi="Arial" w:cs="Arial"/>
                <w:spacing w:val="5"/>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u</w:t>
            </w:r>
            <w:r w:rsidRPr="006E41CD">
              <w:rPr>
                <w:rFonts w:ascii="Arial" w:eastAsia="Arial" w:hAnsi="Arial" w:cs="Arial"/>
                <w:spacing w:val="-1"/>
                <w:sz w:val="17"/>
                <w:szCs w:val="17"/>
              </w:rPr>
              <w:t>p</w:t>
            </w:r>
            <w:r w:rsidRPr="006E41CD">
              <w:rPr>
                <w:rFonts w:ascii="Arial" w:eastAsia="Arial" w:hAnsi="Arial" w:cs="Arial"/>
                <w:sz w:val="17"/>
                <w:szCs w:val="17"/>
              </w:rPr>
              <w:t>p</w:t>
            </w:r>
            <w:r w:rsidRPr="006E41CD">
              <w:rPr>
                <w:rFonts w:ascii="Arial" w:eastAsia="Arial" w:hAnsi="Arial" w:cs="Arial"/>
                <w:spacing w:val="-1"/>
                <w:sz w:val="17"/>
                <w:szCs w:val="17"/>
              </w:rPr>
              <w:t>li</w:t>
            </w:r>
            <w:r w:rsidRPr="006E41CD">
              <w:rPr>
                <w:rFonts w:ascii="Arial" w:eastAsia="Arial" w:hAnsi="Arial" w:cs="Arial"/>
                <w:sz w:val="17"/>
                <w:szCs w:val="17"/>
              </w:rPr>
              <w:t>ed</w:t>
            </w:r>
            <w:r w:rsidRPr="006E41CD">
              <w:rPr>
                <w:rFonts w:ascii="Arial" w:eastAsia="Arial" w:hAnsi="Arial" w:cs="Arial"/>
                <w:spacing w:val="3"/>
                <w:sz w:val="17"/>
                <w:szCs w:val="17"/>
              </w:rPr>
              <w:t xml:space="preserve"> </w:t>
            </w:r>
            <w:r w:rsidRPr="006E41CD">
              <w:rPr>
                <w:rFonts w:ascii="Arial" w:eastAsia="Arial" w:hAnsi="Arial" w:cs="Arial"/>
                <w:spacing w:val="2"/>
                <w:sz w:val="17"/>
                <w:szCs w:val="17"/>
              </w:rPr>
              <w:t>f</w:t>
            </w:r>
            <w:r w:rsidRPr="006E41CD">
              <w:rPr>
                <w:rFonts w:ascii="Arial" w:eastAsia="Arial" w:hAnsi="Arial" w:cs="Arial"/>
                <w:spacing w:val="1"/>
                <w:sz w:val="17"/>
                <w:szCs w:val="17"/>
              </w:rPr>
              <w:t>r</w:t>
            </w:r>
            <w:r w:rsidRPr="006E41CD">
              <w:rPr>
                <w:rFonts w:ascii="Arial" w:eastAsia="Arial" w:hAnsi="Arial" w:cs="Arial"/>
                <w:sz w:val="17"/>
                <w:szCs w:val="17"/>
              </w:rPr>
              <w:t>om</w:t>
            </w:r>
            <w:r w:rsidRPr="006E41CD">
              <w:rPr>
                <w:rFonts w:ascii="Arial" w:eastAsia="Arial" w:hAnsi="Arial" w:cs="Arial"/>
                <w:spacing w:val="8"/>
                <w:sz w:val="17"/>
                <w:szCs w:val="17"/>
              </w:rPr>
              <w:t xml:space="preserve"> </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pacing w:val="4"/>
                <w:sz w:val="17"/>
                <w:szCs w:val="17"/>
              </w:rPr>
              <w:t>m</w:t>
            </w:r>
            <w:r w:rsidRPr="006E41CD">
              <w:rPr>
                <w:rFonts w:ascii="Arial" w:eastAsia="Arial" w:hAnsi="Arial" w:cs="Arial"/>
                <w:sz w:val="17"/>
                <w:szCs w:val="17"/>
              </w:rPr>
              <w:t>e</w:t>
            </w:r>
            <w:r w:rsidRPr="006E41CD">
              <w:rPr>
                <w:rFonts w:ascii="Arial" w:eastAsia="Arial" w:hAnsi="Arial" w:cs="Arial"/>
                <w:spacing w:val="7"/>
                <w:sz w:val="17"/>
                <w:szCs w:val="17"/>
              </w:rPr>
              <w:t xml:space="preserve"> </w:t>
            </w:r>
            <w:r w:rsidRPr="006E41CD">
              <w:rPr>
                <w:rFonts w:ascii="Arial" w:eastAsia="Arial" w:hAnsi="Arial" w:cs="Arial"/>
                <w:sz w:val="17"/>
                <w:szCs w:val="17"/>
              </w:rPr>
              <w:t>to</w:t>
            </w:r>
            <w:r w:rsidRPr="006E41CD">
              <w:rPr>
                <w:rFonts w:ascii="Arial" w:eastAsia="Arial" w:hAnsi="Arial" w:cs="Arial"/>
                <w:spacing w:val="6"/>
                <w:sz w:val="17"/>
                <w:szCs w:val="17"/>
              </w:rPr>
              <w:t xml:space="preserve"> </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pacing w:val="4"/>
                <w:sz w:val="17"/>
                <w:szCs w:val="17"/>
              </w:rPr>
              <w:t>m</w:t>
            </w:r>
            <w:r w:rsidRPr="006E41CD">
              <w:rPr>
                <w:rFonts w:ascii="Arial" w:eastAsia="Arial" w:hAnsi="Arial" w:cs="Arial"/>
                <w:sz w:val="17"/>
                <w:szCs w:val="17"/>
              </w:rPr>
              <w:t>e</w:t>
            </w:r>
            <w:r w:rsidRPr="006E41CD">
              <w:rPr>
                <w:rFonts w:ascii="Arial" w:eastAsia="Arial" w:hAnsi="Arial" w:cs="Arial"/>
                <w:spacing w:val="6"/>
                <w:sz w:val="17"/>
                <w:szCs w:val="17"/>
              </w:rPr>
              <w:t xml:space="preserve"> </w:t>
            </w:r>
            <w:r w:rsidRPr="006E41CD">
              <w:rPr>
                <w:rFonts w:ascii="Arial" w:eastAsia="Arial" w:hAnsi="Arial" w:cs="Arial"/>
                <w:spacing w:val="-1"/>
                <w:sz w:val="17"/>
                <w:szCs w:val="17"/>
              </w:rPr>
              <w:t>i</w:t>
            </w:r>
            <w:r w:rsidRPr="006E41CD">
              <w:rPr>
                <w:rFonts w:ascii="Arial" w:eastAsia="Arial" w:hAnsi="Arial" w:cs="Arial"/>
                <w:sz w:val="17"/>
                <w:szCs w:val="17"/>
              </w:rPr>
              <w:t>n</w:t>
            </w:r>
            <w:r w:rsidRPr="006E41CD">
              <w:rPr>
                <w:rFonts w:ascii="Arial" w:eastAsia="Arial" w:hAnsi="Arial" w:cs="Arial"/>
                <w:spacing w:val="6"/>
                <w:sz w:val="17"/>
                <w:szCs w:val="17"/>
              </w:rPr>
              <w:t xml:space="preserve"> </w:t>
            </w:r>
            <w:r w:rsidRPr="006E41CD">
              <w:rPr>
                <w:rFonts w:ascii="Arial" w:eastAsia="Arial" w:hAnsi="Arial" w:cs="Arial"/>
                <w:spacing w:val="-1"/>
                <w:sz w:val="17"/>
                <w:szCs w:val="17"/>
              </w:rPr>
              <w:t>l</w:t>
            </w:r>
            <w:r w:rsidRPr="006E41CD">
              <w:rPr>
                <w:rFonts w:ascii="Arial" w:eastAsia="Arial" w:hAnsi="Arial" w:cs="Arial"/>
                <w:sz w:val="17"/>
                <w:szCs w:val="17"/>
              </w:rPr>
              <w:t>o</w:t>
            </w:r>
            <w:r w:rsidRPr="006E41CD">
              <w:rPr>
                <w:rFonts w:ascii="Arial" w:eastAsia="Arial" w:hAnsi="Arial" w:cs="Arial"/>
                <w:spacing w:val="-1"/>
                <w:sz w:val="17"/>
                <w:szCs w:val="17"/>
              </w:rPr>
              <w:t>o</w:t>
            </w:r>
            <w:r w:rsidRPr="006E41CD">
              <w:rPr>
                <w:rFonts w:ascii="Arial" w:eastAsia="Arial" w:hAnsi="Arial" w:cs="Arial"/>
                <w:spacing w:val="1"/>
                <w:sz w:val="17"/>
                <w:szCs w:val="17"/>
              </w:rPr>
              <w:t>s</w:t>
            </w:r>
            <w:r w:rsidRPr="006E41CD">
              <w:rPr>
                <w:rFonts w:ascii="Arial" w:eastAsia="Arial" w:hAnsi="Arial" w:cs="Arial"/>
                <w:sz w:val="17"/>
                <w:szCs w:val="17"/>
              </w:rPr>
              <w:t>e-</w:t>
            </w:r>
            <w:r w:rsidRPr="006E41CD">
              <w:rPr>
                <w:rFonts w:ascii="Arial" w:eastAsia="Arial" w:hAnsi="Arial" w:cs="Arial"/>
                <w:spacing w:val="-1"/>
                <w:sz w:val="17"/>
                <w:szCs w:val="17"/>
              </w:rPr>
              <w:t>l</w:t>
            </w:r>
            <w:r w:rsidRPr="006E41CD">
              <w:rPr>
                <w:rFonts w:ascii="Arial" w:eastAsia="Arial" w:hAnsi="Arial" w:cs="Arial"/>
                <w:sz w:val="17"/>
                <w:szCs w:val="17"/>
              </w:rPr>
              <w:t>e</w:t>
            </w:r>
            <w:r w:rsidRPr="006E41CD">
              <w:rPr>
                <w:rFonts w:ascii="Arial" w:eastAsia="Arial" w:hAnsi="Arial" w:cs="Arial"/>
                <w:spacing w:val="-1"/>
                <w:sz w:val="17"/>
                <w:szCs w:val="17"/>
              </w:rPr>
              <w:t>a</w:t>
            </w:r>
            <w:r w:rsidRPr="006E41CD">
              <w:rPr>
                <w:rFonts w:ascii="Arial" w:eastAsia="Arial" w:hAnsi="Arial" w:cs="Arial"/>
                <w:sz w:val="17"/>
                <w:szCs w:val="17"/>
              </w:rPr>
              <w:t xml:space="preserve">f </w:t>
            </w:r>
            <w:r w:rsidRPr="006E41CD">
              <w:rPr>
                <w:rFonts w:ascii="Arial" w:eastAsia="Arial" w:hAnsi="Arial" w:cs="Arial"/>
                <w:spacing w:val="2"/>
                <w:sz w:val="17"/>
                <w:szCs w:val="17"/>
              </w:rPr>
              <w:t>f</w:t>
            </w:r>
            <w:r w:rsidRPr="006E41CD">
              <w:rPr>
                <w:rFonts w:ascii="Arial" w:eastAsia="Arial" w:hAnsi="Arial" w:cs="Arial"/>
                <w:sz w:val="17"/>
                <w:szCs w:val="17"/>
              </w:rPr>
              <w:t>or</w:t>
            </w:r>
            <w:r w:rsidRPr="006E41CD">
              <w:rPr>
                <w:rFonts w:ascii="Arial" w:eastAsia="Arial" w:hAnsi="Arial" w:cs="Arial"/>
                <w:spacing w:val="5"/>
                <w:sz w:val="17"/>
                <w:szCs w:val="17"/>
              </w:rPr>
              <w:t>m</w:t>
            </w:r>
            <w:r w:rsidRPr="006E41CD">
              <w:rPr>
                <w:rFonts w:ascii="Arial" w:eastAsia="Arial" w:hAnsi="Arial" w:cs="Arial"/>
                <w:sz w:val="17"/>
                <w:szCs w:val="17"/>
              </w:rPr>
              <w:t>.</w:t>
            </w:r>
            <w:r w:rsidRPr="006E41CD">
              <w:rPr>
                <w:rFonts w:ascii="Arial" w:eastAsia="Arial" w:hAnsi="Arial" w:cs="Arial"/>
                <w:spacing w:val="5"/>
                <w:sz w:val="17"/>
                <w:szCs w:val="17"/>
              </w:rPr>
              <w:t xml:space="preserve"> </w:t>
            </w:r>
            <w:r w:rsidRPr="006E41CD">
              <w:rPr>
                <w:rFonts w:ascii="Arial" w:eastAsia="Arial" w:hAnsi="Arial" w:cs="Arial"/>
                <w:sz w:val="17"/>
                <w:szCs w:val="17"/>
              </w:rPr>
              <w:t>Upon</w:t>
            </w:r>
            <w:r w:rsidRPr="006E41CD">
              <w:rPr>
                <w:rFonts w:ascii="Arial" w:eastAsia="Arial" w:hAnsi="Arial" w:cs="Arial"/>
                <w:spacing w:val="4"/>
                <w:sz w:val="17"/>
                <w:szCs w:val="17"/>
              </w:rPr>
              <w:t xml:space="preserve"> </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e</w:t>
            </w:r>
            <w:r w:rsidRPr="006E41CD">
              <w:rPr>
                <w:rFonts w:ascii="Arial" w:eastAsia="Arial" w:hAnsi="Arial" w:cs="Arial"/>
                <w:spacing w:val="-1"/>
                <w:sz w:val="17"/>
                <w:szCs w:val="17"/>
              </w:rPr>
              <w:t>i</w:t>
            </w:r>
            <w:r w:rsidRPr="006E41CD">
              <w:rPr>
                <w:rFonts w:ascii="Arial" w:eastAsia="Arial" w:hAnsi="Arial" w:cs="Arial"/>
                <w:sz w:val="17"/>
                <w:szCs w:val="17"/>
              </w:rPr>
              <w:t>pt</w:t>
            </w:r>
            <w:r w:rsidRPr="006E41CD">
              <w:rPr>
                <w:rFonts w:ascii="Arial" w:eastAsia="Arial" w:hAnsi="Arial" w:cs="Arial"/>
                <w:spacing w:val="2"/>
                <w:sz w:val="17"/>
                <w:szCs w:val="17"/>
              </w:rPr>
              <w:t xml:space="preserve"> </w:t>
            </w:r>
            <w:r w:rsidRPr="006E41CD">
              <w:rPr>
                <w:rFonts w:ascii="Arial" w:eastAsia="Arial" w:hAnsi="Arial" w:cs="Arial"/>
                <w:sz w:val="17"/>
                <w:szCs w:val="17"/>
              </w:rPr>
              <w:t>of</w:t>
            </w:r>
            <w:r w:rsidRPr="006E41CD">
              <w:rPr>
                <w:rFonts w:ascii="Arial" w:eastAsia="Arial" w:hAnsi="Arial" w:cs="Arial"/>
                <w:spacing w:val="11"/>
                <w:sz w:val="17"/>
                <w:szCs w:val="17"/>
              </w:rPr>
              <w:t xml:space="preserve"> </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2"/>
                <w:sz w:val="17"/>
                <w:szCs w:val="17"/>
              </w:rPr>
              <w:t>v</w:t>
            </w:r>
            <w:r w:rsidRPr="006E41CD">
              <w:rPr>
                <w:rFonts w:ascii="Arial" w:eastAsia="Arial" w:hAnsi="Arial" w:cs="Arial"/>
                <w:spacing w:val="-1"/>
                <w:sz w:val="17"/>
                <w:szCs w:val="17"/>
              </w:rPr>
              <w:t>i</w:t>
            </w:r>
            <w:r w:rsidRPr="006E41CD">
              <w:rPr>
                <w:rFonts w:ascii="Arial" w:eastAsia="Arial" w:hAnsi="Arial" w:cs="Arial"/>
                <w:spacing w:val="1"/>
                <w:sz w:val="17"/>
                <w:szCs w:val="17"/>
              </w:rPr>
              <w:t>s</w:t>
            </w:r>
            <w:r w:rsidRPr="006E41CD">
              <w:rPr>
                <w:rFonts w:ascii="Arial" w:eastAsia="Arial" w:hAnsi="Arial" w:cs="Arial"/>
                <w:sz w:val="17"/>
                <w:szCs w:val="17"/>
              </w:rPr>
              <w:t>ed</w:t>
            </w:r>
            <w:r w:rsidRPr="006E41CD">
              <w:rPr>
                <w:rFonts w:ascii="Arial" w:eastAsia="Arial" w:hAnsi="Arial" w:cs="Arial"/>
                <w:spacing w:val="2"/>
                <w:sz w:val="17"/>
                <w:szCs w:val="17"/>
              </w:rPr>
              <w:t xml:space="preserve"> </w:t>
            </w:r>
            <w:r w:rsidRPr="006E41CD">
              <w:rPr>
                <w:rFonts w:ascii="Arial" w:eastAsia="Arial" w:hAnsi="Arial" w:cs="Arial"/>
                <w:sz w:val="17"/>
                <w:szCs w:val="17"/>
              </w:rPr>
              <w:t>or a</w:t>
            </w:r>
            <w:r w:rsidRPr="006E41CD">
              <w:rPr>
                <w:rFonts w:ascii="Arial" w:eastAsia="Arial" w:hAnsi="Arial" w:cs="Arial"/>
                <w:spacing w:val="-1"/>
                <w:sz w:val="17"/>
                <w:szCs w:val="17"/>
              </w:rPr>
              <w:t>d</w:t>
            </w:r>
            <w:r w:rsidRPr="006E41CD">
              <w:rPr>
                <w:rFonts w:ascii="Arial" w:eastAsia="Arial" w:hAnsi="Arial" w:cs="Arial"/>
                <w:sz w:val="17"/>
                <w:szCs w:val="17"/>
              </w:rPr>
              <w:t>d</w:t>
            </w:r>
            <w:r w:rsidRPr="006E41CD">
              <w:rPr>
                <w:rFonts w:ascii="Arial" w:eastAsia="Arial" w:hAnsi="Arial" w:cs="Arial"/>
                <w:spacing w:val="-1"/>
                <w:sz w:val="17"/>
                <w:szCs w:val="17"/>
              </w:rPr>
              <w:t>i</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o</w:t>
            </w:r>
            <w:r w:rsidRPr="006E41CD">
              <w:rPr>
                <w:rFonts w:ascii="Arial" w:eastAsia="Arial" w:hAnsi="Arial" w:cs="Arial"/>
                <w:spacing w:val="-1"/>
                <w:sz w:val="17"/>
                <w:szCs w:val="17"/>
              </w:rPr>
              <w:t>n</w:t>
            </w:r>
            <w:r w:rsidRPr="006E41CD">
              <w:rPr>
                <w:rFonts w:ascii="Arial" w:eastAsia="Arial" w:hAnsi="Arial" w:cs="Arial"/>
                <w:sz w:val="17"/>
                <w:szCs w:val="17"/>
              </w:rPr>
              <w:t>al</w:t>
            </w:r>
            <w:r w:rsidRPr="006E41CD">
              <w:rPr>
                <w:rFonts w:ascii="Arial" w:eastAsia="Arial" w:hAnsi="Arial" w:cs="Arial"/>
                <w:spacing w:val="-3"/>
                <w:sz w:val="17"/>
                <w:szCs w:val="17"/>
              </w:rPr>
              <w:t xml:space="preserve"> </w:t>
            </w:r>
            <w:r w:rsidRPr="006E41CD">
              <w:rPr>
                <w:rFonts w:ascii="Arial" w:eastAsia="Arial" w:hAnsi="Arial" w:cs="Arial"/>
                <w:sz w:val="17"/>
                <w:szCs w:val="17"/>
              </w:rPr>
              <w:t>p</w:t>
            </w:r>
            <w:r w:rsidRPr="006E41CD">
              <w:rPr>
                <w:rFonts w:ascii="Arial" w:eastAsia="Arial" w:hAnsi="Arial" w:cs="Arial"/>
                <w:spacing w:val="-1"/>
                <w:sz w:val="17"/>
                <w:szCs w:val="17"/>
              </w:rPr>
              <w:t>a</w:t>
            </w:r>
            <w:r w:rsidRPr="006E41CD">
              <w:rPr>
                <w:rFonts w:ascii="Arial" w:eastAsia="Arial" w:hAnsi="Arial" w:cs="Arial"/>
                <w:sz w:val="17"/>
                <w:szCs w:val="17"/>
              </w:rPr>
              <w:t>g</w:t>
            </w:r>
            <w:r w:rsidRPr="006E41CD">
              <w:rPr>
                <w:rFonts w:ascii="Arial" w:eastAsia="Arial" w:hAnsi="Arial" w:cs="Arial"/>
                <w:spacing w:val="-1"/>
                <w:sz w:val="17"/>
                <w:szCs w:val="17"/>
              </w:rPr>
              <w:t>e</w:t>
            </w:r>
            <w:r w:rsidRPr="006E41CD">
              <w:rPr>
                <w:rFonts w:ascii="Arial" w:eastAsia="Arial" w:hAnsi="Arial" w:cs="Arial"/>
                <w:spacing w:val="1"/>
                <w:sz w:val="17"/>
                <w:szCs w:val="17"/>
              </w:rPr>
              <w:t>s</w:t>
            </w:r>
            <w:r w:rsidRPr="006E41CD">
              <w:rPr>
                <w:rFonts w:ascii="Arial" w:eastAsia="Arial" w:hAnsi="Arial" w:cs="Arial"/>
                <w:sz w:val="17"/>
                <w:szCs w:val="17"/>
              </w:rPr>
              <w:t>,</w:t>
            </w:r>
            <w:r w:rsidRPr="006E41CD">
              <w:rPr>
                <w:rFonts w:ascii="Arial" w:eastAsia="Arial" w:hAnsi="Arial" w:cs="Arial"/>
                <w:spacing w:val="1"/>
                <w:sz w:val="17"/>
                <w:szCs w:val="17"/>
              </w:rPr>
              <w:t xml:space="preserve"> c</w:t>
            </w:r>
            <w:r w:rsidRPr="006E41CD">
              <w:rPr>
                <w:rFonts w:ascii="Arial" w:eastAsia="Arial" w:hAnsi="Arial" w:cs="Arial"/>
                <w:sz w:val="17"/>
                <w:szCs w:val="17"/>
              </w:rPr>
              <w:t>or</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on</w:t>
            </w:r>
            <w:r w:rsidRPr="006E41CD">
              <w:rPr>
                <w:rFonts w:ascii="Arial" w:eastAsia="Arial" w:hAnsi="Arial" w:cs="Arial"/>
                <w:spacing w:val="-2"/>
                <w:sz w:val="17"/>
                <w:szCs w:val="17"/>
              </w:rPr>
              <w:t xml:space="preserve"> </w:t>
            </w:r>
            <w:r w:rsidRPr="006E41CD">
              <w:rPr>
                <w:rFonts w:ascii="Arial" w:eastAsia="Arial" w:hAnsi="Arial" w:cs="Arial"/>
                <w:sz w:val="17"/>
                <w:szCs w:val="17"/>
              </w:rPr>
              <w:t>n</w:t>
            </w:r>
            <w:r w:rsidRPr="006E41CD">
              <w:rPr>
                <w:rFonts w:ascii="Arial" w:eastAsia="Arial" w:hAnsi="Arial" w:cs="Arial"/>
                <w:spacing w:val="-1"/>
                <w:sz w:val="17"/>
                <w:szCs w:val="17"/>
              </w:rPr>
              <w:t>u</w:t>
            </w:r>
            <w:r w:rsidRPr="006E41CD">
              <w:rPr>
                <w:rFonts w:ascii="Arial" w:eastAsia="Arial" w:hAnsi="Arial" w:cs="Arial"/>
                <w:spacing w:val="4"/>
                <w:sz w:val="17"/>
                <w:szCs w:val="17"/>
              </w:rPr>
              <w:t>m</w:t>
            </w:r>
            <w:r w:rsidRPr="006E41CD">
              <w:rPr>
                <w:rFonts w:ascii="Arial" w:eastAsia="Arial" w:hAnsi="Arial" w:cs="Arial"/>
                <w:sz w:val="17"/>
                <w:szCs w:val="17"/>
              </w:rPr>
              <w:t>b</w:t>
            </w:r>
            <w:r w:rsidRPr="006E41CD">
              <w:rPr>
                <w:rFonts w:ascii="Arial" w:eastAsia="Arial" w:hAnsi="Arial" w:cs="Arial"/>
                <w:spacing w:val="-1"/>
                <w:sz w:val="17"/>
                <w:szCs w:val="17"/>
              </w:rPr>
              <w:t>e</w:t>
            </w:r>
            <w:r w:rsidRPr="006E41CD">
              <w:rPr>
                <w:rFonts w:ascii="Arial" w:eastAsia="Arial" w:hAnsi="Arial" w:cs="Arial"/>
                <w:spacing w:val="1"/>
                <w:sz w:val="17"/>
                <w:szCs w:val="17"/>
              </w:rPr>
              <w:t>r</w:t>
            </w:r>
            <w:r w:rsidRPr="006E41CD">
              <w:rPr>
                <w:rFonts w:ascii="Arial" w:eastAsia="Arial" w:hAnsi="Arial" w:cs="Arial"/>
                <w:sz w:val="17"/>
                <w:szCs w:val="17"/>
              </w:rPr>
              <w:t>s</w:t>
            </w:r>
            <w:r w:rsidRPr="006E41CD">
              <w:rPr>
                <w:rFonts w:ascii="Arial" w:eastAsia="Arial" w:hAnsi="Arial" w:cs="Arial"/>
                <w:spacing w:val="1"/>
                <w:sz w:val="17"/>
                <w:szCs w:val="17"/>
              </w:rPr>
              <w:t xml:space="preserve"> </w:t>
            </w:r>
            <w:r w:rsidRPr="006E41CD">
              <w:rPr>
                <w:rFonts w:ascii="Arial" w:eastAsia="Arial" w:hAnsi="Arial" w:cs="Arial"/>
                <w:sz w:val="17"/>
                <w:szCs w:val="17"/>
              </w:rPr>
              <w:t>a</w:t>
            </w:r>
            <w:r w:rsidRPr="006E41CD">
              <w:rPr>
                <w:rFonts w:ascii="Arial" w:eastAsia="Arial" w:hAnsi="Arial" w:cs="Arial"/>
                <w:spacing w:val="-1"/>
                <w:sz w:val="17"/>
                <w:szCs w:val="17"/>
              </w:rPr>
              <w:t>p</w:t>
            </w:r>
            <w:r w:rsidRPr="006E41CD">
              <w:rPr>
                <w:rFonts w:ascii="Arial" w:eastAsia="Arial" w:hAnsi="Arial" w:cs="Arial"/>
                <w:sz w:val="17"/>
                <w:szCs w:val="17"/>
              </w:rPr>
              <w:t>p</w:t>
            </w:r>
            <w:r w:rsidRPr="006E41CD">
              <w:rPr>
                <w:rFonts w:ascii="Arial" w:eastAsia="Arial" w:hAnsi="Arial" w:cs="Arial"/>
                <w:spacing w:val="-1"/>
                <w:sz w:val="17"/>
                <w:szCs w:val="17"/>
              </w:rPr>
              <w:t>e</w:t>
            </w:r>
            <w:r w:rsidRPr="006E41CD">
              <w:rPr>
                <w:rFonts w:ascii="Arial" w:eastAsia="Arial" w:hAnsi="Arial" w:cs="Arial"/>
                <w:sz w:val="17"/>
                <w:szCs w:val="17"/>
              </w:rPr>
              <w:t>ari</w:t>
            </w:r>
            <w:r w:rsidRPr="006E41CD">
              <w:rPr>
                <w:rFonts w:ascii="Arial" w:eastAsia="Arial" w:hAnsi="Arial" w:cs="Arial"/>
                <w:spacing w:val="-1"/>
                <w:sz w:val="17"/>
                <w:szCs w:val="17"/>
              </w:rPr>
              <w:t>n</w:t>
            </w:r>
            <w:r w:rsidRPr="006E41CD">
              <w:rPr>
                <w:rFonts w:ascii="Arial" w:eastAsia="Arial" w:hAnsi="Arial" w:cs="Arial"/>
                <w:sz w:val="17"/>
                <w:szCs w:val="17"/>
              </w:rPr>
              <w:t>g</w:t>
            </w:r>
            <w:r w:rsidRPr="006E41CD">
              <w:rPr>
                <w:rFonts w:ascii="Arial" w:eastAsia="Arial" w:hAnsi="Arial" w:cs="Arial"/>
                <w:spacing w:val="-2"/>
                <w:sz w:val="17"/>
                <w:szCs w:val="17"/>
              </w:rPr>
              <w:t xml:space="preserve"> </w:t>
            </w:r>
            <w:r w:rsidRPr="006E41CD">
              <w:rPr>
                <w:rFonts w:ascii="Arial" w:eastAsia="Arial" w:hAnsi="Arial" w:cs="Arial"/>
                <w:sz w:val="17"/>
                <w:szCs w:val="17"/>
              </w:rPr>
              <w:t>at</w:t>
            </w:r>
            <w:r w:rsidRPr="006E41CD">
              <w:rPr>
                <w:rFonts w:ascii="Arial" w:eastAsia="Arial" w:hAnsi="Arial" w:cs="Arial"/>
                <w:spacing w:val="5"/>
                <w:sz w:val="17"/>
                <w:szCs w:val="17"/>
              </w:rPr>
              <w:t xml:space="preserve"> </w:t>
            </w:r>
            <w:r w:rsidRPr="006E41CD">
              <w:rPr>
                <w:rFonts w:ascii="Arial" w:eastAsia="Arial" w:hAnsi="Arial" w:cs="Arial"/>
                <w:sz w:val="17"/>
                <w:szCs w:val="17"/>
              </w:rPr>
              <w:t>the</w:t>
            </w:r>
            <w:r w:rsidRPr="006E41CD">
              <w:rPr>
                <w:rFonts w:ascii="Arial" w:eastAsia="Arial" w:hAnsi="Arial" w:cs="Arial"/>
                <w:spacing w:val="1"/>
                <w:sz w:val="17"/>
                <w:szCs w:val="17"/>
              </w:rPr>
              <w:t xml:space="preserve"> </w:t>
            </w:r>
            <w:r w:rsidRPr="006E41CD">
              <w:rPr>
                <w:rFonts w:ascii="Arial" w:eastAsia="Arial" w:hAnsi="Arial" w:cs="Arial"/>
                <w:sz w:val="17"/>
                <w:szCs w:val="17"/>
              </w:rPr>
              <w:t>bottom</w:t>
            </w:r>
            <w:r w:rsidRPr="006E41CD">
              <w:rPr>
                <w:rFonts w:ascii="Arial" w:eastAsia="Arial" w:hAnsi="Arial" w:cs="Arial"/>
                <w:spacing w:val="6"/>
                <w:sz w:val="17"/>
                <w:szCs w:val="17"/>
              </w:rPr>
              <w:t xml:space="preserve"> </w:t>
            </w:r>
            <w:r w:rsidRPr="006E41CD">
              <w:rPr>
                <w:rFonts w:ascii="Arial" w:eastAsia="Arial" w:hAnsi="Arial" w:cs="Arial"/>
                <w:spacing w:val="-1"/>
                <w:sz w:val="17"/>
                <w:szCs w:val="17"/>
              </w:rPr>
              <w:t>l</w:t>
            </w:r>
            <w:r w:rsidRPr="006E41CD">
              <w:rPr>
                <w:rFonts w:ascii="Arial" w:eastAsia="Arial" w:hAnsi="Arial" w:cs="Arial"/>
                <w:sz w:val="17"/>
                <w:szCs w:val="17"/>
              </w:rPr>
              <w:t>e</w:t>
            </w:r>
            <w:r w:rsidRPr="006E41CD">
              <w:rPr>
                <w:rFonts w:ascii="Arial" w:eastAsia="Arial" w:hAnsi="Arial" w:cs="Arial"/>
                <w:spacing w:val="2"/>
                <w:sz w:val="17"/>
                <w:szCs w:val="17"/>
              </w:rPr>
              <w:t>f</w:t>
            </w:r>
            <w:r w:rsidRPr="006E41CD">
              <w:rPr>
                <w:rFonts w:ascii="Arial" w:eastAsia="Arial" w:hAnsi="Arial" w:cs="Arial"/>
                <w:sz w:val="17"/>
                <w:szCs w:val="17"/>
              </w:rPr>
              <w:t>t</w:t>
            </w:r>
            <w:r w:rsidRPr="006E41CD">
              <w:rPr>
                <w:rFonts w:ascii="Arial" w:eastAsia="Arial" w:hAnsi="Arial" w:cs="Arial"/>
                <w:spacing w:val="1"/>
                <w:sz w:val="17"/>
                <w:szCs w:val="17"/>
              </w:rPr>
              <w:t xml:space="preserve"> </w:t>
            </w:r>
            <w:r w:rsidRPr="006E41CD">
              <w:rPr>
                <w:rFonts w:ascii="Arial" w:eastAsia="Arial" w:hAnsi="Arial" w:cs="Arial"/>
                <w:spacing w:val="4"/>
                <w:sz w:val="17"/>
                <w:szCs w:val="17"/>
              </w:rPr>
              <w:t>m</w:t>
            </w:r>
            <w:r w:rsidRPr="006E41CD">
              <w:rPr>
                <w:rFonts w:ascii="Arial" w:eastAsia="Arial" w:hAnsi="Arial" w:cs="Arial"/>
                <w:sz w:val="17"/>
                <w:szCs w:val="17"/>
              </w:rPr>
              <w:t>arg</w:t>
            </w:r>
            <w:r w:rsidRPr="006E41CD">
              <w:rPr>
                <w:rFonts w:ascii="Arial" w:eastAsia="Arial" w:hAnsi="Arial" w:cs="Arial"/>
                <w:spacing w:val="-1"/>
                <w:sz w:val="17"/>
                <w:szCs w:val="17"/>
              </w:rPr>
              <w:t>i</w:t>
            </w:r>
            <w:r w:rsidRPr="006E41CD">
              <w:rPr>
                <w:rFonts w:ascii="Arial" w:eastAsia="Arial" w:hAnsi="Arial" w:cs="Arial"/>
                <w:sz w:val="17"/>
                <w:szCs w:val="17"/>
              </w:rPr>
              <w:t>n</w:t>
            </w:r>
            <w:r w:rsidRPr="006E41CD">
              <w:rPr>
                <w:rFonts w:ascii="Arial" w:eastAsia="Arial" w:hAnsi="Arial" w:cs="Arial"/>
                <w:spacing w:val="1"/>
                <w:sz w:val="17"/>
                <w:szCs w:val="17"/>
              </w:rPr>
              <w:t xml:space="preserve"> </w:t>
            </w:r>
            <w:r w:rsidRPr="006E41CD">
              <w:rPr>
                <w:rFonts w:ascii="Arial" w:eastAsia="Arial" w:hAnsi="Arial" w:cs="Arial"/>
                <w:sz w:val="17"/>
                <w:szCs w:val="17"/>
              </w:rPr>
              <w:t>of</w:t>
            </w:r>
            <w:r w:rsidRPr="006E41CD">
              <w:rPr>
                <w:rFonts w:ascii="Arial" w:eastAsia="Arial" w:hAnsi="Arial" w:cs="Arial"/>
                <w:spacing w:val="5"/>
                <w:sz w:val="17"/>
                <w:szCs w:val="17"/>
              </w:rPr>
              <w:t xml:space="preserve"> </w:t>
            </w:r>
            <w:r w:rsidRPr="006E41CD">
              <w:rPr>
                <w:rFonts w:ascii="Arial" w:eastAsia="Arial" w:hAnsi="Arial" w:cs="Arial"/>
                <w:sz w:val="17"/>
                <w:szCs w:val="17"/>
              </w:rPr>
              <w:t>e</w:t>
            </w:r>
            <w:r w:rsidRPr="006E41CD">
              <w:rPr>
                <w:rFonts w:ascii="Arial" w:eastAsia="Arial" w:hAnsi="Arial" w:cs="Arial"/>
                <w:spacing w:val="-1"/>
                <w:sz w:val="17"/>
                <w:szCs w:val="17"/>
              </w:rPr>
              <w:t>a</w:t>
            </w:r>
            <w:r w:rsidRPr="006E41CD">
              <w:rPr>
                <w:rFonts w:ascii="Arial" w:eastAsia="Arial" w:hAnsi="Arial" w:cs="Arial"/>
                <w:spacing w:val="1"/>
                <w:sz w:val="17"/>
                <w:szCs w:val="17"/>
              </w:rPr>
              <w:t>c</w:t>
            </w:r>
            <w:r w:rsidRPr="006E41CD">
              <w:rPr>
                <w:rFonts w:ascii="Arial" w:eastAsia="Arial" w:hAnsi="Arial" w:cs="Arial"/>
                <w:sz w:val="17"/>
                <w:szCs w:val="17"/>
              </w:rPr>
              <w:t>h</w:t>
            </w:r>
            <w:r w:rsidRPr="006E41CD">
              <w:rPr>
                <w:rFonts w:ascii="Arial" w:eastAsia="Arial" w:hAnsi="Arial" w:cs="Arial"/>
                <w:spacing w:val="3"/>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u</w:t>
            </w:r>
            <w:r w:rsidRPr="006E41CD">
              <w:rPr>
                <w:rFonts w:ascii="Arial" w:eastAsia="Arial" w:hAnsi="Arial" w:cs="Arial"/>
                <w:spacing w:val="1"/>
                <w:sz w:val="17"/>
                <w:szCs w:val="17"/>
              </w:rPr>
              <w:t>c</w:t>
            </w:r>
            <w:r w:rsidRPr="006E41CD">
              <w:rPr>
                <w:rFonts w:ascii="Arial" w:eastAsia="Arial" w:hAnsi="Arial" w:cs="Arial"/>
                <w:sz w:val="17"/>
                <w:szCs w:val="17"/>
              </w:rPr>
              <w:t>h page</w:t>
            </w:r>
            <w:r w:rsidRPr="006E41CD">
              <w:rPr>
                <w:rFonts w:ascii="Arial" w:eastAsia="Arial" w:hAnsi="Arial" w:cs="Arial"/>
                <w:spacing w:val="2"/>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h</w:t>
            </w:r>
            <w:r w:rsidRPr="006E41CD">
              <w:rPr>
                <w:rFonts w:ascii="Arial" w:eastAsia="Arial" w:hAnsi="Arial" w:cs="Arial"/>
                <w:spacing w:val="-1"/>
                <w:sz w:val="17"/>
                <w:szCs w:val="17"/>
              </w:rPr>
              <w:t>o</w:t>
            </w:r>
            <w:r w:rsidRPr="006E41CD">
              <w:rPr>
                <w:rFonts w:ascii="Arial" w:eastAsia="Arial" w:hAnsi="Arial" w:cs="Arial"/>
                <w:sz w:val="17"/>
                <w:szCs w:val="17"/>
              </w:rPr>
              <w:t>u</w:t>
            </w:r>
            <w:r w:rsidRPr="006E41CD">
              <w:rPr>
                <w:rFonts w:ascii="Arial" w:eastAsia="Arial" w:hAnsi="Arial" w:cs="Arial"/>
                <w:spacing w:val="-1"/>
                <w:sz w:val="17"/>
                <w:szCs w:val="17"/>
              </w:rPr>
              <w:t>l</w:t>
            </w:r>
            <w:r w:rsidRPr="006E41CD">
              <w:rPr>
                <w:rFonts w:ascii="Arial" w:eastAsia="Arial" w:hAnsi="Arial" w:cs="Arial"/>
                <w:sz w:val="17"/>
                <w:szCs w:val="17"/>
              </w:rPr>
              <w:t>d</w:t>
            </w:r>
            <w:r w:rsidRPr="006E41CD">
              <w:rPr>
                <w:rFonts w:ascii="Arial" w:eastAsia="Arial" w:hAnsi="Arial" w:cs="Arial"/>
                <w:spacing w:val="-1"/>
                <w:sz w:val="17"/>
                <w:szCs w:val="17"/>
              </w:rPr>
              <w:t xml:space="preserve"> </w:t>
            </w:r>
            <w:r w:rsidRPr="006E41CD">
              <w:rPr>
                <w:rFonts w:ascii="Arial" w:eastAsia="Arial" w:hAnsi="Arial" w:cs="Arial"/>
                <w:sz w:val="17"/>
                <w:szCs w:val="17"/>
              </w:rPr>
              <w:t xml:space="preserve">be </w:t>
            </w:r>
            <w:r w:rsidRPr="006E41CD">
              <w:rPr>
                <w:rFonts w:ascii="Arial" w:eastAsia="Arial" w:hAnsi="Arial" w:cs="Arial"/>
                <w:spacing w:val="1"/>
                <w:sz w:val="17"/>
                <w:szCs w:val="17"/>
              </w:rPr>
              <w:t>c</w:t>
            </w:r>
            <w:r w:rsidRPr="006E41CD">
              <w:rPr>
                <w:rFonts w:ascii="Arial" w:eastAsia="Arial" w:hAnsi="Arial" w:cs="Arial"/>
                <w:sz w:val="17"/>
                <w:szCs w:val="17"/>
              </w:rPr>
              <w:t>h</w:t>
            </w:r>
            <w:r w:rsidRPr="006E41CD">
              <w:rPr>
                <w:rFonts w:ascii="Arial" w:eastAsia="Arial" w:hAnsi="Arial" w:cs="Arial"/>
                <w:spacing w:val="-1"/>
                <w:sz w:val="17"/>
                <w:szCs w:val="17"/>
              </w:rPr>
              <w:t>e</w:t>
            </w:r>
            <w:r w:rsidRPr="006E41CD">
              <w:rPr>
                <w:rFonts w:ascii="Arial" w:eastAsia="Arial" w:hAnsi="Arial" w:cs="Arial"/>
                <w:spacing w:val="1"/>
                <w:sz w:val="17"/>
                <w:szCs w:val="17"/>
              </w:rPr>
              <w:t>c</w:t>
            </w:r>
            <w:r w:rsidRPr="006E41CD">
              <w:rPr>
                <w:rFonts w:ascii="Arial" w:eastAsia="Arial" w:hAnsi="Arial" w:cs="Arial"/>
                <w:spacing w:val="3"/>
                <w:sz w:val="17"/>
                <w:szCs w:val="17"/>
              </w:rPr>
              <w:t>k</w:t>
            </w:r>
            <w:r w:rsidRPr="006E41CD">
              <w:rPr>
                <w:rFonts w:ascii="Arial" w:eastAsia="Arial" w:hAnsi="Arial" w:cs="Arial"/>
                <w:sz w:val="17"/>
                <w:szCs w:val="17"/>
              </w:rPr>
              <w:t>ed</w:t>
            </w:r>
            <w:r w:rsidRPr="006E41CD">
              <w:rPr>
                <w:rFonts w:ascii="Arial" w:eastAsia="Arial" w:hAnsi="Arial" w:cs="Arial"/>
                <w:spacing w:val="7"/>
                <w:sz w:val="17"/>
                <w:szCs w:val="17"/>
              </w:rPr>
              <w:t xml:space="preserve"> </w:t>
            </w:r>
            <w:r w:rsidRPr="006E41CD">
              <w:rPr>
                <w:rFonts w:ascii="Arial" w:eastAsia="Arial" w:hAnsi="Arial" w:cs="Arial"/>
                <w:sz w:val="17"/>
                <w:szCs w:val="17"/>
              </w:rPr>
              <w:t>o</w:t>
            </w:r>
            <w:r w:rsidRPr="006E41CD">
              <w:rPr>
                <w:rFonts w:ascii="Arial" w:eastAsia="Arial" w:hAnsi="Arial" w:cs="Arial"/>
                <w:spacing w:val="2"/>
                <w:sz w:val="17"/>
                <w:szCs w:val="17"/>
              </w:rPr>
              <w:t>f</w:t>
            </w:r>
            <w:r w:rsidRPr="006E41CD">
              <w:rPr>
                <w:rFonts w:ascii="Arial" w:eastAsia="Arial" w:hAnsi="Arial" w:cs="Arial"/>
                <w:sz w:val="17"/>
                <w:szCs w:val="17"/>
              </w:rPr>
              <w:t>f</w:t>
            </w:r>
            <w:r w:rsidRPr="006E41CD">
              <w:rPr>
                <w:rFonts w:ascii="Arial" w:eastAsia="Arial" w:hAnsi="Arial" w:cs="Arial"/>
                <w:spacing w:val="14"/>
                <w:sz w:val="17"/>
                <w:szCs w:val="17"/>
              </w:rPr>
              <w:t xml:space="preserve"> </w:t>
            </w:r>
            <w:r w:rsidRPr="006E41CD">
              <w:rPr>
                <w:rFonts w:ascii="Arial" w:eastAsia="Arial" w:hAnsi="Arial" w:cs="Arial"/>
                <w:sz w:val="17"/>
                <w:szCs w:val="17"/>
              </w:rPr>
              <w:t>a</w:t>
            </w:r>
            <w:r w:rsidRPr="006E41CD">
              <w:rPr>
                <w:rFonts w:ascii="Arial" w:eastAsia="Arial" w:hAnsi="Arial" w:cs="Arial"/>
                <w:spacing w:val="-1"/>
                <w:sz w:val="17"/>
                <w:szCs w:val="17"/>
              </w:rPr>
              <w:t>g</w:t>
            </w:r>
            <w:r w:rsidRPr="006E41CD">
              <w:rPr>
                <w:rFonts w:ascii="Arial" w:eastAsia="Arial" w:hAnsi="Arial" w:cs="Arial"/>
                <w:sz w:val="17"/>
                <w:szCs w:val="17"/>
              </w:rPr>
              <w:t>a</w:t>
            </w:r>
            <w:r w:rsidRPr="006E41CD">
              <w:rPr>
                <w:rFonts w:ascii="Arial" w:eastAsia="Arial" w:hAnsi="Arial" w:cs="Arial"/>
                <w:spacing w:val="-1"/>
                <w:sz w:val="17"/>
                <w:szCs w:val="17"/>
              </w:rPr>
              <w:t>i</w:t>
            </w:r>
            <w:r w:rsidRPr="006E41CD">
              <w:rPr>
                <w:rFonts w:ascii="Arial" w:eastAsia="Arial" w:hAnsi="Arial" w:cs="Arial"/>
                <w:sz w:val="17"/>
                <w:szCs w:val="17"/>
              </w:rPr>
              <w:t>n</w:t>
            </w:r>
            <w:r w:rsidRPr="006E41CD">
              <w:rPr>
                <w:rFonts w:ascii="Arial" w:eastAsia="Arial" w:hAnsi="Arial" w:cs="Arial"/>
                <w:spacing w:val="1"/>
                <w:sz w:val="17"/>
                <w:szCs w:val="17"/>
              </w:rPr>
              <w:t>s</w:t>
            </w:r>
            <w:r w:rsidRPr="006E41CD">
              <w:rPr>
                <w:rFonts w:ascii="Arial" w:eastAsia="Arial" w:hAnsi="Arial" w:cs="Arial"/>
                <w:sz w:val="17"/>
                <w:szCs w:val="17"/>
              </w:rPr>
              <w:t>t</w:t>
            </w:r>
            <w:r w:rsidRPr="006E41CD">
              <w:rPr>
                <w:rFonts w:ascii="Arial" w:eastAsia="Arial" w:hAnsi="Arial" w:cs="Arial"/>
                <w:spacing w:val="8"/>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or</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on</w:t>
            </w:r>
            <w:r w:rsidRPr="006E41CD">
              <w:rPr>
                <w:rFonts w:ascii="Arial" w:eastAsia="Arial" w:hAnsi="Arial" w:cs="Arial"/>
                <w:spacing w:val="6"/>
                <w:sz w:val="17"/>
                <w:szCs w:val="17"/>
              </w:rPr>
              <w:t xml:space="preserve"> </w:t>
            </w:r>
            <w:r w:rsidRPr="006E41CD">
              <w:rPr>
                <w:rFonts w:ascii="Arial" w:eastAsia="Arial" w:hAnsi="Arial" w:cs="Arial"/>
                <w:sz w:val="17"/>
                <w:szCs w:val="17"/>
              </w:rPr>
              <w:t>n</w:t>
            </w:r>
            <w:r w:rsidRPr="006E41CD">
              <w:rPr>
                <w:rFonts w:ascii="Arial" w:eastAsia="Arial" w:hAnsi="Arial" w:cs="Arial"/>
                <w:spacing w:val="-1"/>
                <w:sz w:val="17"/>
                <w:szCs w:val="17"/>
              </w:rPr>
              <w:t>u</w:t>
            </w:r>
            <w:r w:rsidRPr="006E41CD">
              <w:rPr>
                <w:rFonts w:ascii="Arial" w:eastAsia="Arial" w:hAnsi="Arial" w:cs="Arial"/>
                <w:spacing w:val="4"/>
                <w:sz w:val="17"/>
                <w:szCs w:val="17"/>
              </w:rPr>
              <w:t>m</w:t>
            </w:r>
            <w:r w:rsidRPr="006E41CD">
              <w:rPr>
                <w:rFonts w:ascii="Arial" w:eastAsia="Arial" w:hAnsi="Arial" w:cs="Arial"/>
                <w:sz w:val="17"/>
                <w:szCs w:val="17"/>
              </w:rPr>
              <w:t>b</w:t>
            </w:r>
            <w:r w:rsidRPr="006E41CD">
              <w:rPr>
                <w:rFonts w:ascii="Arial" w:eastAsia="Arial" w:hAnsi="Arial" w:cs="Arial"/>
                <w:spacing w:val="-1"/>
                <w:sz w:val="17"/>
                <w:szCs w:val="17"/>
              </w:rPr>
              <w:t>e</w:t>
            </w:r>
            <w:r w:rsidRPr="006E41CD">
              <w:rPr>
                <w:rFonts w:ascii="Arial" w:eastAsia="Arial" w:hAnsi="Arial" w:cs="Arial"/>
                <w:sz w:val="17"/>
                <w:szCs w:val="17"/>
              </w:rPr>
              <w:t>r</w:t>
            </w:r>
            <w:r w:rsidRPr="006E41CD">
              <w:rPr>
                <w:rFonts w:ascii="Arial" w:eastAsia="Arial" w:hAnsi="Arial" w:cs="Arial"/>
                <w:spacing w:val="8"/>
                <w:sz w:val="17"/>
                <w:szCs w:val="17"/>
              </w:rPr>
              <w:t xml:space="preserve"> </w:t>
            </w:r>
            <w:r w:rsidRPr="006E41CD">
              <w:rPr>
                <w:rFonts w:ascii="Arial" w:eastAsia="Arial" w:hAnsi="Arial" w:cs="Arial"/>
                <w:spacing w:val="-1"/>
                <w:sz w:val="17"/>
                <w:szCs w:val="17"/>
              </w:rPr>
              <w:t>li</w:t>
            </w:r>
            <w:r w:rsidRPr="006E41CD">
              <w:rPr>
                <w:rFonts w:ascii="Arial" w:eastAsia="Arial" w:hAnsi="Arial" w:cs="Arial"/>
                <w:spacing w:val="1"/>
                <w:sz w:val="17"/>
                <w:szCs w:val="17"/>
              </w:rPr>
              <w:t>s</w:t>
            </w:r>
            <w:r w:rsidRPr="006E41CD">
              <w:rPr>
                <w:rFonts w:ascii="Arial" w:eastAsia="Arial" w:hAnsi="Arial" w:cs="Arial"/>
                <w:sz w:val="17"/>
                <w:szCs w:val="17"/>
              </w:rPr>
              <w:t>ted</w:t>
            </w:r>
            <w:r w:rsidRPr="006E41CD">
              <w:rPr>
                <w:rFonts w:ascii="Arial" w:eastAsia="Arial" w:hAnsi="Arial" w:cs="Arial"/>
                <w:spacing w:val="8"/>
                <w:sz w:val="17"/>
                <w:szCs w:val="17"/>
              </w:rPr>
              <w:t xml:space="preserve"> </w:t>
            </w:r>
            <w:r w:rsidRPr="006E41CD">
              <w:rPr>
                <w:rFonts w:ascii="Arial" w:eastAsia="Arial" w:hAnsi="Arial" w:cs="Arial"/>
                <w:sz w:val="17"/>
                <w:szCs w:val="17"/>
              </w:rPr>
              <w:t>b</w:t>
            </w:r>
            <w:r w:rsidRPr="006E41CD">
              <w:rPr>
                <w:rFonts w:ascii="Arial" w:eastAsia="Arial" w:hAnsi="Arial" w:cs="Arial"/>
                <w:spacing w:val="-1"/>
                <w:sz w:val="17"/>
                <w:szCs w:val="17"/>
              </w:rPr>
              <w:t>el</w:t>
            </w:r>
            <w:r w:rsidRPr="006E41CD">
              <w:rPr>
                <w:rFonts w:ascii="Arial" w:eastAsia="Arial" w:hAnsi="Arial" w:cs="Arial"/>
                <w:sz w:val="17"/>
                <w:szCs w:val="17"/>
              </w:rPr>
              <w:t>o</w:t>
            </w:r>
            <w:r w:rsidRPr="006E41CD">
              <w:rPr>
                <w:rFonts w:ascii="Arial" w:eastAsia="Arial" w:hAnsi="Arial" w:cs="Arial"/>
                <w:spacing w:val="-3"/>
                <w:sz w:val="17"/>
                <w:szCs w:val="17"/>
              </w:rPr>
              <w:t>w</w:t>
            </w:r>
            <w:r w:rsidRPr="006E41CD">
              <w:rPr>
                <w:rFonts w:ascii="Arial" w:eastAsia="Arial" w:hAnsi="Arial" w:cs="Arial"/>
                <w:sz w:val="17"/>
                <w:szCs w:val="17"/>
              </w:rPr>
              <w:t>.</w:t>
            </w:r>
            <w:r w:rsidRPr="006E41CD">
              <w:rPr>
                <w:rFonts w:ascii="Arial" w:eastAsia="Arial" w:hAnsi="Arial" w:cs="Arial"/>
                <w:spacing w:val="8"/>
                <w:sz w:val="17"/>
                <w:szCs w:val="17"/>
              </w:rPr>
              <w:t xml:space="preserve"> </w:t>
            </w:r>
            <w:r w:rsidRPr="006E41CD">
              <w:rPr>
                <w:rFonts w:ascii="Arial" w:eastAsia="Arial" w:hAnsi="Arial" w:cs="Arial"/>
                <w:sz w:val="17"/>
                <w:szCs w:val="17"/>
              </w:rPr>
              <w:t>If</w:t>
            </w:r>
            <w:r w:rsidRPr="006E41CD">
              <w:rPr>
                <w:rFonts w:ascii="Arial" w:eastAsia="Arial" w:hAnsi="Arial" w:cs="Arial"/>
                <w:spacing w:val="13"/>
                <w:sz w:val="17"/>
                <w:szCs w:val="17"/>
              </w:rPr>
              <w:t xml:space="preserve"> </w:t>
            </w:r>
            <w:r w:rsidRPr="006E41CD">
              <w:rPr>
                <w:rFonts w:ascii="Arial" w:eastAsia="Arial" w:hAnsi="Arial" w:cs="Arial"/>
                <w:sz w:val="17"/>
                <w:szCs w:val="17"/>
              </w:rPr>
              <w:t>a</w:t>
            </w:r>
            <w:r w:rsidRPr="006E41CD">
              <w:rPr>
                <w:rFonts w:ascii="Arial" w:eastAsia="Arial" w:hAnsi="Arial" w:cs="Arial"/>
                <w:spacing w:val="-1"/>
                <w:sz w:val="17"/>
                <w:szCs w:val="17"/>
              </w:rPr>
              <w:t>l</w:t>
            </w:r>
            <w:r w:rsidRPr="006E41CD">
              <w:rPr>
                <w:rFonts w:ascii="Arial" w:eastAsia="Arial" w:hAnsi="Arial" w:cs="Arial"/>
                <w:sz w:val="17"/>
                <w:szCs w:val="17"/>
              </w:rPr>
              <w:t>l</w:t>
            </w:r>
            <w:r w:rsidRPr="006E41CD">
              <w:rPr>
                <w:rFonts w:ascii="Arial" w:eastAsia="Arial" w:hAnsi="Arial" w:cs="Arial"/>
                <w:spacing w:val="11"/>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or</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o</w:t>
            </w:r>
            <w:r w:rsidRPr="006E41CD">
              <w:rPr>
                <w:rFonts w:ascii="Arial" w:eastAsia="Arial" w:hAnsi="Arial" w:cs="Arial"/>
                <w:spacing w:val="-1"/>
                <w:sz w:val="17"/>
                <w:szCs w:val="17"/>
              </w:rPr>
              <w:t>n</w:t>
            </w:r>
            <w:r w:rsidRPr="006E41CD">
              <w:rPr>
                <w:rFonts w:ascii="Arial" w:eastAsia="Arial" w:hAnsi="Arial" w:cs="Arial"/>
                <w:sz w:val="17"/>
                <w:szCs w:val="17"/>
              </w:rPr>
              <w:t>s</w:t>
            </w:r>
            <w:r w:rsidRPr="006E41CD">
              <w:rPr>
                <w:rFonts w:ascii="Arial" w:eastAsia="Arial" w:hAnsi="Arial" w:cs="Arial"/>
                <w:spacing w:val="4"/>
                <w:sz w:val="17"/>
                <w:szCs w:val="17"/>
              </w:rPr>
              <w:t xml:space="preserve"> </w:t>
            </w:r>
            <w:r w:rsidRPr="006E41CD">
              <w:rPr>
                <w:rFonts w:ascii="Arial" w:eastAsia="Arial" w:hAnsi="Arial" w:cs="Arial"/>
                <w:sz w:val="17"/>
                <w:szCs w:val="17"/>
              </w:rPr>
              <w:t>are</w:t>
            </w:r>
            <w:r w:rsidRPr="006E41CD">
              <w:rPr>
                <w:rFonts w:ascii="Arial" w:eastAsia="Arial" w:hAnsi="Arial" w:cs="Arial"/>
                <w:spacing w:val="12"/>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or</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w:t>
            </w:r>
            <w:r w:rsidRPr="006E41CD">
              <w:rPr>
                <w:rFonts w:ascii="Arial" w:eastAsia="Arial" w:hAnsi="Arial" w:cs="Arial"/>
                <w:spacing w:val="-1"/>
                <w:sz w:val="17"/>
                <w:szCs w:val="17"/>
              </w:rPr>
              <w:t>l</w:t>
            </w:r>
            <w:r w:rsidRPr="006E41CD">
              <w:rPr>
                <w:rFonts w:ascii="Arial" w:eastAsia="Arial" w:hAnsi="Arial" w:cs="Arial"/>
                <w:sz w:val="17"/>
                <w:szCs w:val="17"/>
              </w:rPr>
              <w:t>y</w:t>
            </w:r>
            <w:r w:rsidRPr="006E41CD">
              <w:rPr>
                <w:rFonts w:ascii="Arial" w:eastAsia="Arial" w:hAnsi="Arial" w:cs="Arial"/>
                <w:spacing w:val="-2"/>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h</w:t>
            </w:r>
            <w:r w:rsidRPr="006E41CD">
              <w:rPr>
                <w:rFonts w:ascii="Arial" w:eastAsia="Arial" w:hAnsi="Arial" w:cs="Arial"/>
                <w:spacing w:val="-1"/>
                <w:sz w:val="17"/>
                <w:szCs w:val="17"/>
              </w:rPr>
              <w:t>e</w:t>
            </w:r>
            <w:r w:rsidRPr="006E41CD">
              <w:rPr>
                <w:rFonts w:ascii="Arial" w:eastAsia="Arial" w:hAnsi="Arial" w:cs="Arial"/>
                <w:spacing w:val="1"/>
                <w:sz w:val="17"/>
                <w:szCs w:val="17"/>
              </w:rPr>
              <w:t>c</w:t>
            </w:r>
            <w:r w:rsidRPr="006E41CD">
              <w:rPr>
                <w:rFonts w:ascii="Arial" w:eastAsia="Arial" w:hAnsi="Arial" w:cs="Arial"/>
                <w:spacing w:val="3"/>
                <w:sz w:val="17"/>
                <w:szCs w:val="17"/>
              </w:rPr>
              <w:t>k</w:t>
            </w:r>
            <w:r w:rsidRPr="006E41CD">
              <w:rPr>
                <w:rFonts w:ascii="Arial" w:eastAsia="Arial" w:hAnsi="Arial" w:cs="Arial"/>
                <w:sz w:val="17"/>
                <w:szCs w:val="17"/>
              </w:rPr>
              <w:t>ed</w:t>
            </w:r>
            <w:r w:rsidRPr="006E41CD">
              <w:rPr>
                <w:rFonts w:ascii="Arial" w:eastAsia="Arial" w:hAnsi="Arial" w:cs="Arial"/>
                <w:spacing w:val="7"/>
                <w:sz w:val="17"/>
                <w:szCs w:val="17"/>
              </w:rPr>
              <w:t xml:space="preserve"> </w:t>
            </w:r>
            <w:r w:rsidRPr="006E41CD">
              <w:rPr>
                <w:rFonts w:ascii="Arial" w:eastAsia="Arial" w:hAnsi="Arial" w:cs="Arial"/>
                <w:sz w:val="17"/>
                <w:szCs w:val="17"/>
              </w:rPr>
              <w:t>on</w:t>
            </w:r>
            <w:r w:rsidRPr="006E41CD">
              <w:rPr>
                <w:rFonts w:ascii="Arial" w:eastAsia="Arial" w:hAnsi="Arial" w:cs="Arial"/>
                <w:spacing w:val="10"/>
                <w:sz w:val="17"/>
                <w:szCs w:val="17"/>
              </w:rPr>
              <w:t xml:space="preserve"> </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e</w:t>
            </w:r>
            <w:r w:rsidRPr="006E41CD">
              <w:rPr>
                <w:rFonts w:ascii="Arial" w:eastAsia="Arial" w:hAnsi="Arial" w:cs="Arial"/>
                <w:spacing w:val="-1"/>
                <w:sz w:val="17"/>
                <w:szCs w:val="17"/>
              </w:rPr>
              <w:t>i</w:t>
            </w:r>
            <w:r w:rsidRPr="006E41CD">
              <w:rPr>
                <w:rFonts w:ascii="Arial" w:eastAsia="Arial" w:hAnsi="Arial" w:cs="Arial"/>
                <w:sz w:val="17"/>
                <w:szCs w:val="17"/>
              </w:rPr>
              <w:t xml:space="preserve">pt, </w:t>
            </w:r>
            <w:r w:rsidRPr="006E41CD">
              <w:rPr>
                <w:rFonts w:ascii="Arial" w:eastAsia="Arial" w:hAnsi="Arial" w:cs="Arial"/>
                <w:spacing w:val="1"/>
                <w:sz w:val="17"/>
                <w:szCs w:val="17"/>
              </w:rPr>
              <w:t>c</w:t>
            </w:r>
            <w:r w:rsidRPr="006E41CD">
              <w:rPr>
                <w:rFonts w:ascii="Arial" w:eastAsia="Arial" w:hAnsi="Arial" w:cs="Arial"/>
                <w:sz w:val="17"/>
                <w:szCs w:val="17"/>
              </w:rPr>
              <w:t>h</w:t>
            </w:r>
            <w:r w:rsidRPr="006E41CD">
              <w:rPr>
                <w:rFonts w:ascii="Arial" w:eastAsia="Arial" w:hAnsi="Arial" w:cs="Arial"/>
                <w:spacing w:val="-1"/>
                <w:sz w:val="17"/>
                <w:szCs w:val="17"/>
              </w:rPr>
              <w:t>e</w:t>
            </w:r>
            <w:r w:rsidRPr="006E41CD">
              <w:rPr>
                <w:rFonts w:ascii="Arial" w:eastAsia="Arial" w:hAnsi="Arial" w:cs="Arial"/>
                <w:spacing w:val="1"/>
                <w:sz w:val="17"/>
                <w:szCs w:val="17"/>
              </w:rPr>
              <w:t>c</w:t>
            </w:r>
            <w:r w:rsidRPr="006E41CD">
              <w:rPr>
                <w:rFonts w:ascii="Arial" w:eastAsia="Arial" w:hAnsi="Arial" w:cs="Arial"/>
                <w:spacing w:val="3"/>
                <w:sz w:val="17"/>
                <w:szCs w:val="17"/>
              </w:rPr>
              <w:t>k</w:t>
            </w:r>
            <w:r w:rsidRPr="006E41CD">
              <w:rPr>
                <w:rFonts w:ascii="Arial" w:eastAsia="Arial" w:hAnsi="Arial" w:cs="Arial"/>
                <w:sz w:val="17"/>
                <w:szCs w:val="17"/>
              </w:rPr>
              <w:t>s</w:t>
            </w:r>
            <w:r w:rsidRPr="006E41CD">
              <w:rPr>
                <w:rFonts w:ascii="Arial" w:eastAsia="Arial" w:hAnsi="Arial" w:cs="Arial"/>
                <w:spacing w:val="6"/>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h</w:t>
            </w:r>
            <w:r w:rsidRPr="006E41CD">
              <w:rPr>
                <w:rFonts w:ascii="Arial" w:eastAsia="Arial" w:hAnsi="Arial" w:cs="Arial"/>
                <w:spacing w:val="-1"/>
                <w:sz w:val="17"/>
                <w:szCs w:val="17"/>
              </w:rPr>
              <w:t>o</w:t>
            </w:r>
            <w:r w:rsidRPr="006E41CD">
              <w:rPr>
                <w:rFonts w:ascii="Arial" w:eastAsia="Arial" w:hAnsi="Arial" w:cs="Arial"/>
                <w:sz w:val="17"/>
                <w:szCs w:val="17"/>
              </w:rPr>
              <w:t>u</w:t>
            </w:r>
            <w:r w:rsidRPr="006E41CD">
              <w:rPr>
                <w:rFonts w:ascii="Arial" w:eastAsia="Arial" w:hAnsi="Arial" w:cs="Arial"/>
                <w:spacing w:val="-1"/>
                <w:sz w:val="17"/>
                <w:szCs w:val="17"/>
              </w:rPr>
              <w:t>l</w:t>
            </w:r>
            <w:r w:rsidRPr="006E41CD">
              <w:rPr>
                <w:rFonts w:ascii="Arial" w:eastAsia="Arial" w:hAnsi="Arial" w:cs="Arial"/>
                <w:sz w:val="17"/>
                <w:szCs w:val="17"/>
              </w:rPr>
              <w:t>d</w:t>
            </w:r>
            <w:r w:rsidRPr="006E41CD">
              <w:rPr>
                <w:rFonts w:ascii="Arial" w:eastAsia="Arial" w:hAnsi="Arial" w:cs="Arial"/>
                <w:spacing w:val="5"/>
                <w:sz w:val="17"/>
                <w:szCs w:val="17"/>
              </w:rPr>
              <w:t xml:space="preserve"> </w:t>
            </w:r>
            <w:r w:rsidRPr="006E41CD">
              <w:rPr>
                <w:rFonts w:ascii="Arial" w:eastAsia="Arial" w:hAnsi="Arial" w:cs="Arial"/>
                <w:sz w:val="17"/>
                <w:szCs w:val="17"/>
              </w:rPr>
              <w:t>be</w:t>
            </w:r>
            <w:r w:rsidRPr="006E41CD">
              <w:rPr>
                <w:rFonts w:ascii="Arial" w:eastAsia="Arial" w:hAnsi="Arial" w:cs="Arial"/>
                <w:spacing w:val="8"/>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o</w:t>
            </w:r>
            <w:r w:rsidRPr="006E41CD">
              <w:rPr>
                <w:rFonts w:ascii="Arial" w:eastAsia="Arial" w:hAnsi="Arial" w:cs="Arial"/>
                <w:spacing w:val="-1"/>
                <w:sz w:val="17"/>
                <w:szCs w:val="17"/>
              </w:rPr>
              <w:t>n</w:t>
            </w:r>
            <w:r w:rsidRPr="006E41CD">
              <w:rPr>
                <w:rFonts w:ascii="Arial" w:eastAsia="Arial" w:hAnsi="Arial" w:cs="Arial"/>
                <w:spacing w:val="1"/>
                <w:sz w:val="17"/>
                <w:szCs w:val="17"/>
              </w:rPr>
              <w:t>s</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ut</w:t>
            </w:r>
            <w:r w:rsidRPr="006E41CD">
              <w:rPr>
                <w:rFonts w:ascii="Arial" w:eastAsia="Arial" w:hAnsi="Arial" w:cs="Arial"/>
                <w:spacing w:val="-2"/>
                <w:sz w:val="17"/>
                <w:szCs w:val="17"/>
              </w:rPr>
              <w:t>i</w:t>
            </w:r>
            <w:r w:rsidRPr="006E41CD">
              <w:rPr>
                <w:rFonts w:ascii="Arial" w:eastAsia="Arial" w:hAnsi="Arial" w:cs="Arial"/>
                <w:spacing w:val="-1"/>
                <w:sz w:val="17"/>
                <w:szCs w:val="17"/>
              </w:rPr>
              <w:t>v</w:t>
            </w:r>
            <w:r w:rsidRPr="006E41CD">
              <w:rPr>
                <w:rFonts w:ascii="Arial" w:eastAsia="Arial" w:hAnsi="Arial" w:cs="Arial"/>
                <w:sz w:val="17"/>
                <w:szCs w:val="17"/>
              </w:rPr>
              <w:t>e</w:t>
            </w:r>
            <w:r w:rsidRPr="006E41CD">
              <w:rPr>
                <w:rFonts w:ascii="Arial" w:eastAsia="Arial" w:hAnsi="Arial" w:cs="Arial"/>
                <w:spacing w:val="1"/>
                <w:sz w:val="17"/>
                <w:szCs w:val="17"/>
              </w:rPr>
              <w:t xml:space="preserve"> </w:t>
            </w:r>
            <w:r w:rsidRPr="006E41CD">
              <w:rPr>
                <w:rFonts w:ascii="Arial" w:eastAsia="Arial" w:hAnsi="Arial" w:cs="Arial"/>
                <w:spacing w:val="-2"/>
                <w:sz w:val="17"/>
                <w:szCs w:val="17"/>
              </w:rPr>
              <w:t>w</w:t>
            </w:r>
            <w:r w:rsidRPr="006E41CD">
              <w:rPr>
                <w:rFonts w:ascii="Arial" w:eastAsia="Arial" w:hAnsi="Arial" w:cs="Arial"/>
                <w:spacing w:val="-1"/>
                <w:sz w:val="17"/>
                <w:szCs w:val="17"/>
              </w:rPr>
              <w:t>i</w:t>
            </w:r>
            <w:r w:rsidRPr="006E41CD">
              <w:rPr>
                <w:rFonts w:ascii="Arial" w:eastAsia="Arial" w:hAnsi="Arial" w:cs="Arial"/>
                <w:sz w:val="17"/>
                <w:szCs w:val="17"/>
              </w:rPr>
              <w:t>th</w:t>
            </w:r>
            <w:r w:rsidRPr="006E41CD">
              <w:rPr>
                <w:rFonts w:ascii="Arial" w:eastAsia="Arial" w:hAnsi="Arial" w:cs="Arial"/>
                <w:spacing w:val="6"/>
                <w:sz w:val="17"/>
                <w:szCs w:val="17"/>
              </w:rPr>
              <w:t xml:space="preserve"> </w:t>
            </w:r>
            <w:r w:rsidRPr="006E41CD">
              <w:rPr>
                <w:rFonts w:ascii="Arial" w:eastAsia="Arial" w:hAnsi="Arial" w:cs="Arial"/>
                <w:sz w:val="17"/>
                <w:szCs w:val="17"/>
              </w:rPr>
              <w:t>no</w:t>
            </w:r>
            <w:r w:rsidRPr="006E41CD">
              <w:rPr>
                <w:rFonts w:ascii="Arial" w:eastAsia="Arial" w:hAnsi="Arial" w:cs="Arial"/>
                <w:spacing w:val="8"/>
                <w:sz w:val="17"/>
                <w:szCs w:val="17"/>
              </w:rPr>
              <w:t xml:space="preserve"> </w:t>
            </w:r>
            <w:r w:rsidRPr="006E41CD">
              <w:rPr>
                <w:rFonts w:ascii="Arial" w:eastAsia="Arial" w:hAnsi="Arial" w:cs="Arial"/>
                <w:sz w:val="17"/>
                <w:szCs w:val="17"/>
              </w:rPr>
              <w:t>o</w:t>
            </w:r>
            <w:r w:rsidRPr="006E41CD">
              <w:rPr>
                <w:rFonts w:ascii="Arial" w:eastAsia="Arial" w:hAnsi="Arial" w:cs="Arial"/>
                <w:spacing w:val="4"/>
                <w:sz w:val="17"/>
                <w:szCs w:val="17"/>
              </w:rPr>
              <w:t>m</w:t>
            </w:r>
            <w:r w:rsidRPr="006E41CD">
              <w:rPr>
                <w:rFonts w:ascii="Arial" w:eastAsia="Arial" w:hAnsi="Arial" w:cs="Arial"/>
                <w:spacing w:val="-1"/>
                <w:sz w:val="17"/>
                <w:szCs w:val="17"/>
              </w:rPr>
              <w:t>i</w:t>
            </w:r>
            <w:r w:rsidRPr="006E41CD">
              <w:rPr>
                <w:rFonts w:ascii="Arial" w:eastAsia="Arial" w:hAnsi="Arial" w:cs="Arial"/>
                <w:spacing w:val="1"/>
                <w:sz w:val="17"/>
                <w:szCs w:val="17"/>
              </w:rPr>
              <w:t>ss</w:t>
            </w:r>
            <w:r w:rsidRPr="006E41CD">
              <w:rPr>
                <w:rFonts w:ascii="Arial" w:eastAsia="Arial" w:hAnsi="Arial" w:cs="Arial"/>
                <w:spacing w:val="-1"/>
                <w:sz w:val="17"/>
                <w:szCs w:val="17"/>
              </w:rPr>
              <w:t>i</w:t>
            </w:r>
            <w:r w:rsidRPr="006E41CD">
              <w:rPr>
                <w:rFonts w:ascii="Arial" w:eastAsia="Arial" w:hAnsi="Arial" w:cs="Arial"/>
                <w:sz w:val="17"/>
                <w:szCs w:val="17"/>
              </w:rPr>
              <w:t>o</w:t>
            </w:r>
            <w:r w:rsidRPr="006E41CD">
              <w:rPr>
                <w:rFonts w:ascii="Arial" w:eastAsia="Arial" w:hAnsi="Arial" w:cs="Arial"/>
                <w:spacing w:val="-1"/>
                <w:sz w:val="17"/>
                <w:szCs w:val="17"/>
              </w:rPr>
              <w:t>n</w:t>
            </w:r>
            <w:r w:rsidRPr="006E41CD">
              <w:rPr>
                <w:rFonts w:ascii="Arial" w:eastAsia="Arial" w:hAnsi="Arial" w:cs="Arial"/>
                <w:spacing w:val="1"/>
                <w:sz w:val="17"/>
                <w:szCs w:val="17"/>
              </w:rPr>
              <w:t>s</w:t>
            </w:r>
            <w:r w:rsidRPr="006E41CD">
              <w:rPr>
                <w:rFonts w:ascii="Arial" w:eastAsia="Arial" w:hAnsi="Arial" w:cs="Arial"/>
                <w:sz w:val="17"/>
                <w:szCs w:val="17"/>
              </w:rPr>
              <w:t>.</w:t>
            </w:r>
            <w:r w:rsidRPr="006E41CD">
              <w:rPr>
                <w:rFonts w:ascii="Arial" w:eastAsia="Arial" w:hAnsi="Arial" w:cs="Arial"/>
                <w:spacing w:val="3"/>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h</w:t>
            </w:r>
            <w:r w:rsidRPr="006E41CD">
              <w:rPr>
                <w:rFonts w:ascii="Arial" w:eastAsia="Arial" w:hAnsi="Arial" w:cs="Arial"/>
                <w:spacing w:val="-1"/>
                <w:sz w:val="17"/>
                <w:szCs w:val="17"/>
              </w:rPr>
              <w:t>o</w:t>
            </w:r>
            <w:r w:rsidRPr="006E41CD">
              <w:rPr>
                <w:rFonts w:ascii="Arial" w:eastAsia="Arial" w:hAnsi="Arial" w:cs="Arial"/>
                <w:sz w:val="17"/>
                <w:szCs w:val="17"/>
              </w:rPr>
              <w:t>u</w:t>
            </w:r>
            <w:r w:rsidRPr="006E41CD">
              <w:rPr>
                <w:rFonts w:ascii="Arial" w:eastAsia="Arial" w:hAnsi="Arial" w:cs="Arial"/>
                <w:spacing w:val="-1"/>
                <w:sz w:val="17"/>
                <w:szCs w:val="17"/>
              </w:rPr>
              <w:t>l</w:t>
            </w:r>
            <w:r w:rsidRPr="006E41CD">
              <w:rPr>
                <w:rFonts w:ascii="Arial" w:eastAsia="Arial" w:hAnsi="Arial" w:cs="Arial"/>
                <w:sz w:val="17"/>
                <w:szCs w:val="17"/>
              </w:rPr>
              <w:t>d</w:t>
            </w:r>
            <w:r w:rsidRPr="006E41CD">
              <w:rPr>
                <w:rFonts w:ascii="Arial" w:eastAsia="Arial" w:hAnsi="Arial" w:cs="Arial"/>
                <w:spacing w:val="4"/>
                <w:sz w:val="17"/>
                <w:szCs w:val="17"/>
              </w:rPr>
              <w:t xml:space="preserve"> </w:t>
            </w:r>
            <w:r w:rsidRPr="006E41CD">
              <w:rPr>
                <w:rFonts w:ascii="Arial" w:eastAsia="Arial" w:hAnsi="Arial" w:cs="Arial"/>
                <w:spacing w:val="-1"/>
                <w:sz w:val="17"/>
                <w:szCs w:val="17"/>
              </w:rPr>
              <w:t>i</w:t>
            </w:r>
            <w:r w:rsidRPr="006E41CD">
              <w:rPr>
                <w:rFonts w:ascii="Arial" w:eastAsia="Arial" w:hAnsi="Arial" w:cs="Arial"/>
                <w:sz w:val="17"/>
                <w:szCs w:val="17"/>
              </w:rPr>
              <w:t>nt</w:t>
            </w:r>
            <w:r w:rsidRPr="006E41CD">
              <w:rPr>
                <w:rFonts w:ascii="Arial" w:eastAsia="Arial" w:hAnsi="Arial" w:cs="Arial"/>
                <w:spacing w:val="-1"/>
                <w:sz w:val="17"/>
                <w:szCs w:val="17"/>
              </w:rPr>
              <w:t>e</w:t>
            </w:r>
            <w:r w:rsidRPr="006E41CD">
              <w:rPr>
                <w:rFonts w:ascii="Arial" w:eastAsia="Arial" w:hAnsi="Arial" w:cs="Arial"/>
                <w:spacing w:val="1"/>
                <w:sz w:val="17"/>
                <w:szCs w:val="17"/>
              </w:rPr>
              <w:t>rr</w:t>
            </w:r>
            <w:r w:rsidRPr="006E41CD">
              <w:rPr>
                <w:rFonts w:ascii="Arial" w:eastAsia="Arial" w:hAnsi="Arial" w:cs="Arial"/>
                <w:sz w:val="17"/>
                <w:szCs w:val="17"/>
              </w:rPr>
              <w:t>u</w:t>
            </w:r>
            <w:r w:rsidRPr="006E41CD">
              <w:rPr>
                <w:rFonts w:ascii="Arial" w:eastAsia="Arial" w:hAnsi="Arial" w:cs="Arial"/>
                <w:spacing w:val="-1"/>
                <w:sz w:val="17"/>
                <w:szCs w:val="17"/>
              </w:rPr>
              <w:t>p</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 xml:space="preserve">on </w:t>
            </w:r>
            <w:r w:rsidRPr="006E41CD">
              <w:rPr>
                <w:rFonts w:ascii="Arial" w:eastAsia="Arial" w:hAnsi="Arial" w:cs="Arial"/>
                <w:spacing w:val="-1"/>
                <w:sz w:val="17"/>
                <w:szCs w:val="17"/>
              </w:rPr>
              <w:t>i</w:t>
            </w:r>
            <w:r w:rsidRPr="006E41CD">
              <w:rPr>
                <w:rFonts w:ascii="Arial" w:eastAsia="Arial" w:hAnsi="Arial" w:cs="Arial"/>
                <w:sz w:val="17"/>
                <w:szCs w:val="17"/>
              </w:rPr>
              <w:t>n</w:t>
            </w:r>
            <w:r w:rsidRPr="006E41CD">
              <w:rPr>
                <w:rFonts w:ascii="Arial" w:eastAsia="Arial" w:hAnsi="Arial" w:cs="Arial"/>
                <w:spacing w:val="6"/>
                <w:sz w:val="17"/>
                <w:szCs w:val="17"/>
              </w:rPr>
              <w:t xml:space="preserve"> </w:t>
            </w:r>
            <w:r w:rsidRPr="006E41CD">
              <w:rPr>
                <w:rFonts w:ascii="Arial" w:eastAsia="Arial" w:hAnsi="Arial" w:cs="Arial"/>
                <w:spacing w:val="1"/>
                <w:sz w:val="17"/>
                <w:szCs w:val="17"/>
              </w:rPr>
              <w:t>s</w:t>
            </w:r>
            <w:r w:rsidRPr="006E41CD">
              <w:rPr>
                <w:rFonts w:ascii="Arial" w:eastAsia="Arial" w:hAnsi="Arial" w:cs="Arial"/>
                <w:sz w:val="17"/>
                <w:szCs w:val="17"/>
              </w:rPr>
              <w:t>e</w:t>
            </w:r>
            <w:r w:rsidRPr="006E41CD">
              <w:rPr>
                <w:rFonts w:ascii="Arial" w:eastAsia="Arial" w:hAnsi="Arial" w:cs="Arial"/>
                <w:spacing w:val="-1"/>
                <w:sz w:val="17"/>
                <w:szCs w:val="17"/>
              </w:rPr>
              <w:t>q</w:t>
            </w:r>
            <w:r w:rsidRPr="006E41CD">
              <w:rPr>
                <w:rFonts w:ascii="Arial" w:eastAsia="Arial" w:hAnsi="Arial" w:cs="Arial"/>
                <w:sz w:val="17"/>
                <w:szCs w:val="17"/>
              </w:rPr>
              <w:t>u</w:t>
            </w:r>
            <w:r w:rsidRPr="006E41CD">
              <w:rPr>
                <w:rFonts w:ascii="Arial" w:eastAsia="Arial" w:hAnsi="Arial" w:cs="Arial"/>
                <w:spacing w:val="-1"/>
                <w:sz w:val="17"/>
                <w:szCs w:val="17"/>
              </w:rPr>
              <w:t>e</w:t>
            </w:r>
            <w:r w:rsidRPr="006E41CD">
              <w:rPr>
                <w:rFonts w:ascii="Arial" w:eastAsia="Arial" w:hAnsi="Arial" w:cs="Arial"/>
                <w:sz w:val="17"/>
                <w:szCs w:val="17"/>
              </w:rPr>
              <w:t>n</w:t>
            </w:r>
            <w:r w:rsidRPr="006E41CD">
              <w:rPr>
                <w:rFonts w:ascii="Arial" w:eastAsia="Arial" w:hAnsi="Arial" w:cs="Arial"/>
                <w:spacing w:val="1"/>
                <w:sz w:val="17"/>
                <w:szCs w:val="17"/>
              </w:rPr>
              <w:t>c</w:t>
            </w:r>
            <w:r w:rsidRPr="006E41CD">
              <w:rPr>
                <w:rFonts w:ascii="Arial" w:eastAsia="Arial" w:hAnsi="Arial" w:cs="Arial"/>
                <w:sz w:val="17"/>
                <w:szCs w:val="17"/>
              </w:rPr>
              <w:t>e</w:t>
            </w:r>
            <w:r w:rsidRPr="006E41CD">
              <w:rPr>
                <w:rFonts w:ascii="Arial" w:eastAsia="Arial" w:hAnsi="Arial" w:cs="Arial"/>
                <w:spacing w:val="2"/>
                <w:sz w:val="17"/>
                <w:szCs w:val="17"/>
              </w:rPr>
              <w:t xml:space="preserve"> </w:t>
            </w:r>
            <w:r w:rsidRPr="006E41CD">
              <w:rPr>
                <w:rFonts w:ascii="Arial" w:eastAsia="Arial" w:hAnsi="Arial" w:cs="Arial"/>
                <w:sz w:val="17"/>
                <w:szCs w:val="17"/>
              </w:rPr>
              <w:t>be</w:t>
            </w:r>
            <w:r w:rsidRPr="006E41CD">
              <w:rPr>
                <w:rFonts w:ascii="Arial" w:eastAsia="Arial" w:hAnsi="Arial" w:cs="Arial"/>
                <w:spacing w:val="6"/>
                <w:sz w:val="17"/>
                <w:szCs w:val="17"/>
              </w:rPr>
              <w:t xml:space="preserve"> </w:t>
            </w:r>
            <w:r w:rsidRPr="006E41CD">
              <w:rPr>
                <w:rFonts w:ascii="Arial" w:eastAsia="Arial" w:hAnsi="Arial" w:cs="Arial"/>
                <w:sz w:val="17"/>
                <w:szCs w:val="17"/>
              </w:rPr>
              <w:t>noted,</w:t>
            </w:r>
            <w:r w:rsidRPr="006E41CD">
              <w:rPr>
                <w:rFonts w:ascii="Arial" w:eastAsia="Arial" w:hAnsi="Arial" w:cs="Arial"/>
                <w:spacing w:val="5"/>
                <w:sz w:val="17"/>
                <w:szCs w:val="17"/>
              </w:rPr>
              <w:t xml:space="preserve"> </w:t>
            </w:r>
            <w:r w:rsidRPr="006E41CD">
              <w:rPr>
                <w:rFonts w:ascii="Arial" w:eastAsia="Arial" w:hAnsi="Arial" w:cs="Arial"/>
                <w:sz w:val="17"/>
                <w:szCs w:val="17"/>
              </w:rPr>
              <w:t>a</w:t>
            </w:r>
            <w:r w:rsidRPr="006E41CD">
              <w:rPr>
                <w:rFonts w:ascii="Arial" w:eastAsia="Arial" w:hAnsi="Arial" w:cs="Arial"/>
                <w:spacing w:val="7"/>
                <w:sz w:val="17"/>
                <w:szCs w:val="17"/>
              </w:rPr>
              <w:t xml:space="preserve"> </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q</w:t>
            </w:r>
            <w:r w:rsidRPr="006E41CD">
              <w:rPr>
                <w:rFonts w:ascii="Arial" w:eastAsia="Arial" w:hAnsi="Arial" w:cs="Arial"/>
                <w:sz w:val="17"/>
                <w:szCs w:val="17"/>
              </w:rPr>
              <w:t>u</w:t>
            </w:r>
            <w:r w:rsidRPr="006E41CD">
              <w:rPr>
                <w:rFonts w:ascii="Arial" w:eastAsia="Arial" w:hAnsi="Arial" w:cs="Arial"/>
                <w:spacing w:val="-1"/>
                <w:sz w:val="17"/>
                <w:szCs w:val="17"/>
              </w:rPr>
              <w:t>e</w:t>
            </w:r>
            <w:r w:rsidRPr="006E41CD">
              <w:rPr>
                <w:rFonts w:ascii="Arial" w:eastAsia="Arial" w:hAnsi="Arial" w:cs="Arial"/>
                <w:spacing w:val="1"/>
                <w:sz w:val="17"/>
                <w:szCs w:val="17"/>
              </w:rPr>
              <w:t>s</w:t>
            </w:r>
            <w:r w:rsidRPr="006E41CD">
              <w:rPr>
                <w:rFonts w:ascii="Arial" w:eastAsia="Arial" w:hAnsi="Arial" w:cs="Arial"/>
                <w:sz w:val="17"/>
                <w:szCs w:val="17"/>
              </w:rPr>
              <w:t xml:space="preserve">t </w:t>
            </w:r>
            <w:r w:rsidRPr="006E41CD">
              <w:rPr>
                <w:rFonts w:ascii="Arial" w:eastAsia="Arial" w:hAnsi="Arial" w:cs="Arial"/>
                <w:spacing w:val="2"/>
                <w:sz w:val="17"/>
                <w:szCs w:val="17"/>
              </w:rPr>
              <w:t>f</w:t>
            </w:r>
            <w:r w:rsidRPr="006E41CD">
              <w:rPr>
                <w:rFonts w:ascii="Arial" w:eastAsia="Arial" w:hAnsi="Arial" w:cs="Arial"/>
                <w:sz w:val="17"/>
                <w:szCs w:val="17"/>
              </w:rPr>
              <w:t>or</w:t>
            </w:r>
            <w:r w:rsidRPr="006E41CD">
              <w:rPr>
                <w:rFonts w:ascii="Arial" w:eastAsia="Arial" w:hAnsi="Arial" w:cs="Arial"/>
                <w:spacing w:val="-2"/>
                <w:sz w:val="17"/>
                <w:szCs w:val="17"/>
              </w:rPr>
              <w:t xml:space="preserve"> </w:t>
            </w:r>
            <w:r w:rsidRPr="006E41CD">
              <w:rPr>
                <w:rFonts w:ascii="Arial" w:eastAsia="Arial" w:hAnsi="Arial" w:cs="Arial"/>
                <w:spacing w:val="5"/>
                <w:sz w:val="17"/>
                <w:szCs w:val="17"/>
              </w:rPr>
              <w:t>m</w:t>
            </w:r>
            <w:r w:rsidRPr="006E41CD">
              <w:rPr>
                <w:rFonts w:ascii="Arial" w:eastAsia="Arial" w:hAnsi="Arial" w:cs="Arial"/>
                <w:spacing w:val="-1"/>
                <w:sz w:val="17"/>
                <w:szCs w:val="17"/>
              </w:rPr>
              <w:t>i</w:t>
            </w:r>
            <w:r w:rsidRPr="006E41CD">
              <w:rPr>
                <w:rFonts w:ascii="Arial" w:eastAsia="Arial" w:hAnsi="Arial" w:cs="Arial"/>
                <w:spacing w:val="1"/>
                <w:sz w:val="17"/>
                <w:szCs w:val="17"/>
              </w:rPr>
              <w:t>ss</w:t>
            </w:r>
            <w:r w:rsidRPr="006E41CD">
              <w:rPr>
                <w:rFonts w:ascii="Arial" w:eastAsia="Arial" w:hAnsi="Arial" w:cs="Arial"/>
                <w:spacing w:val="-1"/>
                <w:sz w:val="17"/>
                <w:szCs w:val="17"/>
              </w:rPr>
              <w:t>i</w:t>
            </w:r>
            <w:r w:rsidRPr="006E41CD">
              <w:rPr>
                <w:rFonts w:ascii="Arial" w:eastAsia="Arial" w:hAnsi="Arial" w:cs="Arial"/>
                <w:sz w:val="17"/>
                <w:szCs w:val="17"/>
              </w:rPr>
              <w:t>ng</w:t>
            </w:r>
            <w:r w:rsidRPr="006E41CD">
              <w:rPr>
                <w:rFonts w:ascii="Arial" w:eastAsia="Arial" w:hAnsi="Arial" w:cs="Arial"/>
                <w:spacing w:val="-8"/>
                <w:sz w:val="17"/>
                <w:szCs w:val="17"/>
              </w:rPr>
              <w:t xml:space="preserve"> </w:t>
            </w:r>
            <w:r w:rsidRPr="006E41CD">
              <w:rPr>
                <w:rFonts w:ascii="Arial" w:eastAsia="Arial" w:hAnsi="Arial" w:cs="Arial"/>
                <w:spacing w:val="1"/>
                <w:sz w:val="17"/>
                <w:szCs w:val="17"/>
              </w:rPr>
              <w:t>c</w:t>
            </w:r>
            <w:r w:rsidRPr="006E41CD">
              <w:rPr>
                <w:rFonts w:ascii="Arial" w:eastAsia="Arial" w:hAnsi="Arial" w:cs="Arial"/>
                <w:sz w:val="17"/>
                <w:szCs w:val="17"/>
              </w:rPr>
              <w:t>or</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w:t>
            </w:r>
            <w:r w:rsidRPr="006E41CD">
              <w:rPr>
                <w:rFonts w:ascii="Arial" w:eastAsia="Arial" w:hAnsi="Arial" w:cs="Arial"/>
                <w:spacing w:val="-1"/>
                <w:sz w:val="17"/>
                <w:szCs w:val="17"/>
              </w:rPr>
              <w:t>i</w:t>
            </w:r>
            <w:r w:rsidRPr="006E41CD">
              <w:rPr>
                <w:rFonts w:ascii="Arial" w:eastAsia="Arial" w:hAnsi="Arial" w:cs="Arial"/>
                <w:sz w:val="17"/>
                <w:szCs w:val="17"/>
              </w:rPr>
              <w:t>o</w:t>
            </w:r>
            <w:r w:rsidRPr="006E41CD">
              <w:rPr>
                <w:rFonts w:ascii="Arial" w:eastAsia="Arial" w:hAnsi="Arial" w:cs="Arial"/>
                <w:spacing w:val="-1"/>
                <w:sz w:val="17"/>
                <w:szCs w:val="17"/>
              </w:rPr>
              <w:t>n</w:t>
            </w:r>
            <w:r w:rsidRPr="006E41CD">
              <w:rPr>
                <w:rFonts w:ascii="Arial" w:eastAsia="Arial" w:hAnsi="Arial" w:cs="Arial"/>
                <w:sz w:val="17"/>
                <w:szCs w:val="17"/>
              </w:rPr>
              <w:t>s</w:t>
            </w:r>
            <w:r w:rsidRPr="006E41CD">
              <w:rPr>
                <w:rFonts w:ascii="Arial" w:eastAsia="Arial" w:hAnsi="Arial" w:cs="Arial"/>
                <w:spacing w:val="-9"/>
                <w:sz w:val="17"/>
                <w:szCs w:val="17"/>
              </w:rPr>
              <w:t xml:space="preserve"> </w:t>
            </w:r>
            <w:r w:rsidRPr="006E41CD">
              <w:rPr>
                <w:rFonts w:ascii="Arial" w:eastAsia="Arial" w:hAnsi="Arial" w:cs="Arial"/>
                <w:spacing w:val="4"/>
                <w:sz w:val="17"/>
                <w:szCs w:val="17"/>
              </w:rPr>
              <w:t>m</w:t>
            </w:r>
            <w:r w:rsidRPr="006E41CD">
              <w:rPr>
                <w:rFonts w:ascii="Arial" w:eastAsia="Arial" w:hAnsi="Arial" w:cs="Arial"/>
                <w:sz w:val="17"/>
                <w:szCs w:val="17"/>
              </w:rPr>
              <w:t>ay</w:t>
            </w:r>
            <w:r w:rsidRPr="006E41CD">
              <w:rPr>
                <w:rFonts w:ascii="Arial" w:eastAsia="Arial" w:hAnsi="Arial" w:cs="Arial"/>
                <w:spacing w:val="-11"/>
                <w:sz w:val="17"/>
                <w:szCs w:val="17"/>
              </w:rPr>
              <w:t xml:space="preserve"> </w:t>
            </w:r>
            <w:r w:rsidRPr="006E41CD">
              <w:rPr>
                <w:rFonts w:ascii="Arial" w:eastAsia="Arial" w:hAnsi="Arial" w:cs="Arial"/>
                <w:sz w:val="17"/>
                <w:szCs w:val="17"/>
              </w:rPr>
              <w:t>be</w:t>
            </w:r>
            <w:r w:rsidRPr="006E41CD">
              <w:rPr>
                <w:rFonts w:ascii="Arial" w:eastAsia="Arial" w:hAnsi="Arial" w:cs="Arial"/>
                <w:spacing w:val="-3"/>
                <w:sz w:val="17"/>
                <w:szCs w:val="17"/>
              </w:rPr>
              <w:t xml:space="preserve"> </w:t>
            </w:r>
            <w:r w:rsidRPr="006E41CD">
              <w:rPr>
                <w:rFonts w:ascii="Arial" w:eastAsia="Arial" w:hAnsi="Arial" w:cs="Arial"/>
                <w:sz w:val="17"/>
                <w:szCs w:val="17"/>
              </w:rPr>
              <w:t>d</w:t>
            </w:r>
            <w:r w:rsidRPr="006E41CD">
              <w:rPr>
                <w:rFonts w:ascii="Arial" w:eastAsia="Arial" w:hAnsi="Arial" w:cs="Arial"/>
                <w:spacing w:val="-2"/>
                <w:sz w:val="17"/>
                <w:szCs w:val="17"/>
              </w:rPr>
              <w:t>i</w:t>
            </w:r>
            <w:r w:rsidRPr="006E41CD">
              <w:rPr>
                <w:rFonts w:ascii="Arial" w:eastAsia="Arial" w:hAnsi="Arial" w:cs="Arial"/>
                <w:spacing w:val="1"/>
                <w:sz w:val="17"/>
                <w:szCs w:val="17"/>
              </w:rPr>
              <w:t>r</w:t>
            </w:r>
            <w:r w:rsidRPr="006E41CD">
              <w:rPr>
                <w:rFonts w:ascii="Arial" w:eastAsia="Arial" w:hAnsi="Arial" w:cs="Arial"/>
                <w:sz w:val="17"/>
                <w:szCs w:val="17"/>
              </w:rPr>
              <w:t>e</w:t>
            </w:r>
            <w:r w:rsidRPr="006E41CD">
              <w:rPr>
                <w:rFonts w:ascii="Arial" w:eastAsia="Arial" w:hAnsi="Arial" w:cs="Arial"/>
                <w:spacing w:val="1"/>
                <w:sz w:val="17"/>
                <w:szCs w:val="17"/>
              </w:rPr>
              <w:t>c</w:t>
            </w:r>
            <w:r w:rsidRPr="006E41CD">
              <w:rPr>
                <w:rFonts w:ascii="Arial" w:eastAsia="Arial" w:hAnsi="Arial" w:cs="Arial"/>
                <w:sz w:val="17"/>
                <w:szCs w:val="17"/>
              </w:rPr>
              <w:t>ted</w:t>
            </w:r>
            <w:r w:rsidRPr="006E41CD">
              <w:rPr>
                <w:rFonts w:ascii="Arial" w:eastAsia="Arial" w:hAnsi="Arial" w:cs="Arial"/>
                <w:spacing w:val="-8"/>
                <w:sz w:val="17"/>
                <w:szCs w:val="17"/>
              </w:rPr>
              <w:t xml:space="preserve"> </w:t>
            </w:r>
            <w:r w:rsidRPr="006E41CD">
              <w:rPr>
                <w:rFonts w:ascii="Arial" w:eastAsia="Arial" w:hAnsi="Arial" w:cs="Arial"/>
                <w:sz w:val="17"/>
                <w:szCs w:val="17"/>
              </w:rPr>
              <w:t>to</w:t>
            </w:r>
            <w:r w:rsidRPr="006E41CD">
              <w:rPr>
                <w:rFonts w:ascii="Arial" w:eastAsia="Arial" w:hAnsi="Arial" w:cs="Arial"/>
                <w:spacing w:val="-3"/>
                <w:sz w:val="17"/>
                <w:szCs w:val="17"/>
              </w:rPr>
              <w:t xml:space="preserve"> </w:t>
            </w:r>
            <w:r w:rsidRPr="006E41CD">
              <w:rPr>
                <w:rFonts w:ascii="Arial" w:eastAsia="Arial" w:hAnsi="Arial" w:cs="Arial"/>
                <w:sz w:val="17"/>
                <w:szCs w:val="17"/>
              </w:rPr>
              <w:t>t</w:t>
            </w:r>
            <w:r w:rsidRPr="006E41CD">
              <w:rPr>
                <w:rFonts w:ascii="Arial" w:eastAsia="Arial" w:hAnsi="Arial" w:cs="Arial"/>
                <w:spacing w:val="-1"/>
                <w:sz w:val="17"/>
                <w:szCs w:val="17"/>
              </w:rPr>
              <w:t>h</w:t>
            </w:r>
            <w:r w:rsidRPr="006E41CD">
              <w:rPr>
                <w:rFonts w:ascii="Arial" w:eastAsia="Arial" w:hAnsi="Arial" w:cs="Arial"/>
                <w:sz w:val="17"/>
                <w:szCs w:val="17"/>
              </w:rPr>
              <w:t>e</w:t>
            </w:r>
            <w:r w:rsidRPr="006E41CD">
              <w:rPr>
                <w:rFonts w:ascii="Arial" w:eastAsia="Arial" w:hAnsi="Arial" w:cs="Arial"/>
                <w:spacing w:val="-3"/>
                <w:sz w:val="17"/>
                <w:szCs w:val="17"/>
              </w:rPr>
              <w:t xml:space="preserve"> </w:t>
            </w:r>
            <w:r w:rsidRPr="006E41CD">
              <w:rPr>
                <w:rFonts w:ascii="Arial" w:eastAsia="Arial" w:hAnsi="Arial" w:cs="Arial"/>
                <w:spacing w:val="-2"/>
                <w:sz w:val="17"/>
                <w:szCs w:val="17"/>
              </w:rPr>
              <w:t>i</w:t>
            </w:r>
            <w:r w:rsidRPr="006E41CD">
              <w:rPr>
                <w:rFonts w:ascii="Arial" w:eastAsia="Arial" w:hAnsi="Arial" w:cs="Arial"/>
                <w:spacing w:val="1"/>
                <w:sz w:val="17"/>
                <w:szCs w:val="17"/>
              </w:rPr>
              <w:t>ss</w:t>
            </w:r>
            <w:r w:rsidRPr="006E41CD">
              <w:rPr>
                <w:rFonts w:ascii="Arial" w:eastAsia="Arial" w:hAnsi="Arial" w:cs="Arial"/>
                <w:sz w:val="17"/>
                <w:szCs w:val="17"/>
              </w:rPr>
              <w:t>u</w:t>
            </w:r>
            <w:r w:rsidRPr="006E41CD">
              <w:rPr>
                <w:rFonts w:ascii="Arial" w:eastAsia="Arial" w:hAnsi="Arial" w:cs="Arial"/>
                <w:spacing w:val="-1"/>
                <w:sz w:val="17"/>
                <w:szCs w:val="17"/>
              </w:rPr>
              <w:t>i</w:t>
            </w:r>
            <w:r w:rsidRPr="006E41CD">
              <w:rPr>
                <w:rFonts w:ascii="Arial" w:eastAsia="Arial" w:hAnsi="Arial" w:cs="Arial"/>
                <w:sz w:val="17"/>
                <w:szCs w:val="17"/>
              </w:rPr>
              <w:t>ng</w:t>
            </w:r>
            <w:r w:rsidRPr="006E41CD">
              <w:rPr>
                <w:rFonts w:ascii="Arial" w:eastAsia="Arial" w:hAnsi="Arial" w:cs="Arial"/>
                <w:spacing w:val="-7"/>
                <w:sz w:val="17"/>
                <w:szCs w:val="17"/>
              </w:rPr>
              <w:t xml:space="preserve"> </w:t>
            </w:r>
            <w:r w:rsidRPr="006E41CD">
              <w:rPr>
                <w:rFonts w:ascii="Arial" w:eastAsia="Arial" w:hAnsi="Arial" w:cs="Arial"/>
                <w:sz w:val="17"/>
                <w:szCs w:val="17"/>
              </w:rPr>
              <w:t>o</w:t>
            </w:r>
            <w:r w:rsidRPr="006E41CD">
              <w:rPr>
                <w:rFonts w:ascii="Arial" w:eastAsia="Arial" w:hAnsi="Arial" w:cs="Arial"/>
                <w:spacing w:val="1"/>
                <w:sz w:val="17"/>
                <w:szCs w:val="17"/>
              </w:rPr>
              <w:t>f</w:t>
            </w:r>
            <w:r w:rsidRPr="006E41CD">
              <w:rPr>
                <w:rFonts w:ascii="Arial" w:eastAsia="Arial" w:hAnsi="Arial" w:cs="Arial"/>
                <w:spacing w:val="2"/>
                <w:sz w:val="17"/>
                <w:szCs w:val="17"/>
              </w:rPr>
              <w:t>f</w:t>
            </w:r>
            <w:r w:rsidRPr="006E41CD">
              <w:rPr>
                <w:rFonts w:ascii="Arial" w:eastAsia="Arial" w:hAnsi="Arial" w:cs="Arial"/>
                <w:spacing w:val="-1"/>
                <w:sz w:val="17"/>
                <w:szCs w:val="17"/>
              </w:rPr>
              <w:t>i</w:t>
            </w:r>
            <w:r w:rsidRPr="006E41CD">
              <w:rPr>
                <w:rFonts w:ascii="Arial" w:eastAsia="Arial" w:hAnsi="Arial" w:cs="Arial"/>
                <w:spacing w:val="1"/>
                <w:sz w:val="17"/>
                <w:szCs w:val="17"/>
              </w:rPr>
              <w:t>c</w:t>
            </w:r>
            <w:r w:rsidRPr="006E41CD">
              <w:rPr>
                <w:rFonts w:ascii="Arial" w:eastAsia="Arial" w:hAnsi="Arial" w:cs="Arial"/>
                <w:sz w:val="17"/>
                <w:szCs w:val="17"/>
              </w:rPr>
              <w:t>e.</w:t>
            </w:r>
          </w:p>
          <w:tbl>
            <w:tblPr>
              <w:tblW w:w="9360" w:type="dxa"/>
              <w:tblLook w:val="04A0" w:firstRow="1" w:lastRow="0" w:firstColumn="1" w:lastColumn="0" w:noHBand="0" w:noVBand="1"/>
            </w:tblPr>
            <w:tblGrid>
              <w:gridCol w:w="1315"/>
              <w:gridCol w:w="972"/>
              <w:gridCol w:w="1312"/>
              <w:gridCol w:w="977"/>
              <w:gridCol w:w="1308"/>
              <w:gridCol w:w="979"/>
              <w:gridCol w:w="1395"/>
              <w:gridCol w:w="876"/>
            </w:tblGrid>
            <w:tr w:rsidR="00767297" w:rsidRPr="00767297" w14:paraId="16881B52" w14:textId="77777777" w:rsidTr="00767297">
              <w:trPr>
                <w:trHeight w:val="600"/>
              </w:trPr>
              <w:tc>
                <w:tcPr>
                  <w:tcW w:w="1350" w:type="dxa"/>
                  <w:tcBorders>
                    <w:top w:val="nil"/>
                    <w:left w:val="nil"/>
                    <w:bottom w:val="nil"/>
                    <w:right w:val="nil"/>
                  </w:tcBorders>
                  <w:shd w:val="clear" w:color="auto" w:fill="auto"/>
                  <w:vAlign w:val="bottom"/>
                  <w:hideMark/>
                </w:tcPr>
                <w:p w14:paraId="07AABF22" w14:textId="77777777" w:rsidR="00650976" w:rsidRDefault="00650976" w:rsidP="00767297">
                  <w:pPr>
                    <w:spacing w:after="0" w:line="240" w:lineRule="auto"/>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Correction</w:t>
                  </w:r>
                </w:p>
                <w:p w14:paraId="315124D6" w14:textId="3C732AA2" w:rsidR="007A7718" w:rsidRPr="006E41CD"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995" w:type="dxa"/>
                  <w:tcBorders>
                    <w:top w:val="nil"/>
                    <w:left w:val="nil"/>
                    <w:bottom w:val="nil"/>
                    <w:right w:val="nil"/>
                  </w:tcBorders>
                  <w:shd w:val="clear" w:color="auto" w:fill="auto"/>
                  <w:vAlign w:val="bottom"/>
                  <w:hideMark/>
                </w:tcPr>
                <w:p w14:paraId="510D3A63" w14:textId="77777777" w:rsidR="00650976"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Page</w:t>
                  </w:r>
                </w:p>
                <w:p w14:paraId="10FEF146" w14:textId="0385B91E" w:rsidR="007A7718" w:rsidRPr="006E41CD"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1345" w:type="dxa"/>
                  <w:tcBorders>
                    <w:top w:val="nil"/>
                    <w:left w:val="nil"/>
                    <w:bottom w:val="nil"/>
                    <w:right w:val="nil"/>
                  </w:tcBorders>
                  <w:shd w:val="clear" w:color="auto" w:fill="auto"/>
                  <w:vAlign w:val="bottom"/>
                  <w:hideMark/>
                </w:tcPr>
                <w:p w14:paraId="3C1B5C83" w14:textId="77777777" w:rsidR="00650976"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Correction</w:t>
                  </w:r>
                </w:p>
                <w:p w14:paraId="1F7AC181" w14:textId="4D689D1A" w:rsidR="007A7718" w:rsidRPr="006E41CD"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1000" w:type="dxa"/>
                  <w:tcBorders>
                    <w:top w:val="nil"/>
                    <w:left w:val="nil"/>
                    <w:bottom w:val="nil"/>
                    <w:right w:val="nil"/>
                  </w:tcBorders>
                  <w:shd w:val="clear" w:color="auto" w:fill="auto"/>
                  <w:vAlign w:val="bottom"/>
                  <w:hideMark/>
                </w:tcPr>
                <w:p w14:paraId="45B10FA9" w14:textId="77777777" w:rsidR="00650976"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Page</w:t>
                  </w:r>
                </w:p>
                <w:p w14:paraId="435E38BF" w14:textId="34B2937F" w:rsidR="007A7718" w:rsidRPr="006E41CD"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1341" w:type="dxa"/>
                  <w:tcBorders>
                    <w:top w:val="nil"/>
                    <w:left w:val="nil"/>
                    <w:bottom w:val="nil"/>
                    <w:right w:val="nil"/>
                  </w:tcBorders>
                  <w:shd w:val="clear" w:color="auto" w:fill="auto"/>
                  <w:vAlign w:val="bottom"/>
                  <w:hideMark/>
                </w:tcPr>
                <w:p w14:paraId="41D14574" w14:textId="77777777" w:rsidR="00650976"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Correction</w:t>
                  </w:r>
                </w:p>
                <w:p w14:paraId="10B3CAC9" w14:textId="1B9FFA4E" w:rsidR="007A7718" w:rsidRPr="006E41CD"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1002" w:type="dxa"/>
                  <w:tcBorders>
                    <w:top w:val="nil"/>
                    <w:left w:val="nil"/>
                    <w:bottom w:val="nil"/>
                    <w:right w:val="nil"/>
                  </w:tcBorders>
                  <w:shd w:val="clear" w:color="auto" w:fill="auto"/>
                  <w:vAlign w:val="bottom"/>
                  <w:hideMark/>
                </w:tcPr>
                <w:p w14:paraId="6545EE74" w14:textId="14BF9088" w:rsidR="00650976"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P</w:t>
                  </w:r>
                  <w:r w:rsidR="00650976">
                    <w:rPr>
                      <w:rFonts w:ascii="Arial" w:eastAsia="Times New Roman" w:hAnsi="Arial" w:cs="Arial"/>
                      <w:b/>
                      <w:bCs/>
                      <w:color w:val="000000"/>
                      <w:sz w:val="17"/>
                      <w:szCs w:val="17"/>
                    </w:rPr>
                    <w:t>age</w:t>
                  </w:r>
                </w:p>
                <w:p w14:paraId="5C773ADD" w14:textId="46D9D3D9" w:rsidR="007A7718" w:rsidRPr="006E41CD"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1431" w:type="dxa"/>
                  <w:tcBorders>
                    <w:top w:val="nil"/>
                    <w:left w:val="nil"/>
                    <w:bottom w:val="nil"/>
                    <w:right w:val="nil"/>
                  </w:tcBorders>
                  <w:shd w:val="clear" w:color="auto" w:fill="auto"/>
                  <w:vAlign w:val="bottom"/>
                  <w:hideMark/>
                </w:tcPr>
                <w:p w14:paraId="035792AE" w14:textId="70FBF66D" w:rsidR="00650976" w:rsidRDefault="00650976" w:rsidP="00767297">
                  <w:pPr>
                    <w:spacing w:after="0" w:line="240" w:lineRule="auto"/>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Correction</w:t>
                  </w:r>
                </w:p>
                <w:p w14:paraId="651A12D0" w14:textId="51A2E032" w:rsidR="007A7718" w:rsidRPr="006E41CD" w:rsidRDefault="007A7718" w:rsidP="00767297">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c>
                <w:tcPr>
                  <w:tcW w:w="896" w:type="dxa"/>
                  <w:tcBorders>
                    <w:top w:val="nil"/>
                    <w:left w:val="nil"/>
                    <w:bottom w:val="nil"/>
                    <w:right w:val="nil"/>
                  </w:tcBorders>
                  <w:shd w:val="clear" w:color="auto" w:fill="auto"/>
                  <w:vAlign w:val="bottom"/>
                  <w:hideMark/>
                </w:tcPr>
                <w:p w14:paraId="3ADEC317" w14:textId="77777777" w:rsidR="00650976" w:rsidRDefault="00650976" w:rsidP="00650976">
                  <w:pPr>
                    <w:spacing w:after="0" w:line="240" w:lineRule="auto"/>
                    <w:jc w:val="center"/>
                    <w:rPr>
                      <w:rFonts w:ascii="Arial" w:eastAsia="Times New Roman" w:hAnsi="Arial" w:cs="Arial"/>
                      <w:b/>
                      <w:bCs/>
                      <w:color w:val="000000"/>
                      <w:sz w:val="17"/>
                      <w:szCs w:val="17"/>
                    </w:rPr>
                  </w:pPr>
                  <w:r>
                    <w:rPr>
                      <w:rFonts w:ascii="Arial" w:eastAsia="Times New Roman" w:hAnsi="Arial" w:cs="Arial"/>
                      <w:b/>
                      <w:bCs/>
                      <w:color w:val="000000"/>
                      <w:sz w:val="17"/>
                      <w:szCs w:val="17"/>
                    </w:rPr>
                    <w:t>Page</w:t>
                  </w:r>
                </w:p>
                <w:p w14:paraId="3450B04C" w14:textId="0EEF09CC" w:rsidR="007A7718" w:rsidRPr="006E41CD" w:rsidRDefault="007A7718" w:rsidP="00650976">
                  <w:pPr>
                    <w:spacing w:after="0" w:line="240" w:lineRule="auto"/>
                    <w:jc w:val="center"/>
                    <w:rPr>
                      <w:rFonts w:ascii="Arial" w:eastAsia="Times New Roman" w:hAnsi="Arial" w:cs="Arial"/>
                      <w:b/>
                      <w:bCs/>
                      <w:color w:val="000000"/>
                      <w:sz w:val="17"/>
                      <w:szCs w:val="17"/>
                    </w:rPr>
                  </w:pPr>
                  <w:r w:rsidRPr="006E41CD">
                    <w:rPr>
                      <w:rFonts w:ascii="Arial" w:eastAsia="Times New Roman" w:hAnsi="Arial" w:cs="Arial"/>
                      <w:b/>
                      <w:bCs/>
                      <w:color w:val="000000"/>
                      <w:sz w:val="17"/>
                      <w:szCs w:val="17"/>
                    </w:rPr>
                    <w:t>No.</w:t>
                  </w:r>
                </w:p>
              </w:tc>
            </w:tr>
            <w:tr w:rsidR="00767297" w:rsidRPr="00767297" w14:paraId="0C7D85EB" w14:textId="77777777" w:rsidTr="00767297">
              <w:trPr>
                <w:trHeight w:val="300"/>
              </w:trPr>
              <w:tc>
                <w:tcPr>
                  <w:tcW w:w="1350" w:type="dxa"/>
                  <w:tcBorders>
                    <w:top w:val="nil"/>
                    <w:left w:val="nil"/>
                    <w:bottom w:val="nil"/>
                    <w:right w:val="nil"/>
                  </w:tcBorders>
                  <w:shd w:val="clear" w:color="auto" w:fill="auto"/>
                  <w:noWrap/>
                  <w:vAlign w:val="bottom"/>
                  <w:hideMark/>
                </w:tcPr>
                <w:p w14:paraId="7E8CC5B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w:t>
                  </w:r>
                </w:p>
              </w:tc>
              <w:tc>
                <w:tcPr>
                  <w:tcW w:w="995" w:type="dxa"/>
                  <w:tcBorders>
                    <w:top w:val="nil"/>
                    <w:left w:val="nil"/>
                    <w:bottom w:val="nil"/>
                    <w:right w:val="nil"/>
                  </w:tcBorders>
                  <w:shd w:val="clear" w:color="auto" w:fill="auto"/>
                  <w:noWrap/>
                  <w:vAlign w:val="bottom"/>
                  <w:hideMark/>
                </w:tcPr>
                <w:p w14:paraId="798B09A0"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65FD25D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26</w:t>
                  </w:r>
                </w:p>
              </w:tc>
              <w:tc>
                <w:tcPr>
                  <w:tcW w:w="1000" w:type="dxa"/>
                  <w:tcBorders>
                    <w:top w:val="nil"/>
                    <w:left w:val="nil"/>
                    <w:bottom w:val="nil"/>
                    <w:right w:val="nil"/>
                  </w:tcBorders>
                  <w:shd w:val="clear" w:color="auto" w:fill="auto"/>
                  <w:noWrap/>
                  <w:vAlign w:val="bottom"/>
                  <w:hideMark/>
                </w:tcPr>
                <w:p w14:paraId="3BA1F73C"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4F9686D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51</w:t>
                  </w:r>
                </w:p>
              </w:tc>
              <w:tc>
                <w:tcPr>
                  <w:tcW w:w="1002" w:type="dxa"/>
                  <w:tcBorders>
                    <w:top w:val="nil"/>
                    <w:left w:val="nil"/>
                    <w:bottom w:val="nil"/>
                    <w:right w:val="nil"/>
                  </w:tcBorders>
                  <w:shd w:val="clear" w:color="auto" w:fill="auto"/>
                  <w:noWrap/>
                  <w:vAlign w:val="bottom"/>
                  <w:hideMark/>
                </w:tcPr>
                <w:p w14:paraId="5CC0FD30"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72BE150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76</w:t>
                  </w:r>
                </w:p>
              </w:tc>
              <w:tc>
                <w:tcPr>
                  <w:tcW w:w="896" w:type="dxa"/>
                  <w:tcBorders>
                    <w:top w:val="nil"/>
                    <w:left w:val="nil"/>
                    <w:bottom w:val="nil"/>
                    <w:right w:val="nil"/>
                  </w:tcBorders>
                  <w:shd w:val="clear" w:color="auto" w:fill="auto"/>
                  <w:noWrap/>
                  <w:vAlign w:val="bottom"/>
                  <w:hideMark/>
                </w:tcPr>
                <w:p w14:paraId="013940F4"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1BAF6296" w14:textId="77777777" w:rsidTr="00767297">
              <w:trPr>
                <w:trHeight w:val="300"/>
              </w:trPr>
              <w:tc>
                <w:tcPr>
                  <w:tcW w:w="1350" w:type="dxa"/>
                  <w:tcBorders>
                    <w:top w:val="nil"/>
                    <w:left w:val="nil"/>
                    <w:bottom w:val="nil"/>
                    <w:right w:val="nil"/>
                  </w:tcBorders>
                  <w:shd w:val="clear" w:color="auto" w:fill="auto"/>
                  <w:noWrap/>
                  <w:vAlign w:val="bottom"/>
                  <w:hideMark/>
                </w:tcPr>
                <w:p w14:paraId="4687417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w:t>
                  </w:r>
                </w:p>
              </w:tc>
              <w:tc>
                <w:tcPr>
                  <w:tcW w:w="995" w:type="dxa"/>
                  <w:tcBorders>
                    <w:top w:val="nil"/>
                    <w:left w:val="nil"/>
                    <w:bottom w:val="nil"/>
                    <w:right w:val="nil"/>
                  </w:tcBorders>
                  <w:shd w:val="clear" w:color="auto" w:fill="auto"/>
                  <w:noWrap/>
                  <w:vAlign w:val="bottom"/>
                  <w:hideMark/>
                </w:tcPr>
                <w:p w14:paraId="4DE7674E"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4173013D"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27</w:t>
                  </w:r>
                </w:p>
              </w:tc>
              <w:tc>
                <w:tcPr>
                  <w:tcW w:w="1000" w:type="dxa"/>
                  <w:tcBorders>
                    <w:top w:val="nil"/>
                    <w:left w:val="nil"/>
                    <w:bottom w:val="nil"/>
                    <w:right w:val="nil"/>
                  </w:tcBorders>
                  <w:shd w:val="clear" w:color="auto" w:fill="auto"/>
                  <w:noWrap/>
                  <w:vAlign w:val="bottom"/>
                  <w:hideMark/>
                </w:tcPr>
                <w:p w14:paraId="74035C3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3FF4DE9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52</w:t>
                  </w:r>
                </w:p>
              </w:tc>
              <w:tc>
                <w:tcPr>
                  <w:tcW w:w="1002" w:type="dxa"/>
                  <w:tcBorders>
                    <w:top w:val="nil"/>
                    <w:left w:val="nil"/>
                    <w:bottom w:val="nil"/>
                    <w:right w:val="nil"/>
                  </w:tcBorders>
                  <w:shd w:val="clear" w:color="auto" w:fill="auto"/>
                  <w:noWrap/>
                  <w:vAlign w:val="bottom"/>
                  <w:hideMark/>
                </w:tcPr>
                <w:p w14:paraId="300C9E20"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6F1B05D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77</w:t>
                  </w:r>
                </w:p>
              </w:tc>
              <w:tc>
                <w:tcPr>
                  <w:tcW w:w="896" w:type="dxa"/>
                  <w:tcBorders>
                    <w:top w:val="nil"/>
                    <w:left w:val="nil"/>
                    <w:bottom w:val="nil"/>
                    <w:right w:val="nil"/>
                  </w:tcBorders>
                  <w:shd w:val="clear" w:color="auto" w:fill="auto"/>
                  <w:noWrap/>
                  <w:vAlign w:val="bottom"/>
                  <w:hideMark/>
                </w:tcPr>
                <w:p w14:paraId="7ABC0F99"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49930007" w14:textId="77777777" w:rsidTr="00767297">
              <w:trPr>
                <w:trHeight w:hRule="exact" w:val="300"/>
              </w:trPr>
              <w:tc>
                <w:tcPr>
                  <w:tcW w:w="1350" w:type="dxa"/>
                  <w:tcBorders>
                    <w:top w:val="nil"/>
                    <w:left w:val="nil"/>
                    <w:bottom w:val="nil"/>
                    <w:right w:val="nil"/>
                  </w:tcBorders>
                  <w:shd w:val="clear" w:color="auto" w:fill="auto"/>
                  <w:noWrap/>
                  <w:vAlign w:val="bottom"/>
                  <w:hideMark/>
                </w:tcPr>
                <w:p w14:paraId="3265CDA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w:t>
                  </w:r>
                </w:p>
              </w:tc>
              <w:tc>
                <w:tcPr>
                  <w:tcW w:w="995" w:type="dxa"/>
                  <w:tcBorders>
                    <w:top w:val="nil"/>
                    <w:left w:val="nil"/>
                    <w:bottom w:val="nil"/>
                    <w:right w:val="nil"/>
                  </w:tcBorders>
                  <w:shd w:val="clear" w:color="auto" w:fill="auto"/>
                  <w:noWrap/>
                  <w:vAlign w:val="bottom"/>
                  <w:hideMark/>
                </w:tcPr>
                <w:p w14:paraId="068FBCF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5350164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28</w:t>
                  </w:r>
                </w:p>
              </w:tc>
              <w:tc>
                <w:tcPr>
                  <w:tcW w:w="1000" w:type="dxa"/>
                  <w:tcBorders>
                    <w:top w:val="nil"/>
                    <w:left w:val="nil"/>
                    <w:bottom w:val="nil"/>
                    <w:right w:val="nil"/>
                  </w:tcBorders>
                  <w:shd w:val="clear" w:color="auto" w:fill="auto"/>
                  <w:noWrap/>
                  <w:vAlign w:val="bottom"/>
                  <w:hideMark/>
                </w:tcPr>
                <w:p w14:paraId="4273B2DB"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6BA1483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53</w:t>
                  </w:r>
                </w:p>
              </w:tc>
              <w:tc>
                <w:tcPr>
                  <w:tcW w:w="1002" w:type="dxa"/>
                  <w:tcBorders>
                    <w:top w:val="nil"/>
                    <w:left w:val="nil"/>
                    <w:bottom w:val="nil"/>
                    <w:right w:val="nil"/>
                  </w:tcBorders>
                  <w:shd w:val="clear" w:color="auto" w:fill="auto"/>
                  <w:noWrap/>
                  <w:vAlign w:val="bottom"/>
                  <w:hideMark/>
                </w:tcPr>
                <w:p w14:paraId="255C127D"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583E1B3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78</w:t>
                  </w:r>
                </w:p>
              </w:tc>
              <w:tc>
                <w:tcPr>
                  <w:tcW w:w="896" w:type="dxa"/>
                  <w:tcBorders>
                    <w:top w:val="nil"/>
                    <w:left w:val="nil"/>
                    <w:bottom w:val="nil"/>
                    <w:right w:val="nil"/>
                  </w:tcBorders>
                  <w:shd w:val="clear" w:color="auto" w:fill="auto"/>
                  <w:noWrap/>
                  <w:vAlign w:val="bottom"/>
                  <w:hideMark/>
                </w:tcPr>
                <w:p w14:paraId="61A672E7"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1E967078" w14:textId="77777777" w:rsidTr="00767297">
              <w:trPr>
                <w:trHeight w:hRule="exact" w:val="300"/>
              </w:trPr>
              <w:tc>
                <w:tcPr>
                  <w:tcW w:w="1350" w:type="dxa"/>
                  <w:tcBorders>
                    <w:top w:val="nil"/>
                    <w:left w:val="nil"/>
                    <w:bottom w:val="nil"/>
                    <w:right w:val="nil"/>
                  </w:tcBorders>
                  <w:shd w:val="clear" w:color="auto" w:fill="auto"/>
                  <w:noWrap/>
                  <w:vAlign w:val="bottom"/>
                  <w:hideMark/>
                </w:tcPr>
                <w:p w14:paraId="2774ECE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w:t>
                  </w:r>
                </w:p>
              </w:tc>
              <w:tc>
                <w:tcPr>
                  <w:tcW w:w="995" w:type="dxa"/>
                  <w:tcBorders>
                    <w:top w:val="nil"/>
                    <w:left w:val="nil"/>
                    <w:bottom w:val="nil"/>
                    <w:right w:val="nil"/>
                  </w:tcBorders>
                  <w:shd w:val="clear" w:color="auto" w:fill="auto"/>
                  <w:noWrap/>
                  <w:vAlign w:val="bottom"/>
                  <w:hideMark/>
                </w:tcPr>
                <w:p w14:paraId="4BB12406"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65BFC64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29</w:t>
                  </w:r>
                </w:p>
              </w:tc>
              <w:tc>
                <w:tcPr>
                  <w:tcW w:w="1000" w:type="dxa"/>
                  <w:tcBorders>
                    <w:top w:val="nil"/>
                    <w:left w:val="nil"/>
                    <w:bottom w:val="nil"/>
                    <w:right w:val="nil"/>
                  </w:tcBorders>
                  <w:shd w:val="clear" w:color="auto" w:fill="auto"/>
                  <w:noWrap/>
                  <w:vAlign w:val="bottom"/>
                  <w:hideMark/>
                </w:tcPr>
                <w:p w14:paraId="09278D2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4D5F03C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54</w:t>
                  </w:r>
                </w:p>
              </w:tc>
              <w:tc>
                <w:tcPr>
                  <w:tcW w:w="1002" w:type="dxa"/>
                  <w:tcBorders>
                    <w:top w:val="nil"/>
                    <w:left w:val="nil"/>
                    <w:bottom w:val="nil"/>
                    <w:right w:val="nil"/>
                  </w:tcBorders>
                  <w:shd w:val="clear" w:color="auto" w:fill="auto"/>
                  <w:noWrap/>
                  <w:vAlign w:val="bottom"/>
                  <w:hideMark/>
                </w:tcPr>
                <w:p w14:paraId="5121F29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1E64754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79</w:t>
                  </w:r>
                </w:p>
              </w:tc>
              <w:tc>
                <w:tcPr>
                  <w:tcW w:w="896" w:type="dxa"/>
                  <w:tcBorders>
                    <w:top w:val="nil"/>
                    <w:left w:val="nil"/>
                    <w:bottom w:val="nil"/>
                    <w:right w:val="nil"/>
                  </w:tcBorders>
                  <w:shd w:val="clear" w:color="auto" w:fill="auto"/>
                  <w:noWrap/>
                  <w:vAlign w:val="bottom"/>
                  <w:hideMark/>
                </w:tcPr>
                <w:p w14:paraId="0EF315C2"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2C35EA32" w14:textId="77777777" w:rsidTr="00767297">
              <w:trPr>
                <w:trHeight w:hRule="exact" w:val="300"/>
              </w:trPr>
              <w:tc>
                <w:tcPr>
                  <w:tcW w:w="1350" w:type="dxa"/>
                  <w:tcBorders>
                    <w:top w:val="nil"/>
                    <w:left w:val="nil"/>
                    <w:bottom w:val="nil"/>
                    <w:right w:val="nil"/>
                  </w:tcBorders>
                  <w:shd w:val="clear" w:color="auto" w:fill="auto"/>
                  <w:noWrap/>
                  <w:vAlign w:val="bottom"/>
                  <w:hideMark/>
                </w:tcPr>
                <w:p w14:paraId="0C657FE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w:t>
                  </w:r>
                </w:p>
              </w:tc>
              <w:tc>
                <w:tcPr>
                  <w:tcW w:w="995" w:type="dxa"/>
                  <w:tcBorders>
                    <w:top w:val="nil"/>
                    <w:left w:val="nil"/>
                    <w:bottom w:val="nil"/>
                    <w:right w:val="nil"/>
                  </w:tcBorders>
                  <w:shd w:val="clear" w:color="auto" w:fill="auto"/>
                  <w:noWrap/>
                  <w:vAlign w:val="bottom"/>
                  <w:hideMark/>
                </w:tcPr>
                <w:p w14:paraId="2CE80E9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5D83A81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30</w:t>
                  </w:r>
                </w:p>
              </w:tc>
              <w:tc>
                <w:tcPr>
                  <w:tcW w:w="1000" w:type="dxa"/>
                  <w:tcBorders>
                    <w:top w:val="nil"/>
                    <w:left w:val="nil"/>
                    <w:bottom w:val="nil"/>
                    <w:right w:val="nil"/>
                  </w:tcBorders>
                  <w:shd w:val="clear" w:color="auto" w:fill="auto"/>
                  <w:noWrap/>
                  <w:vAlign w:val="bottom"/>
                  <w:hideMark/>
                </w:tcPr>
                <w:p w14:paraId="1ED55FC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7AC7A603"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55</w:t>
                  </w:r>
                </w:p>
              </w:tc>
              <w:tc>
                <w:tcPr>
                  <w:tcW w:w="1002" w:type="dxa"/>
                  <w:tcBorders>
                    <w:top w:val="nil"/>
                    <w:left w:val="nil"/>
                    <w:bottom w:val="nil"/>
                    <w:right w:val="nil"/>
                  </w:tcBorders>
                  <w:shd w:val="clear" w:color="auto" w:fill="auto"/>
                  <w:noWrap/>
                  <w:vAlign w:val="bottom"/>
                  <w:hideMark/>
                </w:tcPr>
                <w:p w14:paraId="5838A9B0"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10D2B4A9"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80</w:t>
                  </w:r>
                </w:p>
              </w:tc>
              <w:tc>
                <w:tcPr>
                  <w:tcW w:w="896" w:type="dxa"/>
                  <w:tcBorders>
                    <w:top w:val="nil"/>
                    <w:left w:val="nil"/>
                    <w:bottom w:val="nil"/>
                    <w:right w:val="nil"/>
                  </w:tcBorders>
                  <w:shd w:val="clear" w:color="auto" w:fill="auto"/>
                  <w:noWrap/>
                  <w:vAlign w:val="bottom"/>
                  <w:hideMark/>
                </w:tcPr>
                <w:p w14:paraId="7E696433"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1B3CC18E" w14:textId="77777777" w:rsidTr="00767297">
              <w:trPr>
                <w:trHeight w:hRule="exact" w:val="300"/>
              </w:trPr>
              <w:tc>
                <w:tcPr>
                  <w:tcW w:w="1350" w:type="dxa"/>
                  <w:tcBorders>
                    <w:top w:val="nil"/>
                    <w:left w:val="nil"/>
                    <w:bottom w:val="nil"/>
                    <w:right w:val="nil"/>
                  </w:tcBorders>
                  <w:shd w:val="clear" w:color="auto" w:fill="auto"/>
                  <w:noWrap/>
                  <w:vAlign w:val="bottom"/>
                  <w:hideMark/>
                </w:tcPr>
                <w:p w14:paraId="2B6648C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w:t>
                  </w:r>
                </w:p>
              </w:tc>
              <w:tc>
                <w:tcPr>
                  <w:tcW w:w="995" w:type="dxa"/>
                  <w:tcBorders>
                    <w:top w:val="nil"/>
                    <w:left w:val="nil"/>
                    <w:bottom w:val="nil"/>
                    <w:right w:val="nil"/>
                  </w:tcBorders>
                  <w:shd w:val="clear" w:color="auto" w:fill="auto"/>
                  <w:noWrap/>
                  <w:vAlign w:val="bottom"/>
                  <w:hideMark/>
                </w:tcPr>
                <w:p w14:paraId="0E0287C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121FD1C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31</w:t>
                  </w:r>
                </w:p>
              </w:tc>
              <w:tc>
                <w:tcPr>
                  <w:tcW w:w="1000" w:type="dxa"/>
                  <w:tcBorders>
                    <w:top w:val="nil"/>
                    <w:left w:val="nil"/>
                    <w:bottom w:val="nil"/>
                    <w:right w:val="nil"/>
                  </w:tcBorders>
                  <w:shd w:val="clear" w:color="auto" w:fill="auto"/>
                  <w:noWrap/>
                  <w:vAlign w:val="bottom"/>
                  <w:hideMark/>
                </w:tcPr>
                <w:p w14:paraId="69C0B6FB"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138B1A6"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56</w:t>
                  </w:r>
                </w:p>
              </w:tc>
              <w:tc>
                <w:tcPr>
                  <w:tcW w:w="1002" w:type="dxa"/>
                  <w:tcBorders>
                    <w:top w:val="nil"/>
                    <w:left w:val="nil"/>
                    <w:bottom w:val="nil"/>
                    <w:right w:val="nil"/>
                  </w:tcBorders>
                  <w:shd w:val="clear" w:color="auto" w:fill="auto"/>
                  <w:noWrap/>
                  <w:vAlign w:val="bottom"/>
                  <w:hideMark/>
                </w:tcPr>
                <w:p w14:paraId="1703E77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0BD2FED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81</w:t>
                  </w:r>
                </w:p>
              </w:tc>
              <w:tc>
                <w:tcPr>
                  <w:tcW w:w="896" w:type="dxa"/>
                  <w:tcBorders>
                    <w:top w:val="nil"/>
                    <w:left w:val="nil"/>
                    <w:bottom w:val="nil"/>
                    <w:right w:val="nil"/>
                  </w:tcBorders>
                  <w:shd w:val="clear" w:color="auto" w:fill="auto"/>
                  <w:noWrap/>
                  <w:vAlign w:val="bottom"/>
                  <w:hideMark/>
                </w:tcPr>
                <w:p w14:paraId="3886822D"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5E81BCFF" w14:textId="77777777" w:rsidTr="00767297">
              <w:trPr>
                <w:trHeight w:hRule="exact" w:val="300"/>
              </w:trPr>
              <w:tc>
                <w:tcPr>
                  <w:tcW w:w="1350" w:type="dxa"/>
                  <w:tcBorders>
                    <w:top w:val="nil"/>
                    <w:left w:val="nil"/>
                    <w:bottom w:val="nil"/>
                    <w:right w:val="nil"/>
                  </w:tcBorders>
                  <w:shd w:val="clear" w:color="auto" w:fill="auto"/>
                  <w:noWrap/>
                  <w:vAlign w:val="bottom"/>
                  <w:hideMark/>
                </w:tcPr>
                <w:p w14:paraId="04DA29D3"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w:t>
                  </w:r>
                </w:p>
              </w:tc>
              <w:tc>
                <w:tcPr>
                  <w:tcW w:w="995" w:type="dxa"/>
                  <w:tcBorders>
                    <w:top w:val="nil"/>
                    <w:left w:val="nil"/>
                    <w:bottom w:val="nil"/>
                    <w:right w:val="nil"/>
                  </w:tcBorders>
                  <w:shd w:val="clear" w:color="auto" w:fill="auto"/>
                  <w:noWrap/>
                  <w:vAlign w:val="bottom"/>
                  <w:hideMark/>
                </w:tcPr>
                <w:p w14:paraId="408330D6"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03F5498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32</w:t>
                  </w:r>
                </w:p>
              </w:tc>
              <w:tc>
                <w:tcPr>
                  <w:tcW w:w="1000" w:type="dxa"/>
                  <w:tcBorders>
                    <w:top w:val="nil"/>
                    <w:left w:val="nil"/>
                    <w:bottom w:val="nil"/>
                    <w:right w:val="nil"/>
                  </w:tcBorders>
                  <w:shd w:val="clear" w:color="auto" w:fill="auto"/>
                  <w:noWrap/>
                  <w:vAlign w:val="bottom"/>
                  <w:hideMark/>
                </w:tcPr>
                <w:p w14:paraId="741273F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02F7C63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57</w:t>
                  </w:r>
                </w:p>
              </w:tc>
              <w:tc>
                <w:tcPr>
                  <w:tcW w:w="1002" w:type="dxa"/>
                  <w:tcBorders>
                    <w:top w:val="nil"/>
                    <w:left w:val="nil"/>
                    <w:bottom w:val="nil"/>
                    <w:right w:val="nil"/>
                  </w:tcBorders>
                  <w:shd w:val="clear" w:color="auto" w:fill="auto"/>
                  <w:noWrap/>
                  <w:vAlign w:val="bottom"/>
                  <w:hideMark/>
                </w:tcPr>
                <w:p w14:paraId="767BECA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0B32466C"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82</w:t>
                  </w:r>
                </w:p>
              </w:tc>
              <w:tc>
                <w:tcPr>
                  <w:tcW w:w="896" w:type="dxa"/>
                  <w:tcBorders>
                    <w:top w:val="nil"/>
                    <w:left w:val="nil"/>
                    <w:bottom w:val="nil"/>
                    <w:right w:val="nil"/>
                  </w:tcBorders>
                  <w:shd w:val="clear" w:color="auto" w:fill="auto"/>
                  <w:noWrap/>
                  <w:vAlign w:val="bottom"/>
                  <w:hideMark/>
                </w:tcPr>
                <w:p w14:paraId="22C4446D"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60F0227A" w14:textId="77777777" w:rsidTr="00767297">
              <w:trPr>
                <w:trHeight w:hRule="exact" w:val="300"/>
              </w:trPr>
              <w:tc>
                <w:tcPr>
                  <w:tcW w:w="1350" w:type="dxa"/>
                  <w:tcBorders>
                    <w:top w:val="nil"/>
                    <w:left w:val="nil"/>
                    <w:bottom w:val="nil"/>
                    <w:right w:val="nil"/>
                  </w:tcBorders>
                  <w:shd w:val="clear" w:color="auto" w:fill="auto"/>
                  <w:noWrap/>
                  <w:vAlign w:val="bottom"/>
                  <w:hideMark/>
                </w:tcPr>
                <w:p w14:paraId="323C73B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w:t>
                  </w:r>
                </w:p>
              </w:tc>
              <w:tc>
                <w:tcPr>
                  <w:tcW w:w="995" w:type="dxa"/>
                  <w:tcBorders>
                    <w:top w:val="nil"/>
                    <w:left w:val="nil"/>
                    <w:bottom w:val="nil"/>
                    <w:right w:val="nil"/>
                  </w:tcBorders>
                  <w:shd w:val="clear" w:color="auto" w:fill="auto"/>
                  <w:noWrap/>
                  <w:vAlign w:val="bottom"/>
                  <w:hideMark/>
                </w:tcPr>
                <w:p w14:paraId="542F9DE6"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41C974C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33</w:t>
                  </w:r>
                </w:p>
              </w:tc>
              <w:tc>
                <w:tcPr>
                  <w:tcW w:w="1000" w:type="dxa"/>
                  <w:tcBorders>
                    <w:top w:val="nil"/>
                    <w:left w:val="nil"/>
                    <w:bottom w:val="nil"/>
                    <w:right w:val="nil"/>
                  </w:tcBorders>
                  <w:shd w:val="clear" w:color="auto" w:fill="auto"/>
                  <w:noWrap/>
                  <w:vAlign w:val="bottom"/>
                  <w:hideMark/>
                </w:tcPr>
                <w:p w14:paraId="689178D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FD5B0B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58</w:t>
                  </w:r>
                </w:p>
              </w:tc>
              <w:tc>
                <w:tcPr>
                  <w:tcW w:w="1002" w:type="dxa"/>
                  <w:tcBorders>
                    <w:top w:val="nil"/>
                    <w:left w:val="nil"/>
                    <w:bottom w:val="nil"/>
                    <w:right w:val="nil"/>
                  </w:tcBorders>
                  <w:shd w:val="clear" w:color="auto" w:fill="auto"/>
                  <w:noWrap/>
                  <w:vAlign w:val="bottom"/>
                  <w:hideMark/>
                </w:tcPr>
                <w:p w14:paraId="33E82EF3"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6D5DE00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83</w:t>
                  </w:r>
                </w:p>
              </w:tc>
              <w:tc>
                <w:tcPr>
                  <w:tcW w:w="896" w:type="dxa"/>
                  <w:tcBorders>
                    <w:top w:val="nil"/>
                    <w:left w:val="nil"/>
                    <w:bottom w:val="nil"/>
                    <w:right w:val="nil"/>
                  </w:tcBorders>
                  <w:shd w:val="clear" w:color="auto" w:fill="auto"/>
                  <w:noWrap/>
                  <w:vAlign w:val="bottom"/>
                  <w:hideMark/>
                </w:tcPr>
                <w:p w14:paraId="4568CF93"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02C0694E" w14:textId="77777777" w:rsidTr="00767297">
              <w:trPr>
                <w:trHeight w:hRule="exact" w:val="300"/>
              </w:trPr>
              <w:tc>
                <w:tcPr>
                  <w:tcW w:w="1350" w:type="dxa"/>
                  <w:tcBorders>
                    <w:top w:val="nil"/>
                    <w:left w:val="nil"/>
                    <w:bottom w:val="nil"/>
                    <w:right w:val="nil"/>
                  </w:tcBorders>
                  <w:shd w:val="clear" w:color="auto" w:fill="auto"/>
                  <w:noWrap/>
                  <w:vAlign w:val="bottom"/>
                  <w:hideMark/>
                </w:tcPr>
                <w:p w14:paraId="7767879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w:t>
                  </w:r>
                </w:p>
              </w:tc>
              <w:tc>
                <w:tcPr>
                  <w:tcW w:w="995" w:type="dxa"/>
                  <w:tcBorders>
                    <w:top w:val="nil"/>
                    <w:left w:val="nil"/>
                    <w:bottom w:val="nil"/>
                    <w:right w:val="nil"/>
                  </w:tcBorders>
                  <w:shd w:val="clear" w:color="auto" w:fill="auto"/>
                  <w:noWrap/>
                  <w:vAlign w:val="bottom"/>
                  <w:hideMark/>
                </w:tcPr>
                <w:p w14:paraId="59CACEC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546B9769"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34</w:t>
                  </w:r>
                </w:p>
              </w:tc>
              <w:tc>
                <w:tcPr>
                  <w:tcW w:w="1000" w:type="dxa"/>
                  <w:tcBorders>
                    <w:top w:val="nil"/>
                    <w:left w:val="nil"/>
                    <w:bottom w:val="nil"/>
                    <w:right w:val="nil"/>
                  </w:tcBorders>
                  <w:shd w:val="clear" w:color="auto" w:fill="auto"/>
                  <w:noWrap/>
                  <w:vAlign w:val="bottom"/>
                  <w:hideMark/>
                </w:tcPr>
                <w:p w14:paraId="3E9C7F4C"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14CC4C8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59</w:t>
                  </w:r>
                </w:p>
              </w:tc>
              <w:tc>
                <w:tcPr>
                  <w:tcW w:w="1002" w:type="dxa"/>
                  <w:tcBorders>
                    <w:top w:val="nil"/>
                    <w:left w:val="nil"/>
                    <w:bottom w:val="nil"/>
                    <w:right w:val="nil"/>
                  </w:tcBorders>
                  <w:shd w:val="clear" w:color="auto" w:fill="auto"/>
                  <w:noWrap/>
                  <w:vAlign w:val="bottom"/>
                  <w:hideMark/>
                </w:tcPr>
                <w:p w14:paraId="7CA04FD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2D24274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84</w:t>
                  </w:r>
                </w:p>
              </w:tc>
              <w:tc>
                <w:tcPr>
                  <w:tcW w:w="896" w:type="dxa"/>
                  <w:tcBorders>
                    <w:top w:val="nil"/>
                    <w:left w:val="nil"/>
                    <w:bottom w:val="nil"/>
                    <w:right w:val="nil"/>
                  </w:tcBorders>
                  <w:shd w:val="clear" w:color="auto" w:fill="auto"/>
                  <w:noWrap/>
                  <w:vAlign w:val="bottom"/>
                  <w:hideMark/>
                </w:tcPr>
                <w:p w14:paraId="5F029FFC"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7DD7A901" w14:textId="77777777" w:rsidTr="00767297">
              <w:trPr>
                <w:trHeight w:hRule="exact" w:val="300"/>
              </w:trPr>
              <w:tc>
                <w:tcPr>
                  <w:tcW w:w="1350" w:type="dxa"/>
                  <w:tcBorders>
                    <w:top w:val="nil"/>
                    <w:left w:val="nil"/>
                    <w:bottom w:val="nil"/>
                    <w:right w:val="nil"/>
                  </w:tcBorders>
                  <w:shd w:val="clear" w:color="auto" w:fill="auto"/>
                  <w:noWrap/>
                  <w:vAlign w:val="bottom"/>
                  <w:hideMark/>
                </w:tcPr>
                <w:p w14:paraId="2A94984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10</w:t>
                  </w:r>
                </w:p>
              </w:tc>
              <w:tc>
                <w:tcPr>
                  <w:tcW w:w="995" w:type="dxa"/>
                  <w:tcBorders>
                    <w:top w:val="nil"/>
                    <w:left w:val="nil"/>
                    <w:bottom w:val="nil"/>
                    <w:right w:val="nil"/>
                  </w:tcBorders>
                  <w:shd w:val="clear" w:color="auto" w:fill="auto"/>
                  <w:noWrap/>
                  <w:vAlign w:val="bottom"/>
                  <w:hideMark/>
                </w:tcPr>
                <w:p w14:paraId="21A18A9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4D4ED4A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35</w:t>
                  </w:r>
                </w:p>
              </w:tc>
              <w:tc>
                <w:tcPr>
                  <w:tcW w:w="1000" w:type="dxa"/>
                  <w:tcBorders>
                    <w:top w:val="nil"/>
                    <w:left w:val="nil"/>
                    <w:bottom w:val="nil"/>
                    <w:right w:val="nil"/>
                  </w:tcBorders>
                  <w:shd w:val="clear" w:color="auto" w:fill="auto"/>
                  <w:noWrap/>
                  <w:vAlign w:val="bottom"/>
                  <w:hideMark/>
                </w:tcPr>
                <w:p w14:paraId="644169BA"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3C81FAF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60</w:t>
                  </w:r>
                </w:p>
              </w:tc>
              <w:tc>
                <w:tcPr>
                  <w:tcW w:w="1002" w:type="dxa"/>
                  <w:tcBorders>
                    <w:top w:val="nil"/>
                    <w:left w:val="nil"/>
                    <w:bottom w:val="nil"/>
                    <w:right w:val="nil"/>
                  </w:tcBorders>
                  <w:shd w:val="clear" w:color="auto" w:fill="auto"/>
                  <w:noWrap/>
                  <w:vAlign w:val="bottom"/>
                  <w:hideMark/>
                </w:tcPr>
                <w:p w14:paraId="6185628B"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55224AA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85</w:t>
                  </w:r>
                </w:p>
              </w:tc>
              <w:tc>
                <w:tcPr>
                  <w:tcW w:w="896" w:type="dxa"/>
                  <w:tcBorders>
                    <w:top w:val="nil"/>
                    <w:left w:val="nil"/>
                    <w:bottom w:val="nil"/>
                    <w:right w:val="nil"/>
                  </w:tcBorders>
                  <w:shd w:val="clear" w:color="auto" w:fill="auto"/>
                  <w:noWrap/>
                  <w:vAlign w:val="bottom"/>
                  <w:hideMark/>
                </w:tcPr>
                <w:p w14:paraId="1F96F8E8"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3C41D94D" w14:textId="77777777" w:rsidTr="00767297">
              <w:trPr>
                <w:trHeight w:hRule="exact" w:val="300"/>
              </w:trPr>
              <w:tc>
                <w:tcPr>
                  <w:tcW w:w="1350" w:type="dxa"/>
                  <w:tcBorders>
                    <w:top w:val="nil"/>
                    <w:left w:val="nil"/>
                    <w:bottom w:val="nil"/>
                    <w:right w:val="nil"/>
                  </w:tcBorders>
                  <w:shd w:val="clear" w:color="auto" w:fill="auto"/>
                  <w:noWrap/>
                  <w:vAlign w:val="bottom"/>
                  <w:hideMark/>
                </w:tcPr>
                <w:p w14:paraId="557B8B91"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11</w:t>
                  </w:r>
                </w:p>
              </w:tc>
              <w:tc>
                <w:tcPr>
                  <w:tcW w:w="995" w:type="dxa"/>
                  <w:tcBorders>
                    <w:top w:val="nil"/>
                    <w:left w:val="nil"/>
                    <w:bottom w:val="nil"/>
                    <w:right w:val="nil"/>
                  </w:tcBorders>
                  <w:shd w:val="clear" w:color="auto" w:fill="auto"/>
                  <w:noWrap/>
                  <w:vAlign w:val="bottom"/>
                  <w:hideMark/>
                </w:tcPr>
                <w:p w14:paraId="7FA60B6B"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20110E9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36</w:t>
                  </w:r>
                </w:p>
              </w:tc>
              <w:tc>
                <w:tcPr>
                  <w:tcW w:w="1000" w:type="dxa"/>
                  <w:tcBorders>
                    <w:top w:val="nil"/>
                    <w:left w:val="nil"/>
                    <w:bottom w:val="nil"/>
                    <w:right w:val="nil"/>
                  </w:tcBorders>
                  <w:shd w:val="clear" w:color="auto" w:fill="auto"/>
                  <w:noWrap/>
                  <w:vAlign w:val="bottom"/>
                  <w:hideMark/>
                </w:tcPr>
                <w:p w14:paraId="4969A753"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7544E74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61</w:t>
                  </w:r>
                </w:p>
              </w:tc>
              <w:tc>
                <w:tcPr>
                  <w:tcW w:w="1002" w:type="dxa"/>
                  <w:tcBorders>
                    <w:top w:val="nil"/>
                    <w:left w:val="nil"/>
                    <w:bottom w:val="nil"/>
                    <w:right w:val="nil"/>
                  </w:tcBorders>
                  <w:shd w:val="clear" w:color="auto" w:fill="auto"/>
                  <w:noWrap/>
                  <w:vAlign w:val="bottom"/>
                  <w:hideMark/>
                </w:tcPr>
                <w:p w14:paraId="6F697D9C"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3D04BC63"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86</w:t>
                  </w:r>
                </w:p>
              </w:tc>
              <w:tc>
                <w:tcPr>
                  <w:tcW w:w="896" w:type="dxa"/>
                  <w:tcBorders>
                    <w:top w:val="nil"/>
                    <w:left w:val="nil"/>
                    <w:bottom w:val="nil"/>
                    <w:right w:val="nil"/>
                  </w:tcBorders>
                  <w:shd w:val="clear" w:color="auto" w:fill="auto"/>
                  <w:noWrap/>
                  <w:vAlign w:val="bottom"/>
                  <w:hideMark/>
                </w:tcPr>
                <w:p w14:paraId="79BBFF66"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58B2CC9F" w14:textId="77777777" w:rsidTr="00767297">
              <w:trPr>
                <w:trHeight w:hRule="exact" w:val="300"/>
              </w:trPr>
              <w:tc>
                <w:tcPr>
                  <w:tcW w:w="1350" w:type="dxa"/>
                  <w:tcBorders>
                    <w:top w:val="nil"/>
                    <w:left w:val="nil"/>
                    <w:bottom w:val="nil"/>
                    <w:right w:val="nil"/>
                  </w:tcBorders>
                  <w:shd w:val="clear" w:color="auto" w:fill="auto"/>
                  <w:noWrap/>
                  <w:vAlign w:val="bottom"/>
                  <w:hideMark/>
                </w:tcPr>
                <w:p w14:paraId="453A325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12</w:t>
                  </w:r>
                </w:p>
              </w:tc>
              <w:tc>
                <w:tcPr>
                  <w:tcW w:w="995" w:type="dxa"/>
                  <w:tcBorders>
                    <w:top w:val="nil"/>
                    <w:left w:val="nil"/>
                    <w:bottom w:val="nil"/>
                    <w:right w:val="nil"/>
                  </w:tcBorders>
                  <w:shd w:val="clear" w:color="auto" w:fill="auto"/>
                  <w:noWrap/>
                  <w:vAlign w:val="bottom"/>
                  <w:hideMark/>
                </w:tcPr>
                <w:p w14:paraId="64AB205B"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1405259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37</w:t>
                  </w:r>
                </w:p>
              </w:tc>
              <w:tc>
                <w:tcPr>
                  <w:tcW w:w="1000" w:type="dxa"/>
                  <w:tcBorders>
                    <w:top w:val="nil"/>
                    <w:left w:val="nil"/>
                    <w:bottom w:val="nil"/>
                    <w:right w:val="nil"/>
                  </w:tcBorders>
                  <w:shd w:val="clear" w:color="auto" w:fill="auto"/>
                  <w:noWrap/>
                  <w:vAlign w:val="bottom"/>
                  <w:hideMark/>
                </w:tcPr>
                <w:p w14:paraId="247FE63A"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59B006C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62</w:t>
                  </w:r>
                </w:p>
              </w:tc>
              <w:tc>
                <w:tcPr>
                  <w:tcW w:w="1002" w:type="dxa"/>
                  <w:tcBorders>
                    <w:top w:val="nil"/>
                    <w:left w:val="nil"/>
                    <w:bottom w:val="nil"/>
                    <w:right w:val="nil"/>
                  </w:tcBorders>
                  <w:shd w:val="clear" w:color="auto" w:fill="auto"/>
                  <w:noWrap/>
                  <w:vAlign w:val="bottom"/>
                  <w:hideMark/>
                </w:tcPr>
                <w:p w14:paraId="5100D39D"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27C3074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87</w:t>
                  </w:r>
                </w:p>
              </w:tc>
              <w:tc>
                <w:tcPr>
                  <w:tcW w:w="896" w:type="dxa"/>
                  <w:tcBorders>
                    <w:top w:val="nil"/>
                    <w:left w:val="nil"/>
                    <w:bottom w:val="nil"/>
                    <w:right w:val="nil"/>
                  </w:tcBorders>
                  <w:shd w:val="clear" w:color="auto" w:fill="auto"/>
                  <w:noWrap/>
                  <w:vAlign w:val="bottom"/>
                  <w:hideMark/>
                </w:tcPr>
                <w:p w14:paraId="7FFAEF14"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72F2F1FC" w14:textId="77777777" w:rsidTr="00767297">
              <w:trPr>
                <w:trHeight w:hRule="exact" w:val="300"/>
              </w:trPr>
              <w:tc>
                <w:tcPr>
                  <w:tcW w:w="1350" w:type="dxa"/>
                  <w:tcBorders>
                    <w:top w:val="nil"/>
                    <w:left w:val="nil"/>
                    <w:bottom w:val="nil"/>
                    <w:right w:val="nil"/>
                  </w:tcBorders>
                  <w:shd w:val="clear" w:color="auto" w:fill="auto"/>
                  <w:noWrap/>
                  <w:vAlign w:val="bottom"/>
                  <w:hideMark/>
                </w:tcPr>
                <w:p w14:paraId="5E60E16D"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13</w:t>
                  </w:r>
                </w:p>
              </w:tc>
              <w:tc>
                <w:tcPr>
                  <w:tcW w:w="995" w:type="dxa"/>
                  <w:tcBorders>
                    <w:top w:val="nil"/>
                    <w:left w:val="nil"/>
                    <w:bottom w:val="nil"/>
                    <w:right w:val="nil"/>
                  </w:tcBorders>
                  <w:shd w:val="clear" w:color="auto" w:fill="auto"/>
                  <w:noWrap/>
                  <w:vAlign w:val="bottom"/>
                  <w:hideMark/>
                </w:tcPr>
                <w:p w14:paraId="45B5017E"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4C07120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38</w:t>
                  </w:r>
                </w:p>
              </w:tc>
              <w:tc>
                <w:tcPr>
                  <w:tcW w:w="1000" w:type="dxa"/>
                  <w:tcBorders>
                    <w:top w:val="nil"/>
                    <w:left w:val="nil"/>
                    <w:bottom w:val="nil"/>
                    <w:right w:val="nil"/>
                  </w:tcBorders>
                  <w:shd w:val="clear" w:color="auto" w:fill="auto"/>
                  <w:noWrap/>
                  <w:vAlign w:val="bottom"/>
                  <w:hideMark/>
                </w:tcPr>
                <w:p w14:paraId="464B1C16"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4A8162C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63</w:t>
                  </w:r>
                </w:p>
              </w:tc>
              <w:tc>
                <w:tcPr>
                  <w:tcW w:w="1002" w:type="dxa"/>
                  <w:tcBorders>
                    <w:top w:val="nil"/>
                    <w:left w:val="nil"/>
                    <w:bottom w:val="nil"/>
                    <w:right w:val="nil"/>
                  </w:tcBorders>
                  <w:shd w:val="clear" w:color="auto" w:fill="auto"/>
                  <w:noWrap/>
                  <w:vAlign w:val="bottom"/>
                  <w:hideMark/>
                </w:tcPr>
                <w:p w14:paraId="60B6CCD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5FDC8966"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88</w:t>
                  </w:r>
                </w:p>
              </w:tc>
              <w:tc>
                <w:tcPr>
                  <w:tcW w:w="896" w:type="dxa"/>
                  <w:tcBorders>
                    <w:top w:val="nil"/>
                    <w:left w:val="nil"/>
                    <w:bottom w:val="nil"/>
                    <w:right w:val="nil"/>
                  </w:tcBorders>
                  <w:shd w:val="clear" w:color="auto" w:fill="auto"/>
                  <w:noWrap/>
                  <w:vAlign w:val="bottom"/>
                  <w:hideMark/>
                </w:tcPr>
                <w:p w14:paraId="2A900A96"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7718C3AA" w14:textId="77777777" w:rsidTr="00767297">
              <w:trPr>
                <w:trHeight w:hRule="exact" w:val="300"/>
              </w:trPr>
              <w:tc>
                <w:tcPr>
                  <w:tcW w:w="1350" w:type="dxa"/>
                  <w:tcBorders>
                    <w:top w:val="nil"/>
                    <w:left w:val="nil"/>
                    <w:bottom w:val="nil"/>
                    <w:right w:val="nil"/>
                  </w:tcBorders>
                  <w:shd w:val="clear" w:color="auto" w:fill="auto"/>
                  <w:noWrap/>
                  <w:vAlign w:val="bottom"/>
                  <w:hideMark/>
                </w:tcPr>
                <w:p w14:paraId="6D3A340D"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14</w:t>
                  </w:r>
                </w:p>
              </w:tc>
              <w:tc>
                <w:tcPr>
                  <w:tcW w:w="995" w:type="dxa"/>
                  <w:tcBorders>
                    <w:top w:val="nil"/>
                    <w:left w:val="nil"/>
                    <w:bottom w:val="nil"/>
                    <w:right w:val="nil"/>
                  </w:tcBorders>
                  <w:shd w:val="clear" w:color="auto" w:fill="auto"/>
                  <w:noWrap/>
                  <w:vAlign w:val="bottom"/>
                  <w:hideMark/>
                </w:tcPr>
                <w:p w14:paraId="6CEBB8F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2A23479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39</w:t>
                  </w:r>
                </w:p>
              </w:tc>
              <w:tc>
                <w:tcPr>
                  <w:tcW w:w="1000" w:type="dxa"/>
                  <w:tcBorders>
                    <w:top w:val="nil"/>
                    <w:left w:val="nil"/>
                    <w:bottom w:val="nil"/>
                    <w:right w:val="nil"/>
                  </w:tcBorders>
                  <w:shd w:val="clear" w:color="auto" w:fill="auto"/>
                  <w:noWrap/>
                  <w:vAlign w:val="bottom"/>
                  <w:hideMark/>
                </w:tcPr>
                <w:p w14:paraId="267DB1A3"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3F148EE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64</w:t>
                  </w:r>
                </w:p>
              </w:tc>
              <w:tc>
                <w:tcPr>
                  <w:tcW w:w="1002" w:type="dxa"/>
                  <w:tcBorders>
                    <w:top w:val="nil"/>
                    <w:left w:val="nil"/>
                    <w:bottom w:val="nil"/>
                    <w:right w:val="nil"/>
                  </w:tcBorders>
                  <w:shd w:val="clear" w:color="auto" w:fill="auto"/>
                  <w:noWrap/>
                  <w:vAlign w:val="bottom"/>
                  <w:hideMark/>
                </w:tcPr>
                <w:p w14:paraId="12BA57AF"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11C2976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89</w:t>
                  </w:r>
                </w:p>
              </w:tc>
              <w:tc>
                <w:tcPr>
                  <w:tcW w:w="896" w:type="dxa"/>
                  <w:tcBorders>
                    <w:top w:val="nil"/>
                    <w:left w:val="nil"/>
                    <w:bottom w:val="nil"/>
                    <w:right w:val="nil"/>
                  </w:tcBorders>
                  <w:shd w:val="clear" w:color="auto" w:fill="auto"/>
                  <w:noWrap/>
                  <w:vAlign w:val="bottom"/>
                  <w:hideMark/>
                </w:tcPr>
                <w:p w14:paraId="713771E1"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47B7AF31" w14:textId="77777777" w:rsidTr="00767297">
              <w:trPr>
                <w:trHeight w:hRule="exact" w:val="300"/>
              </w:trPr>
              <w:tc>
                <w:tcPr>
                  <w:tcW w:w="1350" w:type="dxa"/>
                  <w:tcBorders>
                    <w:top w:val="nil"/>
                    <w:left w:val="nil"/>
                    <w:bottom w:val="nil"/>
                    <w:right w:val="nil"/>
                  </w:tcBorders>
                  <w:shd w:val="clear" w:color="auto" w:fill="auto"/>
                  <w:noWrap/>
                  <w:vAlign w:val="bottom"/>
                  <w:hideMark/>
                </w:tcPr>
                <w:p w14:paraId="0C17456D"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15</w:t>
                  </w:r>
                </w:p>
              </w:tc>
              <w:tc>
                <w:tcPr>
                  <w:tcW w:w="995" w:type="dxa"/>
                  <w:tcBorders>
                    <w:top w:val="nil"/>
                    <w:left w:val="nil"/>
                    <w:bottom w:val="nil"/>
                    <w:right w:val="nil"/>
                  </w:tcBorders>
                  <w:shd w:val="clear" w:color="auto" w:fill="auto"/>
                  <w:noWrap/>
                  <w:vAlign w:val="bottom"/>
                  <w:hideMark/>
                </w:tcPr>
                <w:p w14:paraId="73CF130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6A19E8BB"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40</w:t>
                  </w:r>
                </w:p>
              </w:tc>
              <w:tc>
                <w:tcPr>
                  <w:tcW w:w="1000" w:type="dxa"/>
                  <w:tcBorders>
                    <w:top w:val="nil"/>
                    <w:left w:val="nil"/>
                    <w:bottom w:val="nil"/>
                    <w:right w:val="nil"/>
                  </w:tcBorders>
                  <w:shd w:val="clear" w:color="auto" w:fill="auto"/>
                  <w:noWrap/>
                  <w:vAlign w:val="bottom"/>
                  <w:hideMark/>
                </w:tcPr>
                <w:p w14:paraId="7F022B1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113B22E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65</w:t>
                  </w:r>
                </w:p>
              </w:tc>
              <w:tc>
                <w:tcPr>
                  <w:tcW w:w="1002" w:type="dxa"/>
                  <w:tcBorders>
                    <w:top w:val="nil"/>
                    <w:left w:val="nil"/>
                    <w:bottom w:val="nil"/>
                    <w:right w:val="nil"/>
                  </w:tcBorders>
                  <w:shd w:val="clear" w:color="auto" w:fill="auto"/>
                  <w:noWrap/>
                  <w:vAlign w:val="bottom"/>
                  <w:hideMark/>
                </w:tcPr>
                <w:p w14:paraId="24B7288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219A7B6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90</w:t>
                  </w:r>
                </w:p>
              </w:tc>
              <w:tc>
                <w:tcPr>
                  <w:tcW w:w="896" w:type="dxa"/>
                  <w:tcBorders>
                    <w:top w:val="nil"/>
                    <w:left w:val="nil"/>
                    <w:bottom w:val="nil"/>
                    <w:right w:val="nil"/>
                  </w:tcBorders>
                  <w:shd w:val="clear" w:color="auto" w:fill="auto"/>
                  <w:noWrap/>
                  <w:vAlign w:val="bottom"/>
                  <w:hideMark/>
                </w:tcPr>
                <w:p w14:paraId="3E7C7595"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6D53AC1A" w14:textId="77777777" w:rsidTr="00767297">
              <w:trPr>
                <w:trHeight w:hRule="exact" w:val="300"/>
              </w:trPr>
              <w:tc>
                <w:tcPr>
                  <w:tcW w:w="1350" w:type="dxa"/>
                  <w:tcBorders>
                    <w:top w:val="nil"/>
                    <w:left w:val="nil"/>
                    <w:bottom w:val="nil"/>
                    <w:right w:val="nil"/>
                  </w:tcBorders>
                  <w:shd w:val="clear" w:color="auto" w:fill="auto"/>
                  <w:noWrap/>
                  <w:vAlign w:val="bottom"/>
                  <w:hideMark/>
                </w:tcPr>
                <w:p w14:paraId="6CC8D16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16</w:t>
                  </w:r>
                </w:p>
              </w:tc>
              <w:tc>
                <w:tcPr>
                  <w:tcW w:w="995" w:type="dxa"/>
                  <w:tcBorders>
                    <w:top w:val="nil"/>
                    <w:left w:val="nil"/>
                    <w:bottom w:val="nil"/>
                    <w:right w:val="nil"/>
                  </w:tcBorders>
                  <w:shd w:val="clear" w:color="auto" w:fill="auto"/>
                  <w:noWrap/>
                  <w:vAlign w:val="bottom"/>
                  <w:hideMark/>
                </w:tcPr>
                <w:p w14:paraId="6F154343"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1DC2570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41</w:t>
                  </w:r>
                </w:p>
              </w:tc>
              <w:tc>
                <w:tcPr>
                  <w:tcW w:w="1000" w:type="dxa"/>
                  <w:tcBorders>
                    <w:top w:val="nil"/>
                    <w:left w:val="nil"/>
                    <w:bottom w:val="nil"/>
                    <w:right w:val="nil"/>
                  </w:tcBorders>
                  <w:shd w:val="clear" w:color="auto" w:fill="auto"/>
                  <w:noWrap/>
                  <w:vAlign w:val="bottom"/>
                  <w:hideMark/>
                </w:tcPr>
                <w:p w14:paraId="4392755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64ACB93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66</w:t>
                  </w:r>
                </w:p>
              </w:tc>
              <w:tc>
                <w:tcPr>
                  <w:tcW w:w="1002" w:type="dxa"/>
                  <w:tcBorders>
                    <w:top w:val="nil"/>
                    <w:left w:val="nil"/>
                    <w:bottom w:val="nil"/>
                    <w:right w:val="nil"/>
                  </w:tcBorders>
                  <w:shd w:val="clear" w:color="auto" w:fill="auto"/>
                  <w:noWrap/>
                  <w:vAlign w:val="bottom"/>
                  <w:hideMark/>
                </w:tcPr>
                <w:p w14:paraId="514948D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037B66B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91</w:t>
                  </w:r>
                </w:p>
              </w:tc>
              <w:tc>
                <w:tcPr>
                  <w:tcW w:w="896" w:type="dxa"/>
                  <w:tcBorders>
                    <w:top w:val="nil"/>
                    <w:left w:val="nil"/>
                    <w:bottom w:val="nil"/>
                    <w:right w:val="nil"/>
                  </w:tcBorders>
                  <w:shd w:val="clear" w:color="auto" w:fill="auto"/>
                  <w:noWrap/>
                  <w:vAlign w:val="bottom"/>
                  <w:hideMark/>
                </w:tcPr>
                <w:p w14:paraId="30209728"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5A9984DF" w14:textId="77777777" w:rsidTr="00767297">
              <w:trPr>
                <w:trHeight w:hRule="exact" w:val="300"/>
              </w:trPr>
              <w:tc>
                <w:tcPr>
                  <w:tcW w:w="1350" w:type="dxa"/>
                  <w:tcBorders>
                    <w:top w:val="nil"/>
                    <w:left w:val="nil"/>
                    <w:bottom w:val="nil"/>
                    <w:right w:val="nil"/>
                  </w:tcBorders>
                  <w:shd w:val="clear" w:color="auto" w:fill="auto"/>
                  <w:noWrap/>
                  <w:vAlign w:val="bottom"/>
                  <w:hideMark/>
                </w:tcPr>
                <w:p w14:paraId="3DFE41BB"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17</w:t>
                  </w:r>
                </w:p>
              </w:tc>
              <w:tc>
                <w:tcPr>
                  <w:tcW w:w="995" w:type="dxa"/>
                  <w:tcBorders>
                    <w:top w:val="nil"/>
                    <w:left w:val="nil"/>
                    <w:bottom w:val="nil"/>
                    <w:right w:val="nil"/>
                  </w:tcBorders>
                  <w:shd w:val="clear" w:color="auto" w:fill="auto"/>
                  <w:noWrap/>
                  <w:vAlign w:val="bottom"/>
                  <w:hideMark/>
                </w:tcPr>
                <w:p w14:paraId="5E2C6625"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685770A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42</w:t>
                  </w:r>
                </w:p>
              </w:tc>
              <w:tc>
                <w:tcPr>
                  <w:tcW w:w="1000" w:type="dxa"/>
                  <w:tcBorders>
                    <w:top w:val="nil"/>
                    <w:left w:val="nil"/>
                    <w:bottom w:val="nil"/>
                    <w:right w:val="nil"/>
                  </w:tcBorders>
                  <w:shd w:val="clear" w:color="auto" w:fill="auto"/>
                  <w:noWrap/>
                  <w:vAlign w:val="bottom"/>
                  <w:hideMark/>
                </w:tcPr>
                <w:p w14:paraId="7D89C75A"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9B1BE3C"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67</w:t>
                  </w:r>
                </w:p>
              </w:tc>
              <w:tc>
                <w:tcPr>
                  <w:tcW w:w="1002" w:type="dxa"/>
                  <w:tcBorders>
                    <w:top w:val="nil"/>
                    <w:left w:val="nil"/>
                    <w:bottom w:val="nil"/>
                    <w:right w:val="nil"/>
                  </w:tcBorders>
                  <w:shd w:val="clear" w:color="auto" w:fill="auto"/>
                  <w:noWrap/>
                  <w:vAlign w:val="bottom"/>
                  <w:hideMark/>
                </w:tcPr>
                <w:p w14:paraId="22DBC4E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641DF29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92</w:t>
                  </w:r>
                </w:p>
              </w:tc>
              <w:tc>
                <w:tcPr>
                  <w:tcW w:w="896" w:type="dxa"/>
                  <w:tcBorders>
                    <w:top w:val="nil"/>
                    <w:left w:val="nil"/>
                    <w:bottom w:val="nil"/>
                    <w:right w:val="nil"/>
                  </w:tcBorders>
                  <w:shd w:val="clear" w:color="auto" w:fill="auto"/>
                  <w:noWrap/>
                  <w:vAlign w:val="bottom"/>
                  <w:hideMark/>
                </w:tcPr>
                <w:p w14:paraId="6BEF68EF"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57915935" w14:textId="77777777" w:rsidTr="00767297">
              <w:trPr>
                <w:trHeight w:hRule="exact" w:val="300"/>
              </w:trPr>
              <w:tc>
                <w:tcPr>
                  <w:tcW w:w="1350" w:type="dxa"/>
                  <w:tcBorders>
                    <w:top w:val="nil"/>
                    <w:left w:val="nil"/>
                    <w:bottom w:val="nil"/>
                    <w:right w:val="nil"/>
                  </w:tcBorders>
                  <w:shd w:val="clear" w:color="auto" w:fill="auto"/>
                  <w:noWrap/>
                  <w:vAlign w:val="bottom"/>
                  <w:hideMark/>
                </w:tcPr>
                <w:p w14:paraId="4E8B3601"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18</w:t>
                  </w:r>
                </w:p>
              </w:tc>
              <w:tc>
                <w:tcPr>
                  <w:tcW w:w="995" w:type="dxa"/>
                  <w:tcBorders>
                    <w:top w:val="nil"/>
                    <w:left w:val="nil"/>
                    <w:bottom w:val="nil"/>
                    <w:right w:val="nil"/>
                  </w:tcBorders>
                  <w:shd w:val="clear" w:color="auto" w:fill="auto"/>
                  <w:noWrap/>
                  <w:vAlign w:val="bottom"/>
                  <w:hideMark/>
                </w:tcPr>
                <w:p w14:paraId="4DA399C8"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184F6A3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43</w:t>
                  </w:r>
                </w:p>
              </w:tc>
              <w:tc>
                <w:tcPr>
                  <w:tcW w:w="1000" w:type="dxa"/>
                  <w:tcBorders>
                    <w:top w:val="nil"/>
                    <w:left w:val="nil"/>
                    <w:bottom w:val="nil"/>
                    <w:right w:val="nil"/>
                  </w:tcBorders>
                  <w:shd w:val="clear" w:color="auto" w:fill="auto"/>
                  <w:noWrap/>
                  <w:vAlign w:val="bottom"/>
                  <w:hideMark/>
                </w:tcPr>
                <w:p w14:paraId="39A9C027"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403D76A7"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68</w:t>
                  </w:r>
                </w:p>
              </w:tc>
              <w:tc>
                <w:tcPr>
                  <w:tcW w:w="1002" w:type="dxa"/>
                  <w:tcBorders>
                    <w:top w:val="nil"/>
                    <w:left w:val="nil"/>
                    <w:bottom w:val="nil"/>
                    <w:right w:val="nil"/>
                  </w:tcBorders>
                  <w:shd w:val="clear" w:color="auto" w:fill="auto"/>
                  <w:noWrap/>
                  <w:vAlign w:val="bottom"/>
                  <w:hideMark/>
                </w:tcPr>
                <w:p w14:paraId="10FDC06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71CA2FA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93</w:t>
                  </w:r>
                </w:p>
              </w:tc>
              <w:tc>
                <w:tcPr>
                  <w:tcW w:w="896" w:type="dxa"/>
                  <w:tcBorders>
                    <w:top w:val="nil"/>
                    <w:left w:val="nil"/>
                    <w:bottom w:val="nil"/>
                    <w:right w:val="nil"/>
                  </w:tcBorders>
                  <w:shd w:val="clear" w:color="auto" w:fill="auto"/>
                  <w:noWrap/>
                  <w:vAlign w:val="bottom"/>
                  <w:hideMark/>
                </w:tcPr>
                <w:p w14:paraId="74937235"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6D925F61" w14:textId="77777777" w:rsidTr="00767297">
              <w:trPr>
                <w:trHeight w:hRule="exact" w:val="300"/>
              </w:trPr>
              <w:tc>
                <w:tcPr>
                  <w:tcW w:w="1350" w:type="dxa"/>
                  <w:tcBorders>
                    <w:top w:val="nil"/>
                    <w:left w:val="nil"/>
                    <w:bottom w:val="nil"/>
                    <w:right w:val="nil"/>
                  </w:tcBorders>
                  <w:shd w:val="clear" w:color="auto" w:fill="auto"/>
                  <w:noWrap/>
                  <w:vAlign w:val="bottom"/>
                  <w:hideMark/>
                </w:tcPr>
                <w:p w14:paraId="7E182D21"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19</w:t>
                  </w:r>
                </w:p>
              </w:tc>
              <w:tc>
                <w:tcPr>
                  <w:tcW w:w="995" w:type="dxa"/>
                  <w:tcBorders>
                    <w:top w:val="nil"/>
                    <w:left w:val="nil"/>
                    <w:bottom w:val="nil"/>
                    <w:right w:val="nil"/>
                  </w:tcBorders>
                  <w:shd w:val="clear" w:color="auto" w:fill="auto"/>
                  <w:noWrap/>
                  <w:vAlign w:val="bottom"/>
                  <w:hideMark/>
                </w:tcPr>
                <w:p w14:paraId="008833E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043B70B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44</w:t>
                  </w:r>
                </w:p>
              </w:tc>
              <w:tc>
                <w:tcPr>
                  <w:tcW w:w="1000" w:type="dxa"/>
                  <w:tcBorders>
                    <w:top w:val="nil"/>
                    <w:left w:val="nil"/>
                    <w:bottom w:val="nil"/>
                    <w:right w:val="nil"/>
                  </w:tcBorders>
                  <w:shd w:val="clear" w:color="auto" w:fill="auto"/>
                  <w:noWrap/>
                  <w:vAlign w:val="bottom"/>
                  <w:hideMark/>
                </w:tcPr>
                <w:p w14:paraId="775F1F5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1742980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69</w:t>
                  </w:r>
                </w:p>
              </w:tc>
              <w:tc>
                <w:tcPr>
                  <w:tcW w:w="1002" w:type="dxa"/>
                  <w:tcBorders>
                    <w:top w:val="nil"/>
                    <w:left w:val="nil"/>
                    <w:bottom w:val="nil"/>
                    <w:right w:val="nil"/>
                  </w:tcBorders>
                  <w:shd w:val="clear" w:color="auto" w:fill="auto"/>
                  <w:noWrap/>
                  <w:vAlign w:val="bottom"/>
                  <w:hideMark/>
                </w:tcPr>
                <w:p w14:paraId="70CE010D"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2A0B53B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94</w:t>
                  </w:r>
                </w:p>
              </w:tc>
              <w:tc>
                <w:tcPr>
                  <w:tcW w:w="896" w:type="dxa"/>
                  <w:tcBorders>
                    <w:top w:val="nil"/>
                    <w:left w:val="nil"/>
                    <w:bottom w:val="nil"/>
                    <w:right w:val="nil"/>
                  </w:tcBorders>
                  <w:shd w:val="clear" w:color="auto" w:fill="auto"/>
                  <w:noWrap/>
                  <w:vAlign w:val="bottom"/>
                  <w:hideMark/>
                </w:tcPr>
                <w:p w14:paraId="0F98A22D"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010AC7B7" w14:textId="77777777" w:rsidTr="00767297">
              <w:trPr>
                <w:trHeight w:hRule="exact" w:val="300"/>
              </w:trPr>
              <w:tc>
                <w:tcPr>
                  <w:tcW w:w="1350" w:type="dxa"/>
                  <w:tcBorders>
                    <w:top w:val="nil"/>
                    <w:left w:val="nil"/>
                    <w:bottom w:val="nil"/>
                    <w:right w:val="nil"/>
                  </w:tcBorders>
                  <w:shd w:val="clear" w:color="auto" w:fill="auto"/>
                  <w:noWrap/>
                  <w:vAlign w:val="bottom"/>
                  <w:hideMark/>
                </w:tcPr>
                <w:p w14:paraId="2361ED9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20</w:t>
                  </w:r>
                </w:p>
              </w:tc>
              <w:tc>
                <w:tcPr>
                  <w:tcW w:w="995" w:type="dxa"/>
                  <w:tcBorders>
                    <w:top w:val="nil"/>
                    <w:left w:val="nil"/>
                    <w:bottom w:val="nil"/>
                    <w:right w:val="nil"/>
                  </w:tcBorders>
                  <w:shd w:val="clear" w:color="auto" w:fill="auto"/>
                  <w:noWrap/>
                  <w:vAlign w:val="bottom"/>
                  <w:hideMark/>
                </w:tcPr>
                <w:p w14:paraId="7EE3D214"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04FF3385"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45</w:t>
                  </w:r>
                </w:p>
              </w:tc>
              <w:tc>
                <w:tcPr>
                  <w:tcW w:w="1000" w:type="dxa"/>
                  <w:tcBorders>
                    <w:top w:val="nil"/>
                    <w:left w:val="nil"/>
                    <w:bottom w:val="nil"/>
                    <w:right w:val="nil"/>
                  </w:tcBorders>
                  <w:shd w:val="clear" w:color="auto" w:fill="auto"/>
                  <w:noWrap/>
                  <w:vAlign w:val="bottom"/>
                  <w:hideMark/>
                </w:tcPr>
                <w:p w14:paraId="4D681828"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D73A221"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70</w:t>
                  </w:r>
                </w:p>
              </w:tc>
              <w:tc>
                <w:tcPr>
                  <w:tcW w:w="1002" w:type="dxa"/>
                  <w:tcBorders>
                    <w:top w:val="nil"/>
                    <w:left w:val="nil"/>
                    <w:bottom w:val="nil"/>
                    <w:right w:val="nil"/>
                  </w:tcBorders>
                  <w:shd w:val="clear" w:color="auto" w:fill="auto"/>
                  <w:noWrap/>
                  <w:vAlign w:val="bottom"/>
                  <w:hideMark/>
                </w:tcPr>
                <w:p w14:paraId="481F9F88"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0038128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95</w:t>
                  </w:r>
                </w:p>
              </w:tc>
              <w:tc>
                <w:tcPr>
                  <w:tcW w:w="896" w:type="dxa"/>
                  <w:tcBorders>
                    <w:top w:val="nil"/>
                    <w:left w:val="nil"/>
                    <w:bottom w:val="nil"/>
                    <w:right w:val="nil"/>
                  </w:tcBorders>
                  <w:shd w:val="clear" w:color="auto" w:fill="auto"/>
                  <w:noWrap/>
                  <w:vAlign w:val="bottom"/>
                  <w:hideMark/>
                </w:tcPr>
                <w:p w14:paraId="022C8584"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2B301F5B" w14:textId="77777777" w:rsidTr="00767297">
              <w:trPr>
                <w:trHeight w:hRule="exact" w:val="300"/>
              </w:trPr>
              <w:tc>
                <w:tcPr>
                  <w:tcW w:w="1350" w:type="dxa"/>
                  <w:tcBorders>
                    <w:top w:val="nil"/>
                    <w:left w:val="nil"/>
                    <w:bottom w:val="nil"/>
                    <w:right w:val="nil"/>
                  </w:tcBorders>
                  <w:shd w:val="clear" w:color="auto" w:fill="auto"/>
                  <w:noWrap/>
                  <w:vAlign w:val="bottom"/>
                  <w:hideMark/>
                </w:tcPr>
                <w:p w14:paraId="159C6028"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21</w:t>
                  </w:r>
                </w:p>
              </w:tc>
              <w:tc>
                <w:tcPr>
                  <w:tcW w:w="995" w:type="dxa"/>
                  <w:tcBorders>
                    <w:top w:val="nil"/>
                    <w:left w:val="nil"/>
                    <w:bottom w:val="nil"/>
                    <w:right w:val="nil"/>
                  </w:tcBorders>
                  <w:shd w:val="clear" w:color="auto" w:fill="auto"/>
                  <w:noWrap/>
                  <w:vAlign w:val="bottom"/>
                  <w:hideMark/>
                </w:tcPr>
                <w:p w14:paraId="2B21AA5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458FE2E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46</w:t>
                  </w:r>
                </w:p>
              </w:tc>
              <w:tc>
                <w:tcPr>
                  <w:tcW w:w="1000" w:type="dxa"/>
                  <w:tcBorders>
                    <w:top w:val="nil"/>
                    <w:left w:val="nil"/>
                    <w:bottom w:val="nil"/>
                    <w:right w:val="nil"/>
                  </w:tcBorders>
                  <w:shd w:val="clear" w:color="auto" w:fill="auto"/>
                  <w:noWrap/>
                  <w:vAlign w:val="bottom"/>
                  <w:hideMark/>
                </w:tcPr>
                <w:p w14:paraId="3C01A7D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68FD139"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71</w:t>
                  </w:r>
                </w:p>
              </w:tc>
              <w:tc>
                <w:tcPr>
                  <w:tcW w:w="1002" w:type="dxa"/>
                  <w:tcBorders>
                    <w:top w:val="nil"/>
                    <w:left w:val="nil"/>
                    <w:bottom w:val="nil"/>
                    <w:right w:val="nil"/>
                  </w:tcBorders>
                  <w:shd w:val="clear" w:color="auto" w:fill="auto"/>
                  <w:noWrap/>
                  <w:vAlign w:val="bottom"/>
                  <w:hideMark/>
                </w:tcPr>
                <w:p w14:paraId="765A387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7E3444D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96</w:t>
                  </w:r>
                </w:p>
              </w:tc>
              <w:tc>
                <w:tcPr>
                  <w:tcW w:w="896" w:type="dxa"/>
                  <w:tcBorders>
                    <w:top w:val="nil"/>
                    <w:left w:val="nil"/>
                    <w:bottom w:val="nil"/>
                    <w:right w:val="nil"/>
                  </w:tcBorders>
                  <w:shd w:val="clear" w:color="auto" w:fill="auto"/>
                  <w:noWrap/>
                  <w:vAlign w:val="bottom"/>
                  <w:hideMark/>
                </w:tcPr>
                <w:p w14:paraId="36425E80"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3DE8E123" w14:textId="77777777" w:rsidTr="00767297">
              <w:trPr>
                <w:trHeight w:hRule="exact" w:val="300"/>
              </w:trPr>
              <w:tc>
                <w:tcPr>
                  <w:tcW w:w="1350" w:type="dxa"/>
                  <w:tcBorders>
                    <w:top w:val="nil"/>
                    <w:left w:val="nil"/>
                    <w:bottom w:val="nil"/>
                    <w:right w:val="nil"/>
                  </w:tcBorders>
                  <w:shd w:val="clear" w:color="auto" w:fill="auto"/>
                  <w:noWrap/>
                  <w:vAlign w:val="bottom"/>
                  <w:hideMark/>
                </w:tcPr>
                <w:p w14:paraId="702FAB24"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22</w:t>
                  </w:r>
                </w:p>
              </w:tc>
              <w:tc>
                <w:tcPr>
                  <w:tcW w:w="995" w:type="dxa"/>
                  <w:tcBorders>
                    <w:top w:val="nil"/>
                    <w:left w:val="nil"/>
                    <w:bottom w:val="nil"/>
                    <w:right w:val="nil"/>
                  </w:tcBorders>
                  <w:shd w:val="clear" w:color="auto" w:fill="auto"/>
                  <w:noWrap/>
                  <w:vAlign w:val="bottom"/>
                  <w:hideMark/>
                </w:tcPr>
                <w:p w14:paraId="6FC5700C"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046872D3"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47</w:t>
                  </w:r>
                </w:p>
              </w:tc>
              <w:tc>
                <w:tcPr>
                  <w:tcW w:w="1000" w:type="dxa"/>
                  <w:tcBorders>
                    <w:top w:val="nil"/>
                    <w:left w:val="nil"/>
                    <w:bottom w:val="nil"/>
                    <w:right w:val="nil"/>
                  </w:tcBorders>
                  <w:shd w:val="clear" w:color="auto" w:fill="auto"/>
                  <w:noWrap/>
                  <w:vAlign w:val="bottom"/>
                  <w:hideMark/>
                </w:tcPr>
                <w:p w14:paraId="3609C2DF"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F85C406"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72</w:t>
                  </w:r>
                </w:p>
              </w:tc>
              <w:tc>
                <w:tcPr>
                  <w:tcW w:w="1002" w:type="dxa"/>
                  <w:tcBorders>
                    <w:top w:val="nil"/>
                    <w:left w:val="nil"/>
                    <w:bottom w:val="nil"/>
                    <w:right w:val="nil"/>
                  </w:tcBorders>
                  <w:shd w:val="clear" w:color="auto" w:fill="auto"/>
                  <w:noWrap/>
                  <w:vAlign w:val="bottom"/>
                  <w:hideMark/>
                </w:tcPr>
                <w:p w14:paraId="39BDD9F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435EE27E"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97</w:t>
                  </w:r>
                </w:p>
              </w:tc>
              <w:tc>
                <w:tcPr>
                  <w:tcW w:w="896" w:type="dxa"/>
                  <w:tcBorders>
                    <w:top w:val="nil"/>
                    <w:left w:val="nil"/>
                    <w:bottom w:val="nil"/>
                    <w:right w:val="nil"/>
                  </w:tcBorders>
                  <w:shd w:val="clear" w:color="auto" w:fill="auto"/>
                  <w:noWrap/>
                  <w:vAlign w:val="bottom"/>
                  <w:hideMark/>
                </w:tcPr>
                <w:p w14:paraId="2A23E3DA"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54BA4E9A" w14:textId="77777777" w:rsidTr="00767297">
              <w:trPr>
                <w:trHeight w:hRule="exact" w:val="300"/>
              </w:trPr>
              <w:tc>
                <w:tcPr>
                  <w:tcW w:w="1350" w:type="dxa"/>
                  <w:tcBorders>
                    <w:top w:val="nil"/>
                    <w:left w:val="nil"/>
                    <w:bottom w:val="nil"/>
                    <w:right w:val="nil"/>
                  </w:tcBorders>
                  <w:shd w:val="clear" w:color="auto" w:fill="auto"/>
                  <w:noWrap/>
                  <w:vAlign w:val="bottom"/>
                  <w:hideMark/>
                </w:tcPr>
                <w:p w14:paraId="2A11C55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23</w:t>
                  </w:r>
                </w:p>
              </w:tc>
              <w:tc>
                <w:tcPr>
                  <w:tcW w:w="995" w:type="dxa"/>
                  <w:tcBorders>
                    <w:top w:val="nil"/>
                    <w:left w:val="nil"/>
                    <w:bottom w:val="nil"/>
                    <w:right w:val="nil"/>
                  </w:tcBorders>
                  <w:shd w:val="clear" w:color="auto" w:fill="auto"/>
                  <w:noWrap/>
                  <w:vAlign w:val="bottom"/>
                  <w:hideMark/>
                </w:tcPr>
                <w:p w14:paraId="06CD9632"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1807B6FC"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48</w:t>
                  </w:r>
                </w:p>
              </w:tc>
              <w:tc>
                <w:tcPr>
                  <w:tcW w:w="1000" w:type="dxa"/>
                  <w:tcBorders>
                    <w:top w:val="nil"/>
                    <w:left w:val="nil"/>
                    <w:bottom w:val="nil"/>
                    <w:right w:val="nil"/>
                  </w:tcBorders>
                  <w:shd w:val="clear" w:color="auto" w:fill="auto"/>
                  <w:noWrap/>
                  <w:vAlign w:val="bottom"/>
                  <w:hideMark/>
                </w:tcPr>
                <w:p w14:paraId="7B03AB93"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56DA11EC"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73</w:t>
                  </w:r>
                </w:p>
              </w:tc>
              <w:tc>
                <w:tcPr>
                  <w:tcW w:w="1002" w:type="dxa"/>
                  <w:tcBorders>
                    <w:top w:val="nil"/>
                    <w:left w:val="nil"/>
                    <w:bottom w:val="nil"/>
                    <w:right w:val="nil"/>
                  </w:tcBorders>
                  <w:shd w:val="clear" w:color="auto" w:fill="auto"/>
                  <w:noWrap/>
                  <w:vAlign w:val="bottom"/>
                  <w:hideMark/>
                </w:tcPr>
                <w:p w14:paraId="06EE7DC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065B01A0"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98</w:t>
                  </w:r>
                </w:p>
              </w:tc>
              <w:tc>
                <w:tcPr>
                  <w:tcW w:w="896" w:type="dxa"/>
                  <w:tcBorders>
                    <w:top w:val="nil"/>
                    <w:left w:val="nil"/>
                    <w:bottom w:val="nil"/>
                    <w:right w:val="nil"/>
                  </w:tcBorders>
                  <w:shd w:val="clear" w:color="auto" w:fill="auto"/>
                  <w:noWrap/>
                  <w:vAlign w:val="bottom"/>
                  <w:hideMark/>
                </w:tcPr>
                <w:p w14:paraId="6C5A068D"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623D0BAB" w14:textId="77777777" w:rsidTr="00767297">
              <w:trPr>
                <w:trHeight w:hRule="exact" w:val="300"/>
              </w:trPr>
              <w:tc>
                <w:tcPr>
                  <w:tcW w:w="1350" w:type="dxa"/>
                  <w:tcBorders>
                    <w:top w:val="nil"/>
                    <w:left w:val="nil"/>
                    <w:bottom w:val="nil"/>
                    <w:right w:val="nil"/>
                  </w:tcBorders>
                  <w:shd w:val="clear" w:color="auto" w:fill="auto"/>
                  <w:noWrap/>
                  <w:vAlign w:val="bottom"/>
                  <w:hideMark/>
                </w:tcPr>
                <w:p w14:paraId="0A663BB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24</w:t>
                  </w:r>
                </w:p>
              </w:tc>
              <w:tc>
                <w:tcPr>
                  <w:tcW w:w="995" w:type="dxa"/>
                  <w:tcBorders>
                    <w:top w:val="nil"/>
                    <w:left w:val="nil"/>
                    <w:bottom w:val="nil"/>
                    <w:right w:val="nil"/>
                  </w:tcBorders>
                  <w:shd w:val="clear" w:color="auto" w:fill="auto"/>
                  <w:noWrap/>
                  <w:vAlign w:val="bottom"/>
                  <w:hideMark/>
                </w:tcPr>
                <w:p w14:paraId="0F0CD5A9"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7A6D7E7F"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49</w:t>
                  </w:r>
                </w:p>
              </w:tc>
              <w:tc>
                <w:tcPr>
                  <w:tcW w:w="1000" w:type="dxa"/>
                  <w:tcBorders>
                    <w:top w:val="nil"/>
                    <w:left w:val="nil"/>
                    <w:bottom w:val="nil"/>
                    <w:right w:val="nil"/>
                  </w:tcBorders>
                  <w:shd w:val="clear" w:color="auto" w:fill="auto"/>
                  <w:noWrap/>
                  <w:vAlign w:val="bottom"/>
                  <w:hideMark/>
                </w:tcPr>
                <w:p w14:paraId="559AC0A0"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2CDCA8F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74</w:t>
                  </w:r>
                </w:p>
              </w:tc>
              <w:tc>
                <w:tcPr>
                  <w:tcW w:w="1002" w:type="dxa"/>
                  <w:tcBorders>
                    <w:top w:val="nil"/>
                    <w:left w:val="nil"/>
                    <w:bottom w:val="nil"/>
                    <w:right w:val="nil"/>
                  </w:tcBorders>
                  <w:shd w:val="clear" w:color="auto" w:fill="auto"/>
                  <w:noWrap/>
                  <w:vAlign w:val="bottom"/>
                  <w:hideMark/>
                </w:tcPr>
                <w:p w14:paraId="284A1831"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3D8EE63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99</w:t>
                  </w:r>
                </w:p>
              </w:tc>
              <w:tc>
                <w:tcPr>
                  <w:tcW w:w="896" w:type="dxa"/>
                  <w:tcBorders>
                    <w:top w:val="nil"/>
                    <w:left w:val="nil"/>
                    <w:bottom w:val="nil"/>
                    <w:right w:val="nil"/>
                  </w:tcBorders>
                  <w:shd w:val="clear" w:color="auto" w:fill="auto"/>
                  <w:noWrap/>
                  <w:vAlign w:val="bottom"/>
                  <w:hideMark/>
                </w:tcPr>
                <w:p w14:paraId="2E21D033" w14:textId="77777777" w:rsidR="007A7718" w:rsidRPr="006E41CD" w:rsidRDefault="007A7718" w:rsidP="00767297">
                  <w:pPr>
                    <w:spacing w:after="0" w:line="240" w:lineRule="auto"/>
                    <w:rPr>
                      <w:rFonts w:ascii="Arial" w:eastAsia="Times New Roman" w:hAnsi="Arial" w:cs="Arial"/>
                      <w:color w:val="000000"/>
                      <w:sz w:val="17"/>
                      <w:szCs w:val="17"/>
                    </w:rPr>
                  </w:pPr>
                </w:p>
              </w:tc>
            </w:tr>
            <w:tr w:rsidR="00767297" w:rsidRPr="00767297" w14:paraId="2E176789" w14:textId="77777777" w:rsidTr="00767297">
              <w:trPr>
                <w:trHeight w:hRule="exact" w:val="300"/>
              </w:trPr>
              <w:tc>
                <w:tcPr>
                  <w:tcW w:w="1350" w:type="dxa"/>
                  <w:tcBorders>
                    <w:top w:val="nil"/>
                    <w:left w:val="nil"/>
                    <w:bottom w:val="nil"/>
                    <w:right w:val="nil"/>
                  </w:tcBorders>
                  <w:shd w:val="clear" w:color="auto" w:fill="auto"/>
                  <w:noWrap/>
                  <w:vAlign w:val="bottom"/>
                  <w:hideMark/>
                </w:tcPr>
                <w:p w14:paraId="5AF5827A"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25</w:t>
                  </w:r>
                </w:p>
              </w:tc>
              <w:tc>
                <w:tcPr>
                  <w:tcW w:w="995" w:type="dxa"/>
                  <w:tcBorders>
                    <w:top w:val="nil"/>
                    <w:left w:val="nil"/>
                    <w:bottom w:val="nil"/>
                    <w:right w:val="nil"/>
                  </w:tcBorders>
                  <w:shd w:val="clear" w:color="auto" w:fill="auto"/>
                  <w:noWrap/>
                  <w:vAlign w:val="bottom"/>
                  <w:hideMark/>
                </w:tcPr>
                <w:p w14:paraId="179B569E"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5" w:type="dxa"/>
                  <w:tcBorders>
                    <w:top w:val="nil"/>
                    <w:left w:val="nil"/>
                    <w:bottom w:val="nil"/>
                    <w:right w:val="nil"/>
                  </w:tcBorders>
                  <w:shd w:val="clear" w:color="auto" w:fill="auto"/>
                  <w:noWrap/>
                  <w:vAlign w:val="bottom"/>
                  <w:hideMark/>
                </w:tcPr>
                <w:p w14:paraId="3D56AC23"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50</w:t>
                  </w:r>
                </w:p>
              </w:tc>
              <w:tc>
                <w:tcPr>
                  <w:tcW w:w="1000" w:type="dxa"/>
                  <w:tcBorders>
                    <w:top w:val="nil"/>
                    <w:left w:val="nil"/>
                    <w:bottom w:val="nil"/>
                    <w:right w:val="nil"/>
                  </w:tcBorders>
                  <w:shd w:val="clear" w:color="auto" w:fill="auto"/>
                  <w:noWrap/>
                  <w:vAlign w:val="bottom"/>
                  <w:hideMark/>
                </w:tcPr>
                <w:p w14:paraId="41169228"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341" w:type="dxa"/>
                  <w:tcBorders>
                    <w:top w:val="nil"/>
                    <w:left w:val="nil"/>
                    <w:bottom w:val="nil"/>
                    <w:right w:val="nil"/>
                  </w:tcBorders>
                  <w:shd w:val="clear" w:color="auto" w:fill="auto"/>
                  <w:noWrap/>
                  <w:vAlign w:val="bottom"/>
                  <w:hideMark/>
                </w:tcPr>
                <w:p w14:paraId="19F1E166"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75</w:t>
                  </w:r>
                </w:p>
              </w:tc>
              <w:tc>
                <w:tcPr>
                  <w:tcW w:w="1002" w:type="dxa"/>
                  <w:tcBorders>
                    <w:top w:val="nil"/>
                    <w:left w:val="nil"/>
                    <w:bottom w:val="nil"/>
                    <w:right w:val="nil"/>
                  </w:tcBorders>
                  <w:shd w:val="clear" w:color="auto" w:fill="auto"/>
                  <w:noWrap/>
                  <w:vAlign w:val="bottom"/>
                  <w:hideMark/>
                </w:tcPr>
                <w:p w14:paraId="6F60C9DD" w14:textId="77777777" w:rsidR="007A7718" w:rsidRPr="006E41CD" w:rsidRDefault="007A7718" w:rsidP="00767297">
                  <w:pPr>
                    <w:spacing w:after="0" w:line="240" w:lineRule="auto"/>
                    <w:jc w:val="center"/>
                    <w:rPr>
                      <w:rFonts w:ascii="Arial" w:eastAsia="Times New Roman" w:hAnsi="Arial" w:cs="Arial"/>
                      <w:color w:val="000000"/>
                      <w:sz w:val="17"/>
                      <w:szCs w:val="17"/>
                    </w:rPr>
                  </w:pPr>
                </w:p>
              </w:tc>
              <w:tc>
                <w:tcPr>
                  <w:tcW w:w="1431" w:type="dxa"/>
                  <w:tcBorders>
                    <w:top w:val="nil"/>
                    <w:left w:val="nil"/>
                    <w:bottom w:val="nil"/>
                    <w:right w:val="nil"/>
                  </w:tcBorders>
                  <w:shd w:val="clear" w:color="auto" w:fill="auto"/>
                  <w:noWrap/>
                  <w:vAlign w:val="bottom"/>
                  <w:hideMark/>
                </w:tcPr>
                <w:p w14:paraId="6F2D0BE2" w14:textId="77777777" w:rsidR="007A7718" w:rsidRPr="006E41CD" w:rsidRDefault="007A7718" w:rsidP="00767297">
                  <w:pPr>
                    <w:spacing w:after="0" w:line="240" w:lineRule="auto"/>
                    <w:jc w:val="center"/>
                    <w:rPr>
                      <w:rFonts w:ascii="Arial" w:eastAsia="Times New Roman" w:hAnsi="Arial" w:cs="Arial"/>
                      <w:color w:val="000000"/>
                      <w:sz w:val="17"/>
                      <w:szCs w:val="17"/>
                    </w:rPr>
                  </w:pPr>
                  <w:r w:rsidRPr="006E41CD">
                    <w:rPr>
                      <w:rFonts w:ascii="Arial" w:eastAsia="Arial" w:hAnsi="Arial" w:cs="Arial"/>
                      <w:color w:val="000000"/>
                      <w:sz w:val="17"/>
                      <w:szCs w:val="17"/>
                    </w:rPr>
                    <w:t>100</w:t>
                  </w:r>
                </w:p>
              </w:tc>
              <w:tc>
                <w:tcPr>
                  <w:tcW w:w="896" w:type="dxa"/>
                  <w:tcBorders>
                    <w:top w:val="nil"/>
                    <w:left w:val="nil"/>
                    <w:bottom w:val="nil"/>
                    <w:right w:val="nil"/>
                  </w:tcBorders>
                  <w:shd w:val="clear" w:color="auto" w:fill="auto"/>
                  <w:noWrap/>
                  <w:vAlign w:val="bottom"/>
                  <w:hideMark/>
                </w:tcPr>
                <w:p w14:paraId="2E2DCCD2" w14:textId="77777777" w:rsidR="007A7718" w:rsidRPr="006E41CD" w:rsidRDefault="007A7718" w:rsidP="00767297">
                  <w:pPr>
                    <w:spacing w:after="0" w:line="240" w:lineRule="auto"/>
                    <w:rPr>
                      <w:rFonts w:ascii="Arial" w:eastAsia="Times New Roman" w:hAnsi="Arial" w:cs="Arial"/>
                      <w:color w:val="000000"/>
                      <w:sz w:val="17"/>
                      <w:szCs w:val="17"/>
                    </w:rPr>
                  </w:pPr>
                </w:p>
              </w:tc>
            </w:tr>
          </w:tbl>
          <w:p w14:paraId="52EBC50A" w14:textId="77777777" w:rsidR="007A7718" w:rsidRPr="0087656C" w:rsidRDefault="007A7718" w:rsidP="007A7718">
            <w:pPr>
              <w:jc w:val="both"/>
              <w:rPr>
                <w:rFonts w:ascii="Arial" w:hAnsi="Arial" w:cs="Arial"/>
                <w:sz w:val="20"/>
                <w:szCs w:val="20"/>
              </w:rPr>
            </w:pPr>
          </w:p>
        </w:tc>
      </w:tr>
      <w:tr w:rsidR="007A7718" w14:paraId="541A762B" w14:textId="77777777" w:rsidTr="007A7718">
        <w:trPr>
          <w:trHeight w:val="269"/>
        </w:trPr>
        <w:tc>
          <w:tcPr>
            <w:tcW w:w="9576" w:type="dxa"/>
            <w:gridSpan w:val="3"/>
          </w:tcPr>
          <w:p w14:paraId="39A39867" w14:textId="77777777" w:rsidR="007A7718" w:rsidRPr="00C944E3" w:rsidRDefault="007A7718" w:rsidP="007A7718">
            <w:pPr>
              <w:spacing w:before="60" w:after="60"/>
              <w:jc w:val="center"/>
              <w:rPr>
                <w:sz w:val="24"/>
                <w:szCs w:val="24"/>
              </w:rPr>
            </w:pPr>
            <w:r w:rsidRPr="00C944E3">
              <w:rPr>
                <w:sz w:val="24"/>
                <w:szCs w:val="24"/>
              </w:rPr>
              <w:t>ISSUED BY:  Keith Brady, Municipal Administrator, Sitka, Alaska</w:t>
            </w:r>
          </w:p>
        </w:tc>
      </w:tr>
    </w:tbl>
    <w:p w14:paraId="482E94D1" w14:textId="77777777" w:rsidR="000E2D27" w:rsidRDefault="00767297">
      <w:pPr>
        <w:sectPr w:rsidR="000E2D27" w:rsidSect="00650976">
          <w:pgSz w:w="12240" w:h="15840"/>
          <w:pgMar w:top="1440" w:right="1440" w:bottom="1440" w:left="1440" w:header="720" w:footer="720" w:gutter="0"/>
          <w:pgNumType w:start="1"/>
          <w:cols w:space="720"/>
          <w:docGrid w:linePitch="360"/>
        </w:sectPr>
      </w:pPr>
      <w:r>
        <w:br w:type="page"/>
      </w:r>
    </w:p>
    <w:tbl>
      <w:tblPr>
        <w:tblStyle w:val="TableGrid"/>
        <w:tblW w:w="0" w:type="auto"/>
        <w:tblLook w:val="04A0" w:firstRow="1" w:lastRow="0" w:firstColumn="1" w:lastColumn="0" w:noHBand="0" w:noVBand="1"/>
      </w:tblPr>
      <w:tblGrid>
        <w:gridCol w:w="5789"/>
        <w:gridCol w:w="2133"/>
        <w:gridCol w:w="1428"/>
      </w:tblGrid>
      <w:tr w:rsidR="00650976" w14:paraId="6A4DEA6F" w14:textId="77777777" w:rsidTr="00213433">
        <w:tc>
          <w:tcPr>
            <w:tcW w:w="5958" w:type="dxa"/>
            <w:vMerge w:val="restart"/>
          </w:tcPr>
          <w:p w14:paraId="5DB2E220" w14:textId="77777777" w:rsidR="00650976" w:rsidRPr="0042754F" w:rsidRDefault="00650976" w:rsidP="00213433">
            <w:pPr>
              <w:rPr>
                <w:sz w:val="44"/>
                <w:szCs w:val="44"/>
              </w:rPr>
            </w:pPr>
            <w:r w:rsidRPr="0042754F">
              <w:rPr>
                <w:sz w:val="44"/>
                <w:szCs w:val="44"/>
              </w:rPr>
              <w:lastRenderedPageBreak/>
              <w:t>PORT OF SITKA</w:t>
            </w:r>
          </w:p>
          <w:p w14:paraId="3299BD11" w14:textId="77777777" w:rsidR="00650976" w:rsidRDefault="00650976" w:rsidP="00213433">
            <w:r w:rsidRPr="0042754F">
              <w:rPr>
                <w:sz w:val="40"/>
                <w:szCs w:val="40"/>
              </w:rPr>
              <w:t>TERMINAL TARIFF, FMC NO. 1</w:t>
            </w:r>
          </w:p>
        </w:tc>
        <w:tc>
          <w:tcPr>
            <w:tcW w:w="2160" w:type="dxa"/>
          </w:tcPr>
          <w:p w14:paraId="4EF70E0A" w14:textId="77777777" w:rsidR="00650976" w:rsidRPr="00C944E3" w:rsidRDefault="00650976" w:rsidP="00213433">
            <w:pPr>
              <w:spacing w:before="60" w:after="60"/>
              <w:rPr>
                <w:sz w:val="24"/>
                <w:szCs w:val="24"/>
              </w:rPr>
            </w:pPr>
            <w:r w:rsidRPr="00C944E3">
              <w:rPr>
                <w:sz w:val="24"/>
                <w:szCs w:val="24"/>
              </w:rPr>
              <w:t>Orig./Rev.</w:t>
            </w:r>
          </w:p>
        </w:tc>
        <w:tc>
          <w:tcPr>
            <w:tcW w:w="1458" w:type="dxa"/>
          </w:tcPr>
          <w:p w14:paraId="76E27FCE" w14:textId="77777777" w:rsidR="00650976" w:rsidRPr="00C944E3" w:rsidRDefault="00650976" w:rsidP="00213433">
            <w:pPr>
              <w:spacing w:before="60" w:after="60"/>
              <w:rPr>
                <w:sz w:val="24"/>
                <w:szCs w:val="24"/>
              </w:rPr>
            </w:pPr>
            <w:r w:rsidRPr="00C944E3">
              <w:rPr>
                <w:sz w:val="24"/>
                <w:szCs w:val="24"/>
              </w:rPr>
              <w:t>Page</w:t>
            </w:r>
          </w:p>
        </w:tc>
      </w:tr>
      <w:tr w:rsidR="00650976" w14:paraId="5B2CFDB4" w14:textId="77777777" w:rsidTr="00213433">
        <w:trPr>
          <w:trHeight w:val="458"/>
        </w:trPr>
        <w:tc>
          <w:tcPr>
            <w:tcW w:w="5958" w:type="dxa"/>
            <w:vMerge/>
          </w:tcPr>
          <w:p w14:paraId="4A27940B" w14:textId="77777777" w:rsidR="00650976" w:rsidRDefault="00650976" w:rsidP="00213433"/>
        </w:tc>
        <w:tc>
          <w:tcPr>
            <w:tcW w:w="2160" w:type="dxa"/>
          </w:tcPr>
          <w:p w14:paraId="6B673D2A" w14:textId="77777777" w:rsidR="00650976" w:rsidRPr="00C944E3" w:rsidRDefault="00650976" w:rsidP="00213433">
            <w:pPr>
              <w:spacing w:before="60" w:after="60"/>
              <w:jc w:val="center"/>
              <w:rPr>
                <w:sz w:val="24"/>
                <w:szCs w:val="24"/>
              </w:rPr>
            </w:pPr>
            <w:r w:rsidRPr="00C944E3">
              <w:rPr>
                <w:sz w:val="24"/>
                <w:szCs w:val="24"/>
              </w:rPr>
              <w:t>Original</w:t>
            </w:r>
          </w:p>
        </w:tc>
        <w:tc>
          <w:tcPr>
            <w:tcW w:w="1458" w:type="dxa"/>
          </w:tcPr>
          <w:p w14:paraId="72A265EC" w14:textId="77777777" w:rsidR="00650976" w:rsidRPr="00C944E3" w:rsidRDefault="00650976"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w:t>
            </w:r>
            <w:r w:rsidRPr="00650976">
              <w:rPr>
                <w:noProof/>
                <w:sz w:val="24"/>
                <w:szCs w:val="24"/>
              </w:rPr>
              <w:fldChar w:fldCharType="end"/>
            </w:r>
          </w:p>
        </w:tc>
      </w:tr>
      <w:tr w:rsidR="00650976" w14:paraId="15EAE20C" w14:textId="77777777" w:rsidTr="00213433">
        <w:trPr>
          <w:trHeight w:val="269"/>
        </w:trPr>
        <w:tc>
          <w:tcPr>
            <w:tcW w:w="5958" w:type="dxa"/>
            <w:vMerge/>
          </w:tcPr>
          <w:p w14:paraId="680DBCAD" w14:textId="77777777" w:rsidR="00650976" w:rsidRDefault="00650976" w:rsidP="00213433"/>
        </w:tc>
        <w:tc>
          <w:tcPr>
            <w:tcW w:w="2160" w:type="dxa"/>
          </w:tcPr>
          <w:p w14:paraId="720C3454" w14:textId="77777777" w:rsidR="00650976" w:rsidRPr="00C944E3" w:rsidRDefault="00650976" w:rsidP="00213433">
            <w:pPr>
              <w:spacing w:before="60" w:after="60"/>
              <w:rPr>
                <w:sz w:val="24"/>
                <w:szCs w:val="24"/>
              </w:rPr>
            </w:pPr>
            <w:r w:rsidRPr="00C944E3">
              <w:rPr>
                <w:sz w:val="24"/>
                <w:szCs w:val="24"/>
              </w:rPr>
              <w:t>Cancels</w:t>
            </w:r>
          </w:p>
        </w:tc>
        <w:tc>
          <w:tcPr>
            <w:tcW w:w="1458" w:type="dxa"/>
          </w:tcPr>
          <w:p w14:paraId="5940618A" w14:textId="77777777" w:rsidR="00650976" w:rsidRPr="00C944E3" w:rsidRDefault="00650976" w:rsidP="00213433">
            <w:pPr>
              <w:spacing w:before="60" w:after="60"/>
              <w:rPr>
                <w:sz w:val="24"/>
                <w:szCs w:val="24"/>
              </w:rPr>
            </w:pPr>
            <w:r w:rsidRPr="00C944E3">
              <w:rPr>
                <w:sz w:val="24"/>
                <w:szCs w:val="24"/>
              </w:rPr>
              <w:t>Page</w:t>
            </w:r>
          </w:p>
        </w:tc>
      </w:tr>
      <w:tr w:rsidR="00650976" w14:paraId="79A89805" w14:textId="77777777" w:rsidTr="00213433">
        <w:trPr>
          <w:trHeight w:val="65"/>
        </w:trPr>
        <w:tc>
          <w:tcPr>
            <w:tcW w:w="5958" w:type="dxa"/>
            <w:vMerge/>
          </w:tcPr>
          <w:p w14:paraId="6EEEA3F3" w14:textId="77777777" w:rsidR="00650976" w:rsidRDefault="00650976" w:rsidP="00213433"/>
        </w:tc>
        <w:tc>
          <w:tcPr>
            <w:tcW w:w="2160" w:type="dxa"/>
          </w:tcPr>
          <w:p w14:paraId="541486F4" w14:textId="77777777" w:rsidR="00650976" w:rsidRPr="00C944E3" w:rsidRDefault="00650976" w:rsidP="00213433">
            <w:pPr>
              <w:spacing w:before="60" w:after="60"/>
              <w:rPr>
                <w:sz w:val="24"/>
                <w:szCs w:val="24"/>
              </w:rPr>
            </w:pPr>
          </w:p>
        </w:tc>
        <w:tc>
          <w:tcPr>
            <w:tcW w:w="1458" w:type="dxa"/>
          </w:tcPr>
          <w:p w14:paraId="328A2B36" w14:textId="77777777" w:rsidR="00650976" w:rsidRPr="00C944E3" w:rsidRDefault="00650976" w:rsidP="00213433">
            <w:pPr>
              <w:spacing w:before="60" w:after="60"/>
              <w:jc w:val="center"/>
              <w:rPr>
                <w:sz w:val="24"/>
                <w:szCs w:val="24"/>
              </w:rPr>
            </w:pPr>
          </w:p>
        </w:tc>
      </w:tr>
      <w:tr w:rsidR="00650976" w14:paraId="40E0FA3C" w14:textId="77777777" w:rsidTr="00213433">
        <w:trPr>
          <w:trHeight w:val="485"/>
        </w:trPr>
        <w:tc>
          <w:tcPr>
            <w:tcW w:w="5958" w:type="dxa"/>
            <w:vMerge w:val="restart"/>
          </w:tcPr>
          <w:p w14:paraId="53DCFD1D" w14:textId="77777777" w:rsidR="00650976" w:rsidRDefault="00650976" w:rsidP="00213433"/>
        </w:tc>
        <w:tc>
          <w:tcPr>
            <w:tcW w:w="3618" w:type="dxa"/>
            <w:gridSpan w:val="2"/>
          </w:tcPr>
          <w:p w14:paraId="5FE720C4" w14:textId="77777777" w:rsidR="00650976" w:rsidRPr="00C944E3" w:rsidRDefault="00650976" w:rsidP="00213433">
            <w:pPr>
              <w:spacing w:before="60" w:after="60"/>
              <w:rPr>
                <w:sz w:val="24"/>
                <w:szCs w:val="24"/>
              </w:rPr>
            </w:pPr>
            <w:r w:rsidRPr="00C944E3">
              <w:rPr>
                <w:sz w:val="24"/>
                <w:szCs w:val="24"/>
              </w:rPr>
              <w:t>Effective Date</w:t>
            </w:r>
          </w:p>
        </w:tc>
      </w:tr>
      <w:tr w:rsidR="00650976" w14:paraId="366D9E25" w14:textId="77777777" w:rsidTr="00213433">
        <w:trPr>
          <w:trHeight w:val="269"/>
        </w:trPr>
        <w:tc>
          <w:tcPr>
            <w:tcW w:w="5958" w:type="dxa"/>
            <w:vMerge/>
          </w:tcPr>
          <w:p w14:paraId="11ECB361" w14:textId="77777777" w:rsidR="00650976" w:rsidRDefault="00650976" w:rsidP="00213433"/>
        </w:tc>
        <w:tc>
          <w:tcPr>
            <w:tcW w:w="2160" w:type="dxa"/>
          </w:tcPr>
          <w:p w14:paraId="40AA5313" w14:textId="77777777" w:rsidR="00650976" w:rsidRPr="00C944E3" w:rsidRDefault="00650976" w:rsidP="00213433">
            <w:pPr>
              <w:spacing w:before="60" w:after="60"/>
              <w:rPr>
                <w:sz w:val="24"/>
                <w:szCs w:val="24"/>
              </w:rPr>
            </w:pPr>
            <w:r w:rsidRPr="00C944E3">
              <w:rPr>
                <w:sz w:val="24"/>
                <w:szCs w:val="24"/>
              </w:rPr>
              <w:t>Correction No.</w:t>
            </w:r>
          </w:p>
        </w:tc>
        <w:tc>
          <w:tcPr>
            <w:tcW w:w="1458" w:type="dxa"/>
          </w:tcPr>
          <w:p w14:paraId="6141DAA4" w14:textId="77777777" w:rsidR="00650976" w:rsidRPr="00C944E3" w:rsidRDefault="00650976" w:rsidP="00213433">
            <w:pPr>
              <w:spacing w:before="60" w:after="60"/>
              <w:jc w:val="center"/>
              <w:rPr>
                <w:sz w:val="24"/>
                <w:szCs w:val="24"/>
              </w:rPr>
            </w:pPr>
          </w:p>
        </w:tc>
      </w:tr>
      <w:tr w:rsidR="007A7718" w14:paraId="653E7688" w14:textId="77777777" w:rsidTr="007A7718">
        <w:trPr>
          <w:trHeight w:val="269"/>
        </w:trPr>
        <w:tc>
          <w:tcPr>
            <w:tcW w:w="9576" w:type="dxa"/>
            <w:gridSpan w:val="3"/>
          </w:tcPr>
          <w:p w14:paraId="7E24CFA2" w14:textId="77777777" w:rsidR="007A7718" w:rsidRPr="007A7A81" w:rsidRDefault="007A7718" w:rsidP="007A7A81">
            <w:pPr>
              <w:spacing w:before="60" w:after="60"/>
              <w:jc w:val="center"/>
              <w:rPr>
                <w:b/>
                <w:sz w:val="24"/>
                <w:szCs w:val="24"/>
              </w:rPr>
            </w:pPr>
            <w:r w:rsidRPr="007A7A81">
              <w:rPr>
                <w:b/>
              </w:rPr>
              <w:t>TABLE OF CONTENTS</w:t>
            </w:r>
          </w:p>
        </w:tc>
      </w:tr>
      <w:tr w:rsidR="000E573A" w14:paraId="485EBD4E" w14:textId="77777777" w:rsidTr="007A7718">
        <w:trPr>
          <w:trHeight w:val="269"/>
        </w:trPr>
        <w:tc>
          <w:tcPr>
            <w:tcW w:w="9576" w:type="dxa"/>
            <w:gridSpan w:val="3"/>
          </w:tcPr>
          <w:sdt>
            <w:sdtPr>
              <w:rPr>
                <w:rFonts w:asciiTheme="minorHAnsi" w:eastAsiaTheme="minorHAnsi" w:hAnsiTheme="minorHAnsi" w:cstheme="minorBidi"/>
                <w:b w:val="0"/>
                <w:bCs w:val="0"/>
                <w:color w:val="auto"/>
                <w:sz w:val="22"/>
                <w:szCs w:val="22"/>
                <w:lang w:eastAsia="en-US"/>
              </w:rPr>
              <w:id w:val="-629943901"/>
              <w:docPartObj>
                <w:docPartGallery w:val="Table of Contents"/>
                <w:docPartUnique/>
              </w:docPartObj>
            </w:sdtPr>
            <w:sdtEndPr>
              <w:rPr>
                <w:noProof/>
              </w:rPr>
            </w:sdtEndPr>
            <w:sdtContent>
              <w:p w14:paraId="3608021B" w14:textId="55C170D7" w:rsidR="00F22CF8" w:rsidRPr="00C1030E" w:rsidRDefault="00F22CF8" w:rsidP="00C1030E">
                <w:pPr>
                  <w:pStyle w:val="TOCHeading"/>
                  <w:spacing w:before="0"/>
                  <w:rPr>
                    <w:rFonts w:ascii="Arial" w:hAnsi="Arial" w:cs="Arial"/>
                    <w:color w:val="auto"/>
                    <w:sz w:val="20"/>
                    <w:szCs w:val="20"/>
                  </w:rPr>
                </w:pPr>
              </w:p>
              <w:p w14:paraId="04BFDF73" w14:textId="4C41695B" w:rsidR="00207036" w:rsidRDefault="005175A9" w:rsidP="005175A9">
                <w:pPr>
                  <w:pStyle w:val="TOC1"/>
                  <w:spacing w:after="40" w:afterAutospacing="0"/>
                  <w:rPr>
                    <w:rFonts w:eastAsiaTheme="minorEastAsia"/>
                    <w:noProof/>
                  </w:rPr>
                </w:pPr>
                <w:r>
                  <w:t xml:space="preserve">ITEM                                                                                                                                                                  Page No </w:t>
                </w:r>
                <w:r w:rsidR="00F22CF8">
                  <w:fldChar w:fldCharType="begin"/>
                </w:r>
                <w:r w:rsidR="00F22CF8">
                  <w:instrText xml:space="preserve"> TOC \o "1-3" \h \z \u </w:instrText>
                </w:r>
                <w:r w:rsidR="00F22CF8">
                  <w:fldChar w:fldCharType="separate"/>
                </w:r>
                <w:hyperlink w:anchor="_Toc508172434" w:history="1">
                  <w:r w:rsidR="00207036" w:rsidRPr="007D69EF">
                    <w:rPr>
                      <w:rStyle w:val="Hyperlink"/>
                      <w:rFonts w:ascii="Arial" w:eastAsia="Tahoma" w:hAnsi="Arial" w:cs="Arial"/>
                      <w:noProof/>
                    </w:rPr>
                    <w:t>CHECK SHEET FOR TARIFF REVISIONS</w:t>
                  </w:r>
                  <w:r w:rsidR="00207036">
                    <w:rPr>
                      <w:noProof/>
                      <w:webHidden/>
                    </w:rPr>
                    <w:tab/>
                  </w:r>
                  <w:r w:rsidR="00207036">
                    <w:rPr>
                      <w:noProof/>
                      <w:webHidden/>
                    </w:rPr>
                    <w:fldChar w:fldCharType="begin"/>
                  </w:r>
                  <w:r w:rsidR="00207036">
                    <w:rPr>
                      <w:noProof/>
                      <w:webHidden/>
                    </w:rPr>
                    <w:instrText xml:space="preserve"> PAGEREF _Toc508172434 \h </w:instrText>
                  </w:r>
                  <w:r w:rsidR="00207036">
                    <w:rPr>
                      <w:noProof/>
                      <w:webHidden/>
                    </w:rPr>
                  </w:r>
                  <w:r w:rsidR="00207036">
                    <w:rPr>
                      <w:noProof/>
                      <w:webHidden/>
                    </w:rPr>
                    <w:fldChar w:fldCharType="separate"/>
                  </w:r>
                  <w:r w:rsidR="00207036">
                    <w:rPr>
                      <w:noProof/>
                      <w:webHidden/>
                    </w:rPr>
                    <w:t>1</w:t>
                  </w:r>
                  <w:r w:rsidR="00207036">
                    <w:rPr>
                      <w:noProof/>
                      <w:webHidden/>
                    </w:rPr>
                    <w:fldChar w:fldCharType="end"/>
                  </w:r>
                </w:hyperlink>
              </w:p>
              <w:p w14:paraId="4FEBE584" w14:textId="35716743" w:rsidR="00207036" w:rsidRDefault="005A649D" w:rsidP="005175A9">
                <w:pPr>
                  <w:pStyle w:val="TOC1"/>
                  <w:spacing w:after="40" w:afterAutospacing="0"/>
                  <w:rPr>
                    <w:rFonts w:eastAsiaTheme="minorEastAsia"/>
                    <w:noProof/>
                  </w:rPr>
                </w:pPr>
                <w:hyperlink w:anchor="_Toc508172435" w:history="1">
                  <w:r w:rsidR="00207036" w:rsidRPr="007D69EF">
                    <w:rPr>
                      <w:rStyle w:val="Hyperlink"/>
                      <w:rFonts w:ascii="Arial" w:eastAsia="Tahoma" w:hAnsi="Arial" w:cs="Arial"/>
                      <w:noProof/>
                    </w:rPr>
                    <w:t>EXPLANATION OF ABBREVIATIONS AND SYMBOLS</w:t>
                  </w:r>
                  <w:r w:rsidR="00207036">
                    <w:rPr>
                      <w:noProof/>
                      <w:webHidden/>
                    </w:rPr>
                    <w:tab/>
                  </w:r>
                  <w:r w:rsidR="00207036">
                    <w:rPr>
                      <w:noProof/>
                      <w:webHidden/>
                    </w:rPr>
                    <w:fldChar w:fldCharType="begin"/>
                  </w:r>
                  <w:r w:rsidR="00207036">
                    <w:rPr>
                      <w:noProof/>
                      <w:webHidden/>
                    </w:rPr>
                    <w:instrText xml:space="preserve"> PAGEREF _Toc508172435 \h </w:instrText>
                  </w:r>
                  <w:r w:rsidR="00207036">
                    <w:rPr>
                      <w:noProof/>
                      <w:webHidden/>
                    </w:rPr>
                  </w:r>
                  <w:r w:rsidR="00207036">
                    <w:rPr>
                      <w:noProof/>
                      <w:webHidden/>
                    </w:rPr>
                    <w:fldChar w:fldCharType="separate"/>
                  </w:r>
                  <w:r w:rsidR="00207036">
                    <w:rPr>
                      <w:noProof/>
                      <w:webHidden/>
                    </w:rPr>
                    <w:t>4</w:t>
                  </w:r>
                  <w:r w:rsidR="00207036">
                    <w:rPr>
                      <w:noProof/>
                      <w:webHidden/>
                    </w:rPr>
                    <w:fldChar w:fldCharType="end"/>
                  </w:r>
                </w:hyperlink>
              </w:p>
              <w:p w14:paraId="27D0DAC5" w14:textId="77777777" w:rsidR="00207036" w:rsidRDefault="005A649D" w:rsidP="005175A9">
                <w:pPr>
                  <w:pStyle w:val="TOC2"/>
                  <w:tabs>
                    <w:tab w:val="right" w:pos="9024"/>
                    <w:tab w:val="right" w:leader="dot" w:pos="9350"/>
                  </w:tabs>
                  <w:spacing w:before="40" w:after="40"/>
                  <w:rPr>
                    <w:rFonts w:eastAsiaTheme="minorEastAsia"/>
                    <w:noProof/>
                  </w:rPr>
                </w:pPr>
                <w:hyperlink w:anchor="_Toc508172436" w:history="1">
                  <w:r w:rsidR="00207036" w:rsidRPr="007D69EF">
                    <w:rPr>
                      <w:rStyle w:val="Hyperlink"/>
                      <w:rFonts w:ascii="Arial" w:hAnsi="Arial" w:cs="Arial"/>
                      <w:noProof/>
                    </w:rPr>
                    <w:t>ABBREVIATIONS APPEARING IN TARIFF</w:t>
                  </w:r>
                  <w:r w:rsidR="00207036">
                    <w:rPr>
                      <w:noProof/>
                      <w:webHidden/>
                    </w:rPr>
                    <w:tab/>
                  </w:r>
                  <w:r w:rsidR="00207036">
                    <w:rPr>
                      <w:noProof/>
                      <w:webHidden/>
                    </w:rPr>
                    <w:fldChar w:fldCharType="begin"/>
                  </w:r>
                  <w:r w:rsidR="00207036">
                    <w:rPr>
                      <w:noProof/>
                      <w:webHidden/>
                    </w:rPr>
                    <w:instrText xml:space="preserve"> PAGEREF _Toc508172436 \h </w:instrText>
                  </w:r>
                  <w:r w:rsidR="00207036">
                    <w:rPr>
                      <w:noProof/>
                      <w:webHidden/>
                    </w:rPr>
                  </w:r>
                  <w:r w:rsidR="00207036">
                    <w:rPr>
                      <w:noProof/>
                      <w:webHidden/>
                    </w:rPr>
                    <w:fldChar w:fldCharType="separate"/>
                  </w:r>
                  <w:r w:rsidR="00207036">
                    <w:rPr>
                      <w:noProof/>
                      <w:webHidden/>
                    </w:rPr>
                    <w:t>4</w:t>
                  </w:r>
                  <w:r w:rsidR="00207036">
                    <w:rPr>
                      <w:noProof/>
                      <w:webHidden/>
                    </w:rPr>
                    <w:fldChar w:fldCharType="end"/>
                  </w:r>
                </w:hyperlink>
              </w:p>
              <w:p w14:paraId="12657BAE" w14:textId="77777777" w:rsidR="00207036" w:rsidRDefault="005A649D" w:rsidP="005175A9">
                <w:pPr>
                  <w:pStyle w:val="TOC2"/>
                  <w:tabs>
                    <w:tab w:val="right" w:pos="9024"/>
                    <w:tab w:val="right" w:leader="dot" w:pos="9350"/>
                  </w:tabs>
                  <w:spacing w:before="40" w:after="40"/>
                  <w:rPr>
                    <w:rFonts w:eastAsiaTheme="minorEastAsia"/>
                    <w:noProof/>
                  </w:rPr>
                </w:pPr>
                <w:hyperlink w:anchor="_Toc508172437" w:history="1">
                  <w:r w:rsidR="00207036" w:rsidRPr="007D69EF">
                    <w:rPr>
                      <w:rStyle w:val="Hyperlink"/>
                      <w:rFonts w:ascii="Arial" w:hAnsi="Arial" w:cs="Arial"/>
                      <w:noProof/>
                    </w:rPr>
                    <w:t>SYMBOLS APPEARING IN TARIFF</w:t>
                  </w:r>
                  <w:r w:rsidR="00207036">
                    <w:rPr>
                      <w:noProof/>
                      <w:webHidden/>
                    </w:rPr>
                    <w:tab/>
                  </w:r>
                  <w:r w:rsidR="00207036">
                    <w:rPr>
                      <w:noProof/>
                      <w:webHidden/>
                    </w:rPr>
                    <w:fldChar w:fldCharType="begin"/>
                  </w:r>
                  <w:r w:rsidR="00207036">
                    <w:rPr>
                      <w:noProof/>
                      <w:webHidden/>
                    </w:rPr>
                    <w:instrText xml:space="preserve"> PAGEREF _Toc508172437 \h </w:instrText>
                  </w:r>
                  <w:r w:rsidR="00207036">
                    <w:rPr>
                      <w:noProof/>
                      <w:webHidden/>
                    </w:rPr>
                  </w:r>
                  <w:r w:rsidR="00207036">
                    <w:rPr>
                      <w:noProof/>
                      <w:webHidden/>
                    </w:rPr>
                    <w:fldChar w:fldCharType="separate"/>
                  </w:r>
                  <w:r w:rsidR="00207036">
                    <w:rPr>
                      <w:noProof/>
                      <w:webHidden/>
                    </w:rPr>
                    <w:t>5</w:t>
                  </w:r>
                  <w:r w:rsidR="00207036">
                    <w:rPr>
                      <w:noProof/>
                      <w:webHidden/>
                    </w:rPr>
                    <w:fldChar w:fldCharType="end"/>
                  </w:r>
                </w:hyperlink>
              </w:p>
              <w:p w14:paraId="5A4679F5" w14:textId="77777777" w:rsidR="00207036" w:rsidRDefault="005A649D" w:rsidP="005175A9">
                <w:pPr>
                  <w:pStyle w:val="TOC1"/>
                  <w:spacing w:after="40" w:afterAutospacing="0"/>
                  <w:rPr>
                    <w:rFonts w:eastAsiaTheme="minorEastAsia"/>
                    <w:noProof/>
                  </w:rPr>
                </w:pPr>
                <w:hyperlink w:anchor="_Toc508172438" w:history="1">
                  <w:r w:rsidR="00207036" w:rsidRPr="007D69EF">
                    <w:rPr>
                      <w:rStyle w:val="Hyperlink"/>
                      <w:rFonts w:ascii="Arial" w:eastAsia="Tahoma" w:hAnsi="Arial" w:cs="Arial"/>
                      <w:noProof/>
                    </w:rPr>
                    <w:t>SECTION 1 GENERAL RULES AND REGULATIONS</w:t>
                  </w:r>
                  <w:r w:rsidR="00207036">
                    <w:rPr>
                      <w:noProof/>
                      <w:webHidden/>
                    </w:rPr>
                    <w:tab/>
                  </w:r>
                  <w:r w:rsidR="00207036">
                    <w:rPr>
                      <w:noProof/>
                      <w:webHidden/>
                    </w:rPr>
                    <w:fldChar w:fldCharType="begin"/>
                  </w:r>
                  <w:r w:rsidR="00207036">
                    <w:rPr>
                      <w:noProof/>
                      <w:webHidden/>
                    </w:rPr>
                    <w:instrText xml:space="preserve"> PAGEREF _Toc508172438 \h </w:instrText>
                  </w:r>
                  <w:r w:rsidR="00207036">
                    <w:rPr>
                      <w:noProof/>
                      <w:webHidden/>
                    </w:rPr>
                  </w:r>
                  <w:r w:rsidR="00207036">
                    <w:rPr>
                      <w:noProof/>
                      <w:webHidden/>
                    </w:rPr>
                    <w:fldChar w:fldCharType="separate"/>
                  </w:r>
                  <w:r w:rsidR="00207036">
                    <w:rPr>
                      <w:noProof/>
                      <w:webHidden/>
                    </w:rPr>
                    <w:t>6</w:t>
                  </w:r>
                  <w:r w:rsidR="00207036">
                    <w:rPr>
                      <w:noProof/>
                      <w:webHidden/>
                    </w:rPr>
                    <w:fldChar w:fldCharType="end"/>
                  </w:r>
                </w:hyperlink>
              </w:p>
              <w:p w14:paraId="5CC18B3D" w14:textId="77777777" w:rsidR="00207036" w:rsidRDefault="005A649D" w:rsidP="005175A9">
                <w:pPr>
                  <w:pStyle w:val="TOC3"/>
                  <w:tabs>
                    <w:tab w:val="right" w:pos="9024"/>
                  </w:tabs>
                  <w:spacing w:before="40" w:after="40"/>
                  <w:rPr>
                    <w:rFonts w:eastAsiaTheme="minorEastAsia"/>
                    <w:noProof/>
                  </w:rPr>
                </w:pPr>
                <w:hyperlink w:anchor="_Toc508172439" w:history="1">
                  <w:r w:rsidR="00207036" w:rsidRPr="007D69EF">
                    <w:rPr>
                      <w:rStyle w:val="Hyperlink"/>
                      <w:rFonts w:ascii="Arial" w:hAnsi="Arial" w:cs="Arial"/>
                      <w:noProof/>
                    </w:rPr>
                    <w:t>ITEM 100 NOTICE TO PUBLIC</w:t>
                  </w:r>
                  <w:r w:rsidR="00207036">
                    <w:rPr>
                      <w:noProof/>
                      <w:webHidden/>
                    </w:rPr>
                    <w:tab/>
                  </w:r>
                  <w:r w:rsidR="00207036">
                    <w:rPr>
                      <w:noProof/>
                      <w:webHidden/>
                    </w:rPr>
                    <w:fldChar w:fldCharType="begin"/>
                  </w:r>
                  <w:r w:rsidR="00207036">
                    <w:rPr>
                      <w:noProof/>
                      <w:webHidden/>
                    </w:rPr>
                    <w:instrText xml:space="preserve"> PAGEREF _Toc508172439 \h </w:instrText>
                  </w:r>
                  <w:r w:rsidR="00207036">
                    <w:rPr>
                      <w:noProof/>
                      <w:webHidden/>
                    </w:rPr>
                  </w:r>
                  <w:r w:rsidR="00207036">
                    <w:rPr>
                      <w:noProof/>
                      <w:webHidden/>
                    </w:rPr>
                    <w:fldChar w:fldCharType="separate"/>
                  </w:r>
                  <w:r w:rsidR="00207036">
                    <w:rPr>
                      <w:noProof/>
                      <w:webHidden/>
                    </w:rPr>
                    <w:t>6</w:t>
                  </w:r>
                  <w:r w:rsidR="00207036">
                    <w:rPr>
                      <w:noProof/>
                      <w:webHidden/>
                    </w:rPr>
                    <w:fldChar w:fldCharType="end"/>
                  </w:r>
                </w:hyperlink>
              </w:p>
              <w:p w14:paraId="080777D5" w14:textId="77777777" w:rsidR="00207036" w:rsidRDefault="005A649D" w:rsidP="005175A9">
                <w:pPr>
                  <w:pStyle w:val="TOC3"/>
                  <w:tabs>
                    <w:tab w:val="right" w:pos="9024"/>
                  </w:tabs>
                  <w:spacing w:before="40" w:after="40"/>
                  <w:rPr>
                    <w:rFonts w:eastAsiaTheme="minorEastAsia"/>
                    <w:noProof/>
                  </w:rPr>
                </w:pPr>
                <w:hyperlink w:anchor="_Toc508172440" w:history="1">
                  <w:r w:rsidR="00207036" w:rsidRPr="007D69EF">
                    <w:rPr>
                      <w:rStyle w:val="Hyperlink"/>
                      <w:rFonts w:ascii="Arial" w:hAnsi="Arial" w:cs="Arial"/>
                      <w:noProof/>
                    </w:rPr>
                    <w:t>ITEM 100 APPLICATION OF TARIFF</w:t>
                  </w:r>
                  <w:r w:rsidR="00207036">
                    <w:rPr>
                      <w:noProof/>
                      <w:webHidden/>
                    </w:rPr>
                    <w:tab/>
                  </w:r>
                  <w:r w:rsidR="00207036">
                    <w:rPr>
                      <w:noProof/>
                      <w:webHidden/>
                    </w:rPr>
                    <w:fldChar w:fldCharType="begin"/>
                  </w:r>
                  <w:r w:rsidR="00207036">
                    <w:rPr>
                      <w:noProof/>
                      <w:webHidden/>
                    </w:rPr>
                    <w:instrText xml:space="preserve"> PAGEREF _Toc508172440 \h </w:instrText>
                  </w:r>
                  <w:r w:rsidR="00207036">
                    <w:rPr>
                      <w:noProof/>
                      <w:webHidden/>
                    </w:rPr>
                  </w:r>
                  <w:r w:rsidR="00207036">
                    <w:rPr>
                      <w:noProof/>
                      <w:webHidden/>
                    </w:rPr>
                    <w:fldChar w:fldCharType="separate"/>
                  </w:r>
                  <w:r w:rsidR="00207036">
                    <w:rPr>
                      <w:noProof/>
                      <w:webHidden/>
                    </w:rPr>
                    <w:t>6</w:t>
                  </w:r>
                  <w:r w:rsidR="00207036">
                    <w:rPr>
                      <w:noProof/>
                      <w:webHidden/>
                    </w:rPr>
                    <w:fldChar w:fldCharType="end"/>
                  </w:r>
                </w:hyperlink>
              </w:p>
              <w:p w14:paraId="218CE399" w14:textId="77777777" w:rsidR="00207036" w:rsidRDefault="005A649D" w:rsidP="005175A9">
                <w:pPr>
                  <w:pStyle w:val="TOC3"/>
                  <w:tabs>
                    <w:tab w:val="right" w:pos="9024"/>
                  </w:tabs>
                  <w:spacing w:before="40" w:after="40"/>
                  <w:rPr>
                    <w:rFonts w:eastAsiaTheme="minorEastAsia"/>
                    <w:noProof/>
                  </w:rPr>
                </w:pPr>
                <w:hyperlink w:anchor="_Toc508172441" w:history="1">
                  <w:r w:rsidR="00207036" w:rsidRPr="007D69EF">
                    <w:rPr>
                      <w:rStyle w:val="Hyperlink"/>
                      <w:rFonts w:ascii="Arial" w:hAnsi="Arial" w:cs="Arial"/>
                      <w:noProof/>
                    </w:rPr>
                    <w:t>ITEM 105 APPLICATION OF RATES</w:t>
                  </w:r>
                  <w:r w:rsidR="00207036">
                    <w:rPr>
                      <w:noProof/>
                      <w:webHidden/>
                    </w:rPr>
                    <w:tab/>
                  </w:r>
                  <w:r w:rsidR="00207036">
                    <w:rPr>
                      <w:noProof/>
                      <w:webHidden/>
                    </w:rPr>
                    <w:fldChar w:fldCharType="begin"/>
                  </w:r>
                  <w:r w:rsidR="00207036">
                    <w:rPr>
                      <w:noProof/>
                      <w:webHidden/>
                    </w:rPr>
                    <w:instrText xml:space="preserve"> PAGEREF _Toc508172441 \h </w:instrText>
                  </w:r>
                  <w:r w:rsidR="00207036">
                    <w:rPr>
                      <w:noProof/>
                      <w:webHidden/>
                    </w:rPr>
                  </w:r>
                  <w:r w:rsidR="00207036">
                    <w:rPr>
                      <w:noProof/>
                      <w:webHidden/>
                    </w:rPr>
                    <w:fldChar w:fldCharType="separate"/>
                  </w:r>
                  <w:r w:rsidR="00207036">
                    <w:rPr>
                      <w:noProof/>
                      <w:webHidden/>
                    </w:rPr>
                    <w:t>8</w:t>
                  </w:r>
                  <w:r w:rsidR="00207036">
                    <w:rPr>
                      <w:noProof/>
                      <w:webHidden/>
                    </w:rPr>
                    <w:fldChar w:fldCharType="end"/>
                  </w:r>
                </w:hyperlink>
              </w:p>
              <w:p w14:paraId="3504276B" w14:textId="77777777" w:rsidR="00207036" w:rsidRDefault="005A649D" w:rsidP="005175A9">
                <w:pPr>
                  <w:pStyle w:val="TOC3"/>
                  <w:tabs>
                    <w:tab w:val="right" w:pos="9024"/>
                  </w:tabs>
                  <w:spacing w:before="40" w:after="40"/>
                  <w:rPr>
                    <w:rFonts w:eastAsiaTheme="minorEastAsia"/>
                    <w:noProof/>
                  </w:rPr>
                </w:pPr>
                <w:hyperlink w:anchor="_Toc508172442" w:history="1">
                  <w:r w:rsidR="00207036" w:rsidRPr="007D69EF">
                    <w:rPr>
                      <w:rStyle w:val="Hyperlink"/>
                      <w:rFonts w:ascii="Arial" w:hAnsi="Arial" w:cs="Arial"/>
                      <w:noProof/>
                    </w:rPr>
                    <w:t>ITEM 110 INSURANCE</w:t>
                  </w:r>
                  <w:r w:rsidR="00207036">
                    <w:rPr>
                      <w:noProof/>
                      <w:webHidden/>
                    </w:rPr>
                    <w:tab/>
                  </w:r>
                  <w:r w:rsidR="00207036">
                    <w:rPr>
                      <w:noProof/>
                      <w:webHidden/>
                    </w:rPr>
                    <w:fldChar w:fldCharType="begin"/>
                  </w:r>
                  <w:r w:rsidR="00207036">
                    <w:rPr>
                      <w:noProof/>
                      <w:webHidden/>
                    </w:rPr>
                    <w:instrText xml:space="preserve"> PAGEREF _Toc508172442 \h </w:instrText>
                  </w:r>
                  <w:r w:rsidR="00207036">
                    <w:rPr>
                      <w:noProof/>
                      <w:webHidden/>
                    </w:rPr>
                  </w:r>
                  <w:r w:rsidR="00207036">
                    <w:rPr>
                      <w:noProof/>
                      <w:webHidden/>
                    </w:rPr>
                    <w:fldChar w:fldCharType="separate"/>
                  </w:r>
                  <w:r w:rsidR="00207036">
                    <w:rPr>
                      <w:noProof/>
                      <w:webHidden/>
                    </w:rPr>
                    <w:t>9</w:t>
                  </w:r>
                  <w:r w:rsidR="00207036">
                    <w:rPr>
                      <w:noProof/>
                      <w:webHidden/>
                    </w:rPr>
                    <w:fldChar w:fldCharType="end"/>
                  </w:r>
                </w:hyperlink>
              </w:p>
              <w:p w14:paraId="7B690E9B" w14:textId="77777777" w:rsidR="00207036" w:rsidRDefault="005A649D" w:rsidP="005175A9">
                <w:pPr>
                  <w:pStyle w:val="TOC3"/>
                  <w:tabs>
                    <w:tab w:val="right" w:pos="9024"/>
                  </w:tabs>
                  <w:spacing w:before="40" w:after="40"/>
                  <w:rPr>
                    <w:rFonts w:eastAsiaTheme="minorEastAsia"/>
                    <w:noProof/>
                  </w:rPr>
                </w:pPr>
                <w:hyperlink w:anchor="_Toc508172443" w:history="1">
                  <w:r w:rsidR="00207036" w:rsidRPr="007D69EF">
                    <w:rPr>
                      <w:rStyle w:val="Hyperlink"/>
                      <w:rFonts w:ascii="Arial" w:hAnsi="Arial" w:cs="Arial"/>
                      <w:noProof/>
                    </w:rPr>
                    <w:t>ITEM 115 METHOD OF PAYMENT AND PENALTIES</w:t>
                  </w:r>
                  <w:r w:rsidR="00207036">
                    <w:rPr>
                      <w:noProof/>
                      <w:webHidden/>
                    </w:rPr>
                    <w:tab/>
                  </w:r>
                  <w:r w:rsidR="00207036">
                    <w:rPr>
                      <w:noProof/>
                      <w:webHidden/>
                    </w:rPr>
                    <w:fldChar w:fldCharType="begin"/>
                  </w:r>
                  <w:r w:rsidR="00207036">
                    <w:rPr>
                      <w:noProof/>
                      <w:webHidden/>
                    </w:rPr>
                    <w:instrText xml:space="preserve"> PAGEREF _Toc508172443 \h </w:instrText>
                  </w:r>
                  <w:r w:rsidR="00207036">
                    <w:rPr>
                      <w:noProof/>
                      <w:webHidden/>
                    </w:rPr>
                  </w:r>
                  <w:r w:rsidR="00207036">
                    <w:rPr>
                      <w:noProof/>
                      <w:webHidden/>
                    </w:rPr>
                    <w:fldChar w:fldCharType="separate"/>
                  </w:r>
                  <w:r w:rsidR="00207036">
                    <w:rPr>
                      <w:noProof/>
                      <w:webHidden/>
                    </w:rPr>
                    <w:t>10</w:t>
                  </w:r>
                  <w:r w:rsidR="00207036">
                    <w:rPr>
                      <w:noProof/>
                      <w:webHidden/>
                    </w:rPr>
                    <w:fldChar w:fldCharType="end"/>
                  </w:r>
                </w:hyperlink>
              </w:p>
              <w:p w14:paraId="08624F3E" w14:textId="77777777" w:rsidR="00207036" w:rsidRDefault="005A649D" w:rsidP="005175A9">
                <w:pPr>
                  <w:pStyle w:val="TOC3"/>
                  <w:tabs>
                    <w:tab w:val="right" w:pos="9024"/>
                  </w:tabs>
                  <w:spacing w:before="40" w:after="40"/>
                  <w:rPr>
                    <w:rFonts w:eastAsiaTheme="minorEastAsia"/>
                    <w:noProof/>
                  </w:rPr>
                </w:pPr>
                <w:hyperlink w:anchor="_Toc508172444" w:history="1">
                  <w:r w:rsidR="00207036" w:rsidRPr="007D69EF">
                    <w:rPr>
                      <w:rStyle w:val="Hyperlink"/>
                      <w:rFonts w:ascii="Arial" w:hAnsi="Arial" w:cs="Arial"/>
                      <w:noProof/>
                    </w:rPr>
                    <w:t>ITEM 120 LIABILITY FOR LOSS OR DAMAGE</w:t>
                  </w:r>
                  <w:r w:rsidR="00207036">
                    <w:rPr>
                      <w:noProof/>
                      <w:webHidden/>
                    </w:rPr>
                    <w:tab/>
                  </w:r>
                  <w:r w:rsidR="00207036">
                    <w:rPr>
                      <w:noProof/>
                      <w:webHidden/>
                    </w:rPr>
                    <w:fldChar w:fldCharType="begin"/>
                  </w:r>
                  <w:r w:rsidR="00207036">
                    <w:rPr>
                      <w:noProof/>
                      <w:webHidden/>
                    </w:rPr>
                    <w:instrText xml:space="preserve"> PAGEREF _Toc508172444 \h </w:instrText>
                  </w:r>
                  <w:r w:rsidR="00207036">
                    <w:rPr>
                      <w:noProof/>
                      <w:webHidden/>
                    </w:rPr>
                  </w:r>
                  <w:r w:rsidR="00207036">
                    <w:rPr>
                      <w:noProof/>
                      <w:webHidden/>
                    </w:rPr>
                    <w:fldChar w:fldCharType="separate"/>
                  </w:r>
                  <w:r w:rsidR="00207036">
                    <w:rPr>
                      <w:noProof/>
                      <w:webHidden/>
                    </w:rPr>
                    <w:t>11</w:t>
                  </w:r>
                  <w:r w:rsidR="00207036">
                    <w:rPr>
                      <w:noProof/>
                      <w:webHidden/>
                    </w:rPr>
                    <w:fldChar w:fldCharType="end"/>
                  </w:r>
                </w:hyperlink>
              </w:p>
              <w:p w14:paraId="3E86A59C" w14:textId="77777777" w:rsidR="00207036" w:rsidRDefault="005A649D" w:rsidP="005175A9">
                <w:pPr>
                  <w:pStyle w:val="TOC3"/>
                  <w:tabs>
                    <w:tab w:val="right" w:pos="9024"/>
                  </w:tabs>
                  <w:spacing w:before="40" w:after="40"/>
                  <w:rPr>
                    <w:rFonts w:eastAsiaTheme="minorEastAsia"/>
                    <w:noProof/>
                  </w:rPr>
                </w:pPr>
                <w:hyperlink w:anchor="_Toc508172445" w:history="1">
                  <w:r w:rsidR="00207036" w:rsidRPr="007D69EF">
                    <w:rPr>
                      <w:rStyle w:val="Hyperlink"/>
                      <w:rFonts w:ascii="Arial" w:hAnsi="Arial" w:cs="Arial"/>
                      <w:noProof/>
                    </w:rPr>
                    <w:t>ITEM 125 RIGHTS OF TERMINAL</w:t>
                  </w:r>
                  <w:r w:rsidR="00207036">
                    <w:rPr>
                      <w:noProof/>
                      <w:webHidden/>
                    </w:rPr>
                    <w:tab/>
                  </w:r>
                  <w:r w:rsidR="00207036">
                    <w:rPr>
                      <w:noProof/>
                      <w:webHidden/>
                    </w:rPr>
                    <w:fldChar w:fldCharType="begin"/>
                  </w:r>
                  <w:r w:rsidR="00207036">
                    <w:rPr>
                      <w:noProof/>
                      <w:webHidden/>
                    </w:rPr>
                    <w:instrText xml:space="preserve"> PAGEREF _Toc508172445 \h </w:instrText>
                  </w:r>
                  <w:r w:rsidR="00207036">
                    <w:rPr>
                      <w:noProof/>
                      <w:webHidden/>
                    </w:rPr>
                  </w:r>
                  <w:r w:rsidR="00207036">
                    <w:rPr>
                      <w:noProof/>
                      <w:webHidden/>
                    </w:rPr>
                    <w:fldChar w:fldCharType="separate"/>
                  </w:r>
                  <w:r w:rsidR="00207036">
                    <w:rPr>
                      <w:noProof/>
                      <w:webHidden/>
                    </w:rPr>
                    <w:t>12</w:t>
                  </w:r>
                  <w:r w:rsidR="00207036">
                    <w:rPr>
                      <w:noProof/>
                      <w:webHidden/>
                    </w:rPr>
                    <w:fldChar w:fldCharType="end"/>
                  </w:r>
                </w:hyperlink>
              </w:p>
              <w:p w14:paraId="4E8C3254" w14:textId="77777777" w:rsidR="00207036" w:rsidRDefault="005A649D" w:rsidP="005175A9">
                <w:pPr>
                  <w:pStyle w:val="TOC3"/>
                  <w:tabs>
                    <w:tab w:val="right" w:pos="9024"/>
                  </w:tabs>
                  <w:spacing w:before="40" w:after="40"/>
                  <w:rPr>
                    <w:rFonts w:eastAsiaTheme="minorEastAsia"/>
                    <w:noProof/>
                  </w:rPr>
                </w:pPr>
                <w:hyperlink w:anchor="_Toc508172446" w:history="1">
                  <w:r w:rsidR="00207036" w:rsidRPr="007D69EF">
                    <w:rPr>
                      <w:rStyle w:val="Hyperlink"/>
                      <w:rFonts w:ascii="Arial" w:hAnsi="Arial" w:cs="Arial"/>
                      <w:noProof/>
                    </w:rPr>
                    <w:t>ITEM 130 SHIPPERS' REQUESTS AND COMPLAINTS</w:t>
                  </w:r>
                  <w:r w:rsidR="00207036">
                    <w:rPr>
                      <w:noProof/>
                      <w:webHidden/>
                    </w:rPr>
                    <w:tab/>
                  </w:r>
                  <w:r w:rsidR="00207036">
                    <w:rPr>
                      <w:noProof/>
                      <w:webHidden/>
                    </w:rPr>
                    <w:fldChar w:fldCharType="begin"/>
                  </w:r>
                  <w:r w:rsidR="00207036">
                    <w:rPr>
                      <w:noProof/>
                      <w:webHidden/>
                    </w:rPr>
                    <w:instrText xml:space="preserve"> PAGEREF _Toc508172446 \h </w:instrText>
                  </w:r>
                  <w:r w:rsidR="00207036">
                    <w:rPr>
                      <w:noProof/>
                      <w:webHidden/>
                    </w:rPr>
                  </w:r>
                  <w:r w:rsidR="00207036">
                    <w:rPr>
                      <w:noProof/>
                      <w:webHidden/>
                    </w:rPr>
                    <w:fldChar w:fldCharType="separate"/>
                  </w:r>
                  <w:r w:rsidR="00207036">
                    <w:rPr>
                      <w:noProof/>
                      <w:webHidden/>
                    </w:rPr>
                    <w:t>14</w:t>
                  </w:r>
                  <w:r w:rsidR="00207036">
                    <w:rPr>
                      <w:noProof/>
                      <w:webHidden/>
                    </w:rPr>
                    <w:fldChar w:fldCharType="end"/>
                  </w:r>
                </w:hyperlink>
              </w:p>
              <w:p w14:paraId="7373A67D" w14:textId="77777777" w:rsidR="00207036" w:rsidRDefault="005A649D" w:rsidP="005175A9">
                <w:pPr>
                  <w:pStyle w:val="TOC3"/>
                  <w:tabs>
                    <w:tab w:val="right" w:pos="9024"/>
                  </w:tabs>
                  <w:spacing w:before="40" w:after="40"/>
                  <w:rPr>
                    <w:rFonts w:eastAsiaTheme="minorEastAsia"/>
                    <w:noProof/>
                  </w:rPr>
                </w:pPr>
                <w:hyperlink w:anchor="_Toc508172447" w:history="1">
                  <w:r w:rsidR="00207036" w:rsidRPr="007D69EF">
                    <w:rPr>
                      <w:rStyle w:val="Hyperlink"/>
                      <w:rFonts w:ascii="Arial" w:hAnsi="Arial" w:cs="Arial"/>
                      <w:noProof/>
                    </w:rPr>
                    <w:t>ITEM 131DEMURRAGE OR DELAYS</w:t>
                  </w:r>
                  <w:r w:rsidR="00207036">
                    <w:rPr>
                      <w:noProof/>
                      <w:webHidden/>
                    </w:rPr>
                    <w:tab/>
                  </w:r>
                  <w:r w:rsidR="00207036">
                    <w:rPr>
                      <w:noProof/>
                      <w:webHidden/>
                    </w:rPr>
                    <w:fldChar w:fldCharType="begin"/>
                  </w:r>
                  <w:r w:rsidR="00207036">
                    <w:rPr>
                      <w:noProof/>
                      <w:webHidden/>
                    </w:rPr>
                    <w:instrText xml:space="preserve"> PAGEREF _Toc508172447 \h </w:instrText>
                  </w:r>
                  <w:r w:rsidR="00207036">
                    <w:rPr>
                      <w:noProof/>
                      <w:webHidden/>
                    </w:rPr>
                  </w:r>
                  <w:r w:rsidR="00207036">
                    <w:rPr>
                      <w:noProof/>
                      <w:webHidden/>
                    </w:rPr>
                    <w:fldChar w:fldCharType="separate"/>
                  </w:r>
                  <w:r w:rsidR="00207036">
                    <w:rPr>
                      <w:noProof/>
                      <w:webHidden/>
                    </w:rPr>
                    <w:t>14</w:t>
                  </w:r>
                  <w:r w:rsidR="00207036">
                    <w:rPr>
                      <w:noProof/>
                      <w:webHidden/>
                    </w:rPr>
                    <w:fldChar w:fldCharType="end"/>
                  </w:r>
                </w:hyperlink>
              </w:p>
              <w:p w14:paraId="36C711C8" w14:textId="77777777" w:rsidR="00207036" w:rsidRDefault="005A649D" w:rsidP="005175A9">
                <w:pPr>
                  <w:pStyle w:val="TOC3"/>
                  <w:tabs>
                    <w:tab w:val="right" w:pos="9024"/>
                  </w:tabs>
                  <w:spacing w:before="40" w:after="40"/>
                  <w:rPr>
                    <w:rFonts w:eastAsiaTheme="minorEastAsia"/>
                    <w:noProof/>
                  </w:rPr>
                </w:pPr>
                <w:hyperlink w:anchor="_Toc508172448" w:history="1">
                  <w:r w:rsidR="00207036" w:rsidRPr="007D69EF">
                    <w:rPr>
                      <w:rStyle w:val="Hyperlink"/>
                      <w:rFonts w:ascii="Arial" w:hAnsi="Arial" w:cs="Arial"/>
                      <w:noProof/>
                    </w:rPr>
                    <w:t>ITEM 135 DELAYS - NO WAIVER OF CHARGES</w:t>
                  </w:r>
                  <w:r w:rsidR="00207036">
                    <w:rPr>
                      <w:noProof/>
                      <w:webHidden/>
                    </w:rPr>
                    <w:tab/>
                  </w:r>
                  <w:r w:rsidR="00207036">
                    <w:rPr>
                      <w:noProof/>
                      <w:webHidden/>
                    </w:rPr>
                    <w:fldChar w:fldCharType="begin"/>
                  </w:r>
                  <w:r w:rsidR="00207036">
                    <w:rPr>
                      <w:noProof/>
                      <w:webHidden/>
                    </w:rPr>
                    <w:instrText xml:space="preserve"> PAGEREF _Toc508172448 \h </w:instrText>
                  </w:r>
                  <w:r w:rsidR="00207036">
                    <w:rPr>
                      <w:noProof/>
                      <w:webHidden/>
                    </w:rPr>
                  </w:r>
                  <w:r w:rsidR="00207036">
                    <w:rPr>
                      <w:noProof/>
                      <w:webHidden/>
                    </w:rPr>
                    <w:fldChar w:fldCharType="separate"/>
                  </w:r>
                  <w:r w:rsidR="00207036">
                    <w:rPr>
                      <w:noProof/>
                      <w:webHidden/>
                    </w:rPr>
                    <w:t>14</w:t>
                  </w:r>
                  <w:r w:rsidR="00207036">
                    <w:rPr>
                      <w:noProof/>
                      <w:webHidden/>
                    </w:rPr>
                    <w:fldChar w:fldCharType="end"/>
                  </w:r>
                </w:hyperlink>
              </w:p>
              <w:p w14:paraId="0E01EF9D" w14:textId="77777777" w:rsidR="00207036" w:rsidRDefault="005A649D" w:rsidP="005175A9">
                <w:pPr>
                  <w:pStyle w:val="TOC3"/>
                  <w:tabs>
                    <w:tab w:val="right" w:pos="9024"/>
                  </w:tabs>
                  <w:spacing w:before="40" w:after="40"/>
                  <w:rPr>
                    <w:rFonts w:eastAsiaTheme="minorEastAsia"/>
                    <w:noProof/>
                  </w:rPr>
                </w:pPr>
                <w:hyperlink w:anchor="_Toc508172449" w:history="1">
                  <w:r w:rsidR="00207036" w:rsidRPr="007D69EF">
                    <w:rPr>
                      <w:rStyle w:val="Hyperlink"/>
                      <w:rFonts w:ascii="Arial" w:hAnsi="Arial" w:cs="Arial"/>
                      <w:noProof/>
                    </w:rPr>
                    <w:t>ITEM 140 MANIFESTS REQUIRED OF VESSELS</w:t>
                  </w:r>
                  <w:r w:rsidR="00207036">
                    <w:rPr>
                      <w:noProof/>
                      <w:webHidden/>
                    </w:rPr>
                    <w:tab/>
                  </w:r>
                  <w:r w:rsidR="00207036">
                    <w:rPr>
                      <w:noProof/>
                      <w:webHidden/>
                    </w:rPr>
                    <w:fldChar w:fldCharType="begin"/>
                  </w:r>
                  <w:r w:rsidR="00207036">
                    <w:rPr>
                      <w:noProof/>
                      <w:webHidden/>
                    </w:rPr>
                    <w:instrText xml:space="preserve"> PAGEREF _Toc508172449 \h </w:instrText>
                  </w:r>
                  <w:r w:rsidR="00207036">
                    <w:rPr>
                      <w:noProof/>
                      <w:webHidden/>
                    </w:rPr>
                  </w:r>
                  <w:r w:rsidR="00207036">
                    <w:rPr>
                      <w:noProof/>
                      <w:webHidden/>
                    </w:rPr>
                    <w:fldChar w:fldCharType="separate"/>
                  </w:r>
                  <w:r w:rsidR="00207036">
                    <w:rPr>
                      <w:noProof/>
                      <w:webHidden/>
                    </w:rPr>
                    <w:t>14</w:t>
                  </w:r>
                  <w:r w:rsidR="00207036">
                    <w:rPr>
                      <w:noProof/>
                      <w:webHidden/>
                    </w:rPr>
                    <w:fldChar w:fldCharType="end"/>
                  </w:r>
                </w:hyperlink>
              </w:p>
              <w:p w14:paraId="7B521839" w14:textId="77777777" w:rsidR="00207036" w:rsidRDefault="005A649D" w:rsidP="005175A9">
                <w:pPr>
                  <w:pStyle w:val="TOC3"/>
                  <w:tabs>
                    <w:tab w:val="right" w:pos="9024"/>
                  </w:tabs>
                  <w:spacing w:before="40" w:after="40"/>
                  <w:rPr>
                    <w:rFonts w:eastAsiaTheme="minorEastAsia"/>
                    <w:noProof/>
                  </w:rPr>
                </w:pPr>
                <w:hyperlink w:anchor="_Toc508172450" w:history="1">
                  <w:r w:rsidR="00207036" w:rsidRPr="007D69EF">
                    <w:rPr>
                      <w:rStyle w:val="Hyperlink"/>
                      <w:rFonts w:ascii="Arial" w:hAnsi="Arial" w:cs="Arial"/>
                      <w:noProof/>
                    </w:rPr>
                    <w:t>ITEM 145 CLASSIFICATION OF TRAFFIC</w:t>
                  </w:r>
                  <w:r w:rsidR="00207036">
                    <w:rPr>
                      <w:noProof/>
                      <w:webHidden/>
                    </w:rPr>
                    <w:tab/>
                  </w:r>
                  <w:r w:rsidR="00207036">
                    <w:rPr>
                      <w:noProof/>
                      <w:webHidden/>
                    </w:rPr>
                    <w:fldChar w:fldCharType="begin"/>
                  </w:r>
                  <w:r w:rsidR="00207036">
                    <w:rPr>
                      <w:noProof/>
                      <w:webHidden/>
                    </w:rPr>
                    <w:instrText xml:space="preserve"> PAGEREF _Toc508172450 \h </w:instrText>
                  </w:r>
                  <w:r w:rsidR="00207036">
                    <w:rPr>
                      <w:noProof/>
                      <w:webHidden/>
                    </w:rPr>
                  </w:r>
                  <w:r w:rsidR="00207036">
                    <w:rPr>
                      <w:noProof/>
                      <w:webHidden/>
                    </w:rPr>
                    <w:fldChar w:fldCharType="separate"/>
                  </w:r>
                  <w:r w:rsidR="00207036">
                    <w:rPr>
                      <w:noProof/>
                      <w:webHidden/>
                    </w:rPr>
                    <w:t>15</w:t>
                  </w:r>
                  <w:r w:rsidR="00207036">
                    <w:rPr>
                      <w:noProof/>
                      <w:webHidden/>
                    </w:rPr>
                    <w:fldChar w:fldCharType="end"/>
                  </w:r>
                </w:hyperlink>
              </w:p>
              <w:p w14:paraId="177839C5" w14:textId="77777777" w:rsidR="00207036" w:rsidRDefault="005A649D" w:rsidP="005175A9">
                <w:pPr>
                  <w:pStyle w:val="TOC3"/>
                  <w:tabs>
                    <w:tab w:val="right" w:pos="9024"/>
                  </w:tabs>
                  <w:spacing w:before="40" w:after="40"/>
                  <w:rPr>
                    <w:rFonts w:eastAsiaTheme="minorEastAsia"/>
                    <w:noProof/>
                  </w:rPr>
                </w:pPr>
                <w:hyperlink w:anchor="_Toc508172451" w:history="1">
                  <w:r w:rsidR="00207036" w:rsidRPr="007D69EF">
                    <w:rPr>
                      <w:rStyle w:val="Hyperlink"/>
                      <w:rFonts w:ascii="Arial" w:hAnsi="Arial" w:cs="Arial"/>
                      <w:noProof/>
                    </w:rPr>
                    <w:t>ITEM 150 BERTHING</w:t>
                  </w:r>
                  <w:r w:rsidR="00207036">
                    <w:rPr>
                      <w:noProof/>
                      <w:webHidden/>
                    </w:rPr>
                    <w:tab/>
                  </w:r>
                  <w:r w:rsidR="00207036">
                    <w:rPr>
                      <w:noProof/>
                      <w:webHidden/>
                    </w:rPr>
                    <w:fldChar w:fldCharType="begin"/>
                  </w:r>
                  <w:r w:rsidR="00207036">
                    <w:rPr>
                      <w:noProof/>
                      <w:webHidden/>
                    </w:rPr>
                    <w:instrText xml:space="preserve"> PAGEREF _Toc508172451 \h </w:instrText>
                  </w:r>
                  <w:r w:rsidR="00207036">
                    <w:rPr>
                      <w:noProof/>
                      <w:webHidden/>
                    </w:rPr>
                  </w:r>
                  <w:r w:rsidR="00207036">
                    <w:rPr>
                      <w:noProof/>
                      <w:webHidden/>
                    </w:rPr>
                    <w:fldChar w:fldCharType="separate"/>
                  </w:r>
                  <w:r w:rsidR="00207036">
                    <w:rPr>
                      <w:noProof/>
                      <w:webHidden/>
                    </w:rPr>
                    <w:t>15</w:t>
                  </w:r>
                  <w:r w:rsidR="00207036">
                    <w:rPr>
                      <w:noProof/>
                      <w:webHidden/>
                    </w:rPr>
                    <w:fldChar w:fldCharType="end"/>
                  </w:r>
                </w:hyperlink>
              </w:p>
              <w:p w14:paraId="7A4D062A" w14:textId="77777777" w:rsidR="00207036" w:rsidRDefault="005A649D" w:rsidP="005175A9">
                <w:pPr>
                  <w:pStyle w:val="TOC3"/>
                  <w:tabs>
                    <w:tab w:val="right" w:pos="9024"/>
                  </w:tabs>
                  <w:spacing w:before="40" w:after="40"/>
                  <w:rPr>
                    <w:rFonts w:eastAsiaTheme="minorEastAsia"/>
                    <w:noProof/>
                  </w:rPr>
                </w:pPr>
                <w:hyperlink w:anchor="_Toc508172452" w:history="1">
                  <w:r w:rsidR="00207036" w:rsidRPr="007D69EF">
                    <w:rPr>
                      <w:rStyle w:val="Hyperlink"/>
                      <w:rFonts w:ascii="Arial" w:hAnsi="Arial" w:cs="Arial"/>
                      <w:noProof/>
                    </w:rPr>
                    <w:t>ITEM 150 ENVIRONMENTAL PARAMETERS</w:t>
                  </w:r>
                  <w:r w:rsidR="00207036">
                    <w:rPr>
                      <w:noProof/>
                      <w:webHidden/>
                    </w:rPr>
                    <w:tab/>
                  </w:r>
                  <w:r w:rsidR="00207036">
                    <w:rPr>
                      <w:noProof/>
                      <w:webHidden/>
                    </w:rPr>
                    <w:fldChar w:fldCharType="begin"/>
                  </w:r>
                  <w:r w:rsidR="00207036">
                    <w:rPr>
                      <w:noProof/>
                      <w:webHidden/>
                    </w:rPr>
                    <w:instrText xml:space="preserve"> PAGEREF _Toc508172452 \h </w:instrText>
                  </w:r>
                  <w:r w:rsidR="00207036">
                    <w:rPr>
                      <w:noProof/>
                      <w:webHidden/>
                    </w:rPr>
                  </w:r>
                  <w:r w:rsidR="00207036">
                    <w:rPr>
                      <w:noProof/>
                      <w:webHidden/>
                    </w:rPr>
                    <w:fldChar w:fldCharType="separate"/>
                  </w:r>
                  <w:r w:rsidR="00207036">
                    <w:rPr>
                      <w:noProof/>
                      <w:webHidden/>
                    </w:rPr>
                    <w:t>15</w:t>
                  </w:r>
                  <w:r w:rsidR="00207036">
                    <w:rPr>
                      <w:noProof/>
                      <w:webHidden/>
                    </w:rPr>
                    <w:fldChar w:fldCharType="end"/>
                  </w:r>
                </w:hyperlink>
              </w:p>
              <w:p w14:paraId="77F28406" w14:textId="77777777" w:rsidR="00207036" w:rsidRDefault="005A649D" w:rsidP="005175A9">
                <w:pPr>
                  <w:pStyle w:val="TOC3"/>
                  <w:tabs>
                    <w:tab w:val="right" w:pos="9024"/>
                  </w:tabs>
                  <w:spacing w:before="40" w:after="40"/>
                  <w:rPr>
                    <w:rFonts w:eastAsiaTheme="minorEastAsia"/>
                    <w:noProof/>
                  </w:rPr>
                </w:pPr>
                <w:hyperlink w:anchor="_Toc508172453" w:history="1">
                  <w:r w:rsidR="00207036" w:rsidRPr="007D69EF">
                    <w:rPr>
                      <w:rStyle w:val="Hyperlink"/>
                      <w:rFonts w:ascii="Arial" w:hAnsi="Arial" w:cs="Arial"/>
                      <w:noProof/>
                    </w:rPr>
                    <w:t xml:space="preserve">ITEM 160 SAFETY, SANITATION AND </w:t>
                  </w:r>
                  <w:r w:rsidR="00207036" w:rsidRPr="00207036">
                    <w:rPr>
                      <w:rStyle w:val="Hyperlink"/>
                      <w:rFonts w:ascii="Arial" w:hAnsi="Arial" w:cs="Arial"/>
                      <w:noProof/>
                      <w:sz w:val="18"/>
                      <w:szCs w:val="18"/>
                    </w:rPr>
                    <w:t>HOUSEKEEPING</w:t>
                  </w:r>
                  <w:r w:rsidR="00207036">
                    <w:rPr>
                      <w:noProof/>
                      <w:webHidden/>
                    </w:rPr>
                    <w:tab/>
                  </w:r>
                  <w:r w:rsidR="00207036">
                    <w:rPr>
                      <w:noProof/>
                      <w:webHidden/>
                    </w:rPr>
                    <w:fldChar w:fldCharType="begin"/>
                  </w:r>
                  <w:r w:rsidR="00207036">
                    <w:rPr>
                      <w:noProof/>
                      <w:webHidden/>
                    </w:rPr>
                    <w:instrText xml:space="preserve"> PAGEREF _Toc508172453 \h </w:instrText>
                  </w:r>
                  <w:r w:rsidR="00207036">
                    <w:rPr>
                      <w:noProof/>
                      <w:webHidden/>
                    </w:rPr>
                  </w:r>
                  <w:r w:rsidR="00207036">
                    <w:rPr>
                      <w:noProof/>
                      <w:webHidden/>
                    </w:rPr>
                    <w:fldChar w:fldCharType="separate"/>
                  </w:r>
                  <w:r w:rsidR="00207036">
                    <w:rPr>
                      <w:noProof/>
                      <w:webHidden/>
                    </w:rPr>
                    <w:t>19</w:t>
                  </w:r>
                  <w:r w:rsidR="00207036">
                    <w:rPr>
                      <w:noProof/>
                      <w:webHidden/>
                    </w:rPr>
                    <w:fldChar w:fldCharType="end"/>
                  </w:r>
                </w:hyperlink>
              </w:p>
              <w:p w14:paraId="2DBFC34E" w14:textId="77777777" w:rsidR="00207036" w:rsidRDefault="005A649D" w:rsidP="005175A9">
                <w:pPr>
                  <w:pStyle w:val="TOC3"/>
                  <w:tabs>
                    <w:tab w:val="right" w:pos="9024"/>
                  </w:tabs>
                  <w:spacing w:before="40" w:after="40"/>
                  <w:rPr>
                    <w:rFonts w:eastAsiaTheme="minorEastAsia"/>
                    <w:noProof/>
                  </w:rPr>
                </w:pPr>
                <w:hyperlink w:anchor="_Toc508172454" w:history="1">
                  <w:r w:rsidR="00207036" w:rsidRPr="007D69EF">
                    <w:rPr>
                      <w:rStyle w:val="Hyperlink"/>
                      <w:rFonts w:ascii="Arial" w:hAnsi="Arial" w:cs="Arial"/>
                      <w:noProof/>
                    </w:rPr>
                    <w:t>ITEM 165 RESPONSIBILITY FOR PROPERTY DAMAGE</w:t>
                  </w:r>
                  <w:r w:rsidR="00207036">
                    <w:rPr>
                      <w:noProof/>
                      <w:webHidden/>
                    </w:rPr>
                    <w:tab/>
                  </w:r>
                  <w:r w:rsidR="00207036">
                    <w:rPr>
                      <w:noProof/>
                      <w:webHidden/>
                    </w:rPr>
                    <w:fldChar w:fldCharType="begin"/>
                  </w:r>
                  <w:r w:rsidR="00207036">
                    <w:rPr>
                      <w:noProof/>
                      <w:webHidden/>
                    </w:rPr>
                    <w:instrText xml:space="preserve"> PAGEREF _Toc508172454 \h </w:instrText>
                  </w:r>
                  <w:r w:rsidR="00207036">
                    <w:rPr>
                      <w:noProof/>
                      <w:webHidden/>
                    </w:rPr>
                  </w:r>
                  <w:r w:rsidR="00207036">
                    <w:rPr>
                      <w:noProof/>
                      <w:webHidden/>
                    </w:rPr>
                    <w:fldChar w:fldCharType="separate"/>
                  </w:r>
                  <w:r w:rsidR="00207036">
                    <w:rPr>
                      <w:noProof/>
                      <w:webHidden/>
                    </w:rPr>
                    <w:t>20</w:t>
                  </w:r>
                  <w:r w:rsidR="00207036">
                    <w:rPr>
                      <w:noProof/>
                      <w:webHidden/>
                    </w:rPr>
                    <w:fldChar w:fldCharType="end"/>
                  </w:r>
                </w:hyperlink>
              </w:p>
              <w:p w14:paraId="30B45B2F" w14:textId="77777777" w:rsidR="00207036" w:rsidRDefault="005A649D" w:rsidP="005175A9">
                <w:pPr>
                  <w:pStyle w:val="TOC3"/>
                  <w:tabs>
                    <w:tab w:val="right" w:pos="9024"/>
                  </w:tabs>
                  <w:spacing w:before="40" w:after="40"/>
                  <w:rPr>
                    <w:rFonts w:eastAsiaTheme="minorEastAsia"/>
                    <w:noProof/>
                  </w:rPr>
                </w:pPr>
                <w:hyperlink w:anchor="_Toc508172455" w:history="1">
                  <w:r w:rsidR="00207036" w:rsidRPr="007D69EF">
                    <w:rPr>
                      <w:rStyle w:val="Hyperlink"/>
                      <w:rFonts w:ascii="Arial" w:hAnsi="Arial" w:cs="Arial"/>
                      <w:noProof/>
                    </w:rPr>
                    <w:t>ITEM 166 FACILITY USE AGREEMENT</w:t>
                  </w:r>
                  <w:r w:rsidR="00207036">
                    <w:rPr>
                      <w:noProof/>
                      <w:webHidden/>
                    </w:rPr>
                    <w:tab/>
                  </w:r>
                  <w:r w:rsidR="00207036">
                    <w:rPr>
                      <w:noProof/>
                      <w:webHidden/>
                    </w:rPr>
                    <w:fldChar w:fldCharType="begin"/>
                  </w:r>
                  <w:r w:rsidR="00207036">
                    <w:rPr>
                      <w:noProof/>
                      <w:webHidden/>
                    </w:rPr>
                    <w:instrText xml:space="preserve"> PAGEREF _Toc508172455 \h </w:instrText>
                  </w:r>
                  <w:r w:rsidR="00207036">
                    <w:rPr>
                      <w:noProof/>
                      <w:webHidden/>
                    </w:rPr>
                  </w:r>
                  <w:r w:rsidR="00207036">
                    <w:rPr>
                      <w:noProof/>
                      <w:webHidden/>
                    </w:rPr>
                    <w:fldChar w:fldCharType="separate"/>
                  </w:r>
                  <w:r w:rsidR="00207036">
                    <w:rPr>
                      <w:noProof/>
                      <w:webHidden/>
                    </w:rPr>
                    <w:t>20</w:t>
                  </w:r>
                  <w:r w:rsidR="00207036">
                    <w:rPr>
                      <w:noProof/>
                      <w:webHidden/>
                    </w:rPr>
                    <w:fldChar w:fldCharType="end"/>
                  </w:r>
                </w:hyperlink>
              </w:p>
              <w:p w14:paraId="121AD75E" w14:textId="77777777" w:rsidR="00207036" w:rsidRDefault="005A649D" w:rsidP="005175A9">
                <w:pPr>
                  <w:pStyle w:val="TOC3"/>
                  <w:tabs>
                    <w:tab w:val="right" w:pos="9024"/>
                  </w:tabs>
                  <w:spacing w:before="40" w:after="40"/>
                  <w:rPr>
                    <w:rFonts w:eastAsiaTheme="minorEastAsia"/>
                    <w:noProof/>
                  </w:rPr>
                </w:pPr>
                <w:hyperlink w:anchor="_Toc508172456" w:history="1">
                  <w:r w:rsidR="00207036" w:rsidRPr="007D69EF">
                    <w:rPr>
                      <w:rStyle w:val="Hyperlink"/>
                      <w:rFonts w:ascii="Arial" w:hAnsi="Arial" w:cs="Arial"/>
                      <w:noProof/>
                    </w:rPr>
                    <w:t>ITEM 170 BULK PETROLEUM PRODUCTS</w:t>
                  </w:r>
                  <w:r w:rsidR="00207036">
                    <w:rPr>
                      <w:noProof/>
                      <w:webHidden/>
                    </w:rPr>
                    <w:tab/>
                  </w:r>
                  <w:r w:rsidR="00207036">
                    <w:rPr>
                      <w:noProof/>
                      <w:webHidden/>
                    </w:rPr>
                    <w:fldChar w:fldCharType="begin"/>
                  </w:r>
                  <w:r w:rsidR="00207036">
                    <w:rPr>
                      <w:noProof/>
                      <w:webHidden/>
                    </w:rPr>
                    <w:instrText xml:space="preserve"> PAGEREF _Toc508172456 \h </w:instrText>
                  </w:r>
                  <w:r w:rsidR="00207036">
                    <w:rPr>
                      <w:noProof/>
                      <w:webHidden/>
                    </w:rPr>
                  </w:r>
                  <w:r w:rsidR="00207036">
                    <w:rPr>
                      <w:noProof/>
                      <w:webHidden/>
                    </w:rPr>
                    <w:fldChar w:fldCharType="separate"/>
                  </w:r>
                  <w:r w:rsidR="00207036">
                    <w:rPr>
                      <w:noProof/>
                      <w:webHidden/>
                    </w:rPr>
                    <w:t>21</w:t>
                  </w:r>
                  <w:r w:rsidR="00207036">
                    <w:rPr>
                      <w:noProof/>
                      <w:webHidden/>
                    </w:rPr>
                    <w:fldChar w:fldCharType="end"/>
                  </w:r>
                </w:hyperlink>
              </w:p>
              <w:p w14:paraId="6C45A2A4" w14:textId="10C4682E" w:rsidR="00F22CF8" w:rsidRDefault="00F22CF8" w:rsidP="005175A9">
                <w:pPr>
                  <w:pStyle w:val="TOC3"/>
                  <w:spacing w:before="40" w:after="40"/>
                  <w:ind w:left="0"/>
                </w:pPr>
                <w:r>
                  <w:rPr>
                    <w:b/>
                    <w:bCs/>
                    <w:noProof/>
                  </w:rPr>
                  <w:fldChar w:fldCharType="end"/>
                </w:r>
              </w:p>
            </w:sdtContent>
          </w:sdt>
          <w:p w14:paraId="7BD33A3C" w14:textId="77777777" w:rsidR="005175A9" w:rsidRPr="005175A9" w:rsidRDefault="005175A9" w:rsidP="005175A9">
            <w:pPr>
              <w:rPr>
                <w:rFonts w:ascii="Arial" w:hAnsi="Arial" w:cs="Arial"/>
                <w:sz w:val="20"/>
                <w:szCs w:val="20"/>
              </w:rPr>
            </w:pPr>
          </w:p>
          <w:p w14:paraId="716E10AC" w14:textId="77777777" w:rsidR="005175A9" w:rsidRPr="005175A9" w:rsidRDefault="005175A9" w:rsidP="005175A9">
            <w:pPr>
              <w:rPr>
                <w:rFonts w:ascii="Arial" w:hAnsi="Arial" w:cs="Arial"/>
                <w:sz w:val="20"/>
                <w:szCs w:val="20"/>
              </w:rPr>
            </w:pPr>
          </w:p>
          <w:p w14:paraId="26828083" w14:textId="77777777" w:rsidR="005175A9" w:rsidRPr="005175A9" w:rsidRDefault="005175A9" w:rsidP="005175A9">
            <w:pPr>
              <w:rPr>
                <w:rFonts w:ascii="Arial" w:hAnsi="Arial" w:cs="Arial"/>
                <w:sz w:val="20"/>
                <w:szCs w:val="20"/>
              </w:rPr>
            </w:pPr>
          </w:p>
          <w:p w14:paraId="3B7310F8" w14:textId="5E4CE89C" w:rsidR="005175A9" w:rsidRPr="005175A9" w:rsidRDefault="005175A9" w:rsidP="005175A9"/>
        </w:tc>
      </w:tr>
      <w:tr w:rsidR="000E573A" w14:paraId="431981B2" w14:textId="77777777" w:rsidTr="000E573A">
        <w:trPr>
          <w:trHeight w:val="269"/>
        </w:trPr>
        <w:tc>
          <w:tcPr>
            <w:tcW w:w="9576" w:type="dxa"/>
            <w:gridSpan w:val="3"/>
          </w:tcPr>
          <w:p w14:paraId="5EBE3C3B" w14:textId="77777777" w:rsidR="000E573A" w:rsidRPr="00C944E3" w:rsidRDefault="000E573A" w:rsidP="000E573A">
            <w:pPr>
              <w:spacing w:before="60" w:after="60"/>
              <w:jc w:val="center"/>
              <w:rPr>
                <w:sz w:val="24"/>
                <w:szCs w:val="24"/>
              </w:rPr>
            </w:pPr>
            <w:r w:rsidRPr="00C944E3">
              <w:rPr>
                <w:sz w:val="24"/>
                <w:szCs w:val="24"/>
              </w:rPr>
              <w:t>ISSUED BY:  Keith Brady, Municipal Administrator, Sitka, Alaska</w:t>
            </w:r>
          </w:p>
        </w:tc>
      </w:tr>
    </w:tbl>
    <w:p w14:paraId="3AF85473" w14:textId="77777777" w:rsidR="000E573A" w:rsidRDefault="000E573A">
      <w:r>
        <w:br w:type="page"/>
      </w:r>
    </w:p>
    <w:tbl>
      <w:tblPr>
        <w:tblStyle w:val="TableGrid"/>
        <w:tblW w:w="0" w:type="auto"/>
        <w:tblLook w:val="04A0" w:firstRow="1" w:lastRow="0" w:firstColumn="1" w:lastColumn="0" w:noHBand="0" w:noVBand="1"/>
      </w:tblPr>
      <w:tblGrid>
        <w:gridCol w:w="5789"/>
        <w:gridCol w:w="2133"/>
        <w:gridCol w:w="1428"/>
      </w:tblGrid>
      <w:tr w:rsidR="005175A9" w14:paraId="450B8ACA" w14:textId="77777777" w:rsidTr="00A75004">
        <w:tc>
          <w:tcPr>
            <w:tcW w:w="5958" w:type="dxa"/>
            <w:vMerge w:val="restart"/>
          </w:tcPr>
          <w:p w14:paraId="6CAD6E7A" w14:textId="77777777" w:rsidR="005175A9" w:rsidRPr="0042754F" w:rsidRDefault="005175A9" w:rsidP="00A75004">
            <w:pPr>
              <w:rPr>
                <w:sz w:val="44"/>
                <w:szCs w:val="44"/>
              </w:rPr>
            </w:pPr>
            <w:r w:rsidRPr="0042754F">
              <w:rPr>
                <w:sz w:val="44"/>
                <w:szCs w:val="44"/>
              </w:rPr>
              <w:t>PORT OF SITKA</w:t>
            </w:r>
          </w:p>
          <w:p w14:paraId="547425A5" w14:textId="77777777" w:rsidR="005175A9" w:rsidRDefault="005175A9" w:rsidP="00A75004">
            <w:r w:rsidRPr="0042754F">
              <w:rPr>
                <w:sz w:val="40"/>
                <w:szCs w:val="40"/>
              </w:rPr>
              <w:t>TERMINAL TARIFF, FMC NO. 1</w:t>
            </w:r>
          </w:p>
        </w:tc>
        <w:tc>
          <w:tcPr>
            <w:tcW w:w="2160" w:type="dxa"/>
          </w:tcPr>
          <w:p w14:paraId="06D5175E" w14:textId="77777777" w:rsidR="005175A9" w:rsidRPr="00C944E3" w:rsidRDefault="005175A9" w:rsidP="00A75004">
            <w:pPr>
              <w:spacing w:before="60" w:after="60"/>
              <w:rPr>
                <w:sz w:val="24"/>
                <w:szCs w:val="24"/>
              </w:rPr>
            </w:pPr>
            <w:r w:rsidRPr="00C944E3">
              <w:rPr>
                <w:sz w:val="24"/>
                <w:szCs w:val="24"/>
              </w:rPr>
              <w:t>Orig./Rev.</w:t>
            </w:r>
          </w:p>
        </w:tc>
        <w:tc>
          <w:tcPr>
            <w:tcW w:w="1458" w:type="dxa"/>
          </w:tcPr>
          <w:p w14:paraId="37EE1E42" w14:textId="77777777" w:rsidR="005175A9" w:rsidRPr="00C944E3" w:rsidRDefault="005175A9" w:rsidP="00A75004">
            <w:pPr>
              <w:spacing w:before="60" w:after="60"/>
              <w:rPr>
                <w:sz w:val="24"/>
                <w:szCs w:val="24"/>
              </w:rPr>
            </w:pPr>
            <w:r w:rsidRPr="00C944E3">
              <w:rPr>
                <w:sz w:val="24"/>
                <w:szCs w:val="24"/>
              </w:rPr>
              <w:t>Page</w:t>
            </w:r>
          </w:p>
        </w:tc>
      </w:tr>
      <w:tr w:rsidR="005175A9" w14:paraId="02852616" w14:textId="77777777" w:rsidTr="00A75004">
        <w:trPr>
          <w:trHeight w:val="458"/>
        </w:trPr>
        <w:tc>
          <w:tcPr>
            <w:tcW w:w="5958" w:type="dxa"/>
            <w:vMerge/>
          </w:tcPr>
          <w:p w14:paraId="66D845CA" w14:textId="77777777" w:rsidR="005175A9" w:rsidRDefault="005175A9" w:rsidP="00A75004"/>
        </w:tc>
        <w:tc>
          <w:tcPr>
            <w:tcW w:w="2160" w:type="dxa"/>
          </w:tcPr>
          <w:p w14:paraId="11FA517E" w14:textId="77777777" w:rsidR="005175A9" w:rsidRPr="00C944E3" w:rsidRDefault="005175A9" w:rsidP="00A75004">
            <w:pPr>
              <w:spacing w:before="60" w:after="60"/>
              <w:jc w:val="center"/>
              <w:rPr>
                <w:sz w:val="24"/>
                <w:szCs w:val="24"/>
              </w:rPr>
            </w:pPr>
            <w:r w:rsidRPr="00C944E3">
              <w:rPr>
                <w:sz w:val="24"/>
                <w:szCs w:val="24"/>
              </w:rPr>
              <w:t>Original</w:t>
            </w:r>
          </w:p>
        </w:tc>
        <w:tc>
          <w:tcPr>
            <w:tcW w:w="1458" w:type="dxa"/>
          </w:tcPr>
          <w:p w14:paraId="4B1512F5" w14:textId="77777777" w:rsidR="005175A9" w:rsidRPr="00C944E3" w:rsidRDefault="005175A9" w:rsidP="00A75004">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Pr>
                <w:noProof/>
                <w:sz w:val="24"/>
                <w:szCs w:val="24"/>
              </w:rPr>
              <w:t>2</w:t>
            </w:r>
            <w:r w:rsidRPr="00650976">
              <w:rPr>
                <w:noProof/>
                <w:sz w:val="24"/>
                <w:szCs w:val="24"/>
              </w:rPr>
              <w:fldChar w:fldCharType="end"/>
            </w:r>
          </w:p>
        </w:tc>
      </w:tr>
      <w:tr w:rsidR="005175A9" w14:paraId="297CCAC4" w14:textId="77777777" w:rsidTr="00A75004">
        <w:trPr>
          <w:trHeight w:val="269"/>
        </w:trPr>
        <w:tc>
          <w:tcPr>
            <w:tcW w:w="5958" w:type="dxa"/>
            <w:vMerge/>
          </w:tcPr>
          <w:p w14:paraId="4912CEBE" w14:textId="77777777" w:rsidR="005175A9" w:rsidRDefault="005175A9" w:rsidP="00A75004"/>
        </w:tc>
        <w:tc>
          <w:tcPr>
            <w:tcW w:w="2160" w:type="dxa"/>
          </w:tcPr>
          <w:p w14:paraId="71922411" w14:textId="77777777" w:rsidR="005175A9" w:rsidRPr="00C944E3" w:rsidRDefault="005175A9" w:rsidP="00A75004">
            <w:pPr>
              <w:spacing w:before="60" w:after="60"/>
              <w:rPr>
                <w:sz w:val="24"/>
                <w:szCs w:val="24"/>
              </w:rPr>
            </w:pPr>
            <w:r w:rsidRPr="00C944E3">
              <w:rPr>
                <w:sz w:val="24"/>
                <w:szCs w:val="24"/>
              </w:rPr>
              <w:t>Cancels</w:t>
            </w:r>
          </w:p>
        </w:tc>
        <w:tc>
          <w:tcPr>
            <w:tcW w:w="1458" w:type="dxa"/>
          </w:tcPr>
          <w:p w14:paraId="0E7E973D" w14:textId="77777777" w:rsidR="005175A9" w:rsidRPr="00C944E3" w:rsidRDefault="005175A9" w:rsidP="00A75004">
            <w:pPr>
              <w:spacing w:before="60" w:after="60"/>
              <w:rPr>
                <w:sz w:val="24"/>
                <w:szCs w:val="24"/>
              </w:rPr>
            </w:pPr>
            <w:r w:rsidRPr="00C944E3">
              <w:rPr>
                <w:sz w:val="24"/>
                <w:szCs w:val="24"/>
              </w:rPr>
              <w:t>Page</w:t>
            </w:r>
          </w:p>
        </w:tc>
      </w:tr>
      <w:tr w:rsidR="005175A9" w14:paraId="6F309F96" w14:textId="77777777" w:rsidTr="00A75004">
        <w:trPr>
          <w:trHeight w:val="65"/>
        </w:trPr>
        <w:tc>
          <w:tcPr>
            <w:tcW w:w="5958" w:type="dxa"/>
            <w:vMerge/>
          </w:tcPr>
          <w:p w14:paraId="337B7F3F" w14:textId="77777777" w:rsidR="005175A9" w:rsidRDefault="005175A9" w:rsidP="00A75004"/>
        </w:tc>
        <w:tc>
          <w:tcPr>
            <w:tcW w:w="2160" w:type="dxa"/>
          </w:tcPr>
          <w:p w14:paraId="23CD56A6" w14:textId="77777777" w:rsidR="005175A9" w:rsidRPr="00C944E3" w:rsidRDefault="005175A9" w:rsidP="00A75004">
            <w:pPr>
              <w:spacing w:before="60" w:after="60"/>
              <w:rPr>
                <w:sz w:val="24"/>
                <w:szCs w:val="24"/>
              </w:rPr>
            </w:pPr>
          </w:p>
        </w:tc>
        <w:tc>
          <w:tcPr>
            <w:tcW w:w="1458" w:type="dxa"/>
          </w:tcPr>
          <w:p w14:paraId="1781F214" w14:textId="77777777" w:rsidR="005175A9" w:rsidRPr="00C944E3" w:rsidRDefault="005175A9" w:rsidP="00A75004">
            <w:pPr>
              <w:spacing w:before="60" w:after="60"/>
              <w:jc w:val="center"/>
              <w:rPr>
                <w:sz w:val="24"/>
                <w:szCs w:val="24"/>
              </w:rPr>
            </w:pPr>
          </w:p>
        </w:tc>
      </w:tr>
      <w:tr w:rsidR="005175A9" w14:paraId="1282A305" w14:textId="77777777" w:rsidTr="00A75004">
        <w:trPr>
          <w:trHeight w:val="485"/>
        </w:trPr>
        <w:tc>
          <w:tcPr>
            <w:tcW w:w="5958" w:type="dxa"/>
            <w:vMerge w:val="restart"/>
          </w:tcPr>
          <w:p w14:paraId="376731C8" w14:textId="77777777" w:rsidR="005175A9" w:rsidRDefault="005175A9" w:rsidP="00A75004"/>
        </w:tc>
        <w:tc>
          <w:tcPr>
            <w:tcW w:w="3618" w:type="dxa"/>
            <w:gridSpan w:val="2"/>
          </w:tcPr>
          <w:p w14:paraId="0CED9BE7" w14:textId="77777777" w:rsidR="005175A9" w:rsidRPr="00C944E3" w:rsidRDefault="005175A9" w:rsidP="00A75004">
            <w:pPr>
              <w:spacing w:before="60" w:after="60"/>
              <w:rPr>
                <w:sz w:val="24"/>
                <w:szCs w:val="24"/>
              </w:rPr>
            </w:pPr>
            <w:r w:rsidRPr="00C944E3">
              <w:rPr>
                <w:sz w:val="24"/>
                <w:szCs w:val="24"/>
              </w:rPr>
              <w:t>Effective Date</w:t>
            </w:r>
          </w:p>
        </w:tc>
      </w:tr>
      <w:tr w:rsidR="005175A9" w14:paraId="6A9F5611" w14:textId="77777777" w:rsidTr="00A75004">
        <w:trPr>
          <w:trHeight w:val="269"/>
        </w:trPr>
        <w:tc>
          <w:tcPr>
            <w:tcW w:w="5958" w:type="dxa"/>
            <w:vMerge/>
          </w:tcPr>
          <w:p w14:paraId="38B4AFD6" w14:textId="77777777" w:rsidR="005175A9" w:rsidRDefault="005175A9" w:rsidP="00A75004"/>
        </w:tc>
        <w:tc>
          <w:tcPr>
            <w:tcW w:w="2160" w:type="dxa"/>
          </w:tcPr>
          <w:p w14:paraId="06CA875A" w14:textId="77777777" w:rsidR="005175A9" w:rsidRPr="00C944E3" w:rsidRDefault="005175A9" w:rsidP="00A75004">
            <w:pPr>
              <w:spacing w:before="60" w:after="60"/>
              <w:rPr>
                <w:sz w:val="24"/>
                <w:szCs w:val="24"/>
              </w:rPr>
            </w:pPr>
            <w:r w:rsidRPr="00C944E3">
              <w:rPr>
                <w:sz w:val="24"/>
                <w:szCs w:val="24"/>
              </w:rPr>
              <w:t>Correction No.</w:t>
            </w:r>
          </w:p>
        </w:tc>
        <w:tc>
          <w:tcPr>
            <w:tcW w:w="1458" w:type="dxa"/>
          </w:tcPr>
          <w:p w14:paraId="22B73CAC" w14:textId="77777777" w:rsidR="005175A9" w:rsidRPr="00C944E3" w:rsidRDefault="005175A9" w:rsidP="00A75004">
            <w:pPr>
              <w:spacing w:before="60" w:after="60"/>
              <w:jc w:val="center"/>
              <w:rPr>
                <w:sz w:val="24"/>
                <w:szCs w:val="24"/>
              </w:rPr>
            </w:pPr>
          </w:p>
        </w:tc>
      </w:tr>
      <w:tr w:rsidR="005175A9" w14:paraId="41360784" w14:textId="77777777" w:rsidTr="00A75004">
        <w:trPr>
          <w:trHeight w:val="269"/>
        </w:trPr>
        <w:tc>
          <w:tcPr>
            <w:tcW w:w="9576" w:type="dxa"/>
            <w:gridSpan w:val="3"/>
          </w:tcPr>
          <w:p w14:paraId="7DB5C43B" w14:textId="77777777" w:rsidR="005175A9" w:rsidRPr="007A7A81" w:rsidRDefault="005175A9" w:rsidP="00A75004">
            <w:pPr>
              <w:spacing w:before="60" w:after="60"/>
              <w:jc w:val="center"/>
              <w:rPr>
                <w:b/>
                <w:sz w:val="24"/>
                <w:szCs w:val="24"/>
              </w:rPr>
            </w:pPr>
            <w:r w:rsidRPr="007A7A81">
              <w:rPr>
                <w:b/>
              </w:rPr>
              <w:t>TABLE OF CONTENTS</w:t>
            </w:r>
          </w:p>
        </w:tc>
      </w:tr>
      <w:tr w:rsidR="005175A9" w14:paraId="5B4692A1" w14:textId="77777777" w:rsidTr="00A75004">
        <w:trPr>
          <w:trHeight w:val="269"/>
        </w:trPr>
        <w:tc>
          <w:tcPr>
            <w:tcW w:w="9576" w:type="dxa"/>
            <w:gridSpan w:val="3"/>
          </w:tcPr>
          <w:p w14:paraId="4F4B56A0" w14:textId="0EE1E210" w:rsidR="005175A9" w:rsidRDefault="005175A9" w:rsidP="005175A9">
            <w:pPr>
              <w:pStyle w:val="TOC1"/>
              <w:spacing w:beforeLines="40" w:before="96" w:afterLines="40" w:after="96" w:afterAutospacing="0"/>
              <w:rPr>
                <w:rFonts w:eastAsiaTheme="minorEastAsia"/>
                <w:noProof/>
              </w:rPr>
            </w:pPr>
            <w:r>
              <w:fldChar w:fldCharType="begin"/>
            </w:r>
            <w:r>
              <w:instrText xml:space="preserve"> TOC \o "1-3" \u </w:instrText>
            </w:r>
            <w:r>
              <w:fldChar w:fldCharType="separate"/>
            </w:r>
            <w:r>
              <w:t>ITEM                                                                                                                                                                  Page No.</w:t>
            </w:r>
          </w:p>
          <w:p w14:paraId="18470F7E" w14:textId="77777777" w:rsidR="005175A9" w:rsidRDefault="005175A9" w:rsidP="005175A9">
            <w:pPr>
              <w:pStyle w:val="TOC1"/>
              <w:spacing w:beforeLines="40" w:before="96" w:afterLines="40" w:after="96" w:afterAutospacing="0"/>
              <w:rPr>
                <w:rFonts w:eastAsiaTheme="minorEastAsia"/>
                <w:noProof/>
              </w:rPr>
            </w:pPr>
            <w:r w:rsidRPr="00035537">
              <w:rPr>
                <w:noProof/>
              </w:rPr>
              <w:t>SECTION 2 DEFINITIONS AND SCHEDULE OF CHARGES</w:t>
            </w:r>
            <w:r>
              <w:rPr>
                <w:noProof/>
              </w:rPr>
              <w:tab/>
            </w:r>
            <w:r>
              <w:rPr>
                <w:noProof/>
              </w:rPr>
              <w:fldChar w:fldCharType="begin"/>
            </w:r>
            <w:r>
              <w:rPr>
                <w:noProof/>
              </w:rPr>
              <w:instrText xml:space="preserve"> PAGEREF _Toc508172690 \h </w:instrText>
            </w:r>
            <w:r>
              <w:rPr>
                <w:noProof/>
              </w:rPr>
            </w:r>
            <w:r>
              <w:rPr>
                <w:noProof/>
              </w:rPr>
              <w:fldChar w:fldCharType="separate"/>
            </w:r>
            <w:r>
              <w:rPr>
                <w:noProof/>
              </w:rPr>
              <w:t>24</w:t>
            </w:r>
            <w:r>
              <w:rPr>
                <w:noProof/>
              </w:rPr>
              <w:fldChar w:fldCharType="end"/>
            </w:r>
          </w:p>
          <w:p w14:paraId="792A26AB"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175 </w:t>
            </w:r>
            <w:r w:rsidRPr="00035537">
              <w:rPr>
                <w:rFonts w:ascii="Arial" w:hAnsi="Arial" w:cs="Arial"/>
                <w:noProof/>
                <w:u w:val="single"/>
              </w:rPr>
              <w:t>DEFINITIONS - GENERAL</w:t>
            </w:r>
            <w:r>
              <w:rPr>
                <w:noProof/>
              </w:rPr>
              <w:tab/>
            </w:r>
            <w:r>
              <w:rPr>
                <w:noProof/>
              </w:rPr>
              <w:fldChar w:fldCharType="begin"/>
            </w:r>
            <w:r>
              <w:rPr>
                <w:noProof/>
              </w:rPr>
              <w:instrText xml:space="preserve"> PAGEREF _Toc508172691 \h </w:instrText>
            </w:r>
            <w:r>
              <w:rPr>
                <w:noProof/>
              </w:rPr>
            </w:r>
            <w:r>
              <w:rPr>
                <w:noProof/>
              </w:rPr>
              <w:fldChar w:fldCharType="separate"/>
            </w:r>
            <w:r>
              <w:rPr>
                <w:noProof/>
              </w:rPr>
              <w:t>24</w:t>
            </w:r>
            <w:r>
              <w:rPr>
                <w:noProof/>
              </w:rPr>
              <w:fldChar w:fldCharType="end"/>
            </w:r>
          </w:p>
          <w:p w14:paraId="611A5C6A"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200 </w:t>
            </w:r>
            <w:r w:rsidRPr="00035537">
              <w:rPr>
                <w:rFonts w:ascii="Arial" w:hAnsi="Arial" w:cs="Arial"/>
                <w:noProof/>
                <w:u w:val="single"/>
              </w:rPr>
              <w:t>DOCKAGE</w:t>
            </w:r>
            <w:r>
              <w:rPr>
                <w:noProof/>
              </w:rPr>
              <w:tab/>
            </w:r>
            <w:r>
              <w:rPr>
                <w:noProof/>
              </w:rPr>
              <w:fldChar w:fldCharType="begin"/>
            </w:r>
            <w:r>
              <w:rPr>
                <w:noProof/>
              </w:rPr>
              <w:instrText xml:space="preserve"> PAGEREF _Toc508172692 \h </w:instrText>
            </w:r>
            <w:r>
              <w:rPr>
                <w:noProof/>
              </w:rPr>
            </w:r>
            <w:r>
              <w:rPr>
                <w:noProof/>
              </w:rPr>
              <w:fldChar w:fldCharType="separate"/>
            </w:r>
            <w:r>
              <w:rPr>
                <w:noProof/>
              </w:rPr>
              <w:t>31</w:t>
            </w:r>
            <w:r>
              <w:rPr>
                <w:noProof/>
              </w:rPr>
              <w:fldChar w:fldCharType="end"/>
            </w:r>
          </w:p>
          <w:p w14:paraId="4B5836BC"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IITEM 202 </w:t>
            </w:r>
            <w:r w:rsidRPr="00035537">
              <w:rPr>
                <w:rFonts w:ascii="Arial" w:hAnsi="Arial" w:cs="Arial"/>
                <w:noProof/>
                <w:u w:val="single"/>
              </w:rPr>
              <w:t>DUNNAGE</w:t>
            </w:r>
            <w:r>
              <w:rPr>
                <w:noProof/>
              </w:rPr>
              <w:tab/>
            </w:r>
            <w:r>
              <w:rPr>
                <w:noProof/>
              </w:rPr>
              <w:fldChar w:fldCharType="begin"/>
            </w:r>
            <w:r>
              <w:rPr>
                <w:noProof/>
              </w:rPr>
              <w:instrText xml:space="preserve"> PAGEREF _Toc508172693 \h </w:instrText>
            </w:r>
            <w:r>
              <w:rPr>
                <w:noProof/>
              </w:rPr>
            </w:r>
            <w:r>
              <w:rPr>
                <w:noProof/>
              </w:rPr>
              <w:fldChar w:fldCharType="separate"/>
            </w:r>
            <w:r>
              <w:rPr>
                <w:noProof/>
              </w:rPr>
              <w:t>36</w:t>
            </w:r>
            <w:r>
              <w:rPr>
                <w:noProof/>
              </w:rPr>
              <w:fldChar w:fldCharType="end"/>
            </w:r>
          </w:p>
          <w:p w14:paraId="1238972D"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210 </w:t>
            </w:r>
            <w:r w:rsidRPr="00035537">
              <w:rPr>
                <w:rFonts w:ascii="Arial" w:hAnsi="Arial" w:cs="Arial"/>
                <w:noProof/>
                <w:u w:val="single"/>
              </w:rPr>
              <w:t>LOADING AND UNLOADING</w:t>
            </w:r>
            <w:r>
              <w:rPr>
                <w:noProof/>
              </w:rPr>
              <w:tab/>
            </w:r>
            <w:r>
              <w:rPr>
                <w:noProof/>
              </w:rPr>
              <w:fldChar w:fldCharType="begin"/>
            </w:r>
            <w:r>
              <w:rPr>
                <w:noProof/>
              </w:rPr>
              <w:instrText xml:space="preserve"> PAGEREF _Toc508172694 \h </w:instrText>
            </w:r>
            <w:r>
              <w:rPr>
                <w:noProof/>
              </w:rPr>
            </w:r>
            <w:r>
              <w:rPr>
                <w:noProof/>
              </w:rPr>
              <w:fldChar w:fldCharType="separate"/>
            </w:r>
            <w:r>
              <w:rPr>
                <w:noProof/>
              </w:rPr>
              <w:t>38</w:t>
            </w:r>
            <w:r>
              <w:rPr>
                <w:noProof/>
              </w:rPr>
              <w:fldChar w:fldCharType="end"/>
            </w:r>
          </w:p>
          <w:p w14:paraId="200C5AC3"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212 </w:t>
            </w:r>
            <w:r w:rsidRPr="00035537">
              <w:rPr>
                <w:rFonts w:ascii="Arial" w:hAnsi="Arial" w:cs="Arial"/>
                <w:noProof/>
                <w:u w:val="single"/>
              </w:rPr>
              <w:t>FREE TIME</w:t>
            </w:r>
            <w:r>
              <w:rPr>
                <w:noProof/>
              </w:rPr>
              <w:tab/>
            </w:r>
            <w:r>
              <w:rPr>
                <w:noProof/>
              </w:rPr>
              <w:fldChar w:fldCharType="begin"/>
            </w:r>
            <w:r>
              <w:rPr>
                <w:noProof/>
              </w:rPr>
              <w:instrText xml:space="preserve"> PAGEREF _Toc508172695 \h </w:instrText>
            </w:r>
            <w:r>
              <w:rPr>
                <w:noProof/>
              </w:rPr>
            </w:r>
            <w:r>
              <w:rPr>
                <w:noProof/>
              </w:rPr>
              <w:fldChar w:fldCharType="separate"/>
            </w:r>
            <w:r>
              <w:rPr>
                <w:noProof/>
              </w:rPr>
              <w:t>39</w:t>
            </w:r>
            <w:r>
              <w:rPr>
                <w:noProof/>
              </w:rPr>
              <w:fldChar w:fldCharType="end"/>
            </w:r>
          </w:p>
          <w:p w14:paraId="1502B446"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215 </w:t>
            </w:r>
            <w:r w:rsidRPr="00035537">
              <w:rPr>
                <w:rFonts w:ascii="Arial" w:hAnsi="Arial" w:cs="Arial"/>
                <w:noProof/>
                <w:u w:val="single"/>
              </w:rPr>
              <w:t>TERMINAL OPERATOR PERMIT</w:t>
            </w:r>
            <w:r>
              <w:rPr>
                <w:noProof/>
              </w:rPr>
              <w:tab/>
            </w:r>
            <w:r>
              <w:rPr>
                <w:noProof/>
              </w:rPr>
              <w:fldChar w:fldCharType="begin"/>
            </w:r>
            <w:r>
              <w:rPr>
                <w:noProof/>
              </w:rPr>
              <w:instrText xml:space="preserve"> PAGEREF _Toc508172696 \h </w:instrText>
            </w:r>
            <w:r>
              <w:rPr>
                <w:noProof/>
              </w:rPr>
            </w:r>
            <w:r>
              <w:rPr>
                <w:noProof/>
              </w:rPr>
              <w:fldChar w:fldCharType="separate"/>
            </w:r>
            <w:r>
              <w:rPr>
                <w:noProof/>
              </w:rPr>
              <w:t>40</w:t>
            </w:r>
            <w:r>
              <w:rPr>
                <w:noProof/>
              </w:rPr>
              <w:fldChar w:fldCharType="end"/>
            </w:r>
          </w:p>
          <w:p w14:paraId="23CA9535"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220 </w:t>
            </w:r>
            <w:r w:rsidRPr="00035537">
              <w:rPr>
                <w:rFonts w:ascii="Arial" w:hAnsi="Arial" w:cs="Arial"/>
                <w:noProof/>
                <w:u w:val="single"/>
              </w:rPr>
              <w:t>MINIMUM CHARGES</w:t>
            </w:r>
            <w:r>
              <w:rPr>
                <w:noProof/>
              </w:rPr>
              <w:tab/>
            </w:r>
            <w:r>
              <w:rPr>
                <w:noProof/>
              </w:rPr>
              <w:fldChar w:fldCharType="begin"/>
            </w:r>
            <w:r>
              <w:rPr>
                <w:noProof/>
              </w:rPr>
              <w:instrText xml:space="preserve"> PAGEREF _Toc508172697 \h </w:instrText>
            </w:r>
            <w:r>
              <w:rPr>
                <w:noProof/>
              </w:rPr>
            </w:r>
            <w:r>
              <w:rPr>
                <w:noProof/>
              </w:rPr>
              <w:fldChar w:fldCharType="separate"/>
            </w:r>
            <w:r>
              <w:rPr>
                <w:noProof/>
              </w:rPr>
              <w:t>40</w:t>
            </w:r>
            <w:r>
              <w:rPr>
                <w:noProof/>
              </w:rPr>
              <w:fldChar w:fldCharType="end"/>
            </w:r>
          </w:p>
          <w:p w14:paraId="2DCAD970"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222 </w:t>
            </w:r>
            <w:r w:rsidRPr="00035537">
              <w:rPr>
                <w:rFonts w:ascii="Arial" w:hAnsi="Arial" w:cs="Arial"/>
                <w:noProof/>
                <w:u w:val="single"/>
              </w:rPr>
              <w:t>PORT LABOR</w:t>
            </w:r>
            <w:r>
              <w:rPr>
                <w:noProof/>
              </w:rPr>
              <w:tab/>
            </w:r>
            <w:r>
              <w:rPr>
                <w:noProof/>
              </w:rPr>
              <w:fldChar w:fldCharType="begin"/>
            </w:r>
            <w:r>
              <w:rPr>
                <w:noProof/>
              </w:rPr>
              <w:instrText xml:space="preserve"> PAGEREF _Toc508172698 \h </w:instrText>
            </w:r>
            <w:r>
              <w:rPr>
                <w:noProof/>
              </w:rPr>
            </w:r>
            <w:r>
              <w:rPr>
                <w:noProof/>
              </w:rPr>
              <w:fldChar w:fldCharType="separate"/>
            </w:r>
            <w:r>
              <w:rPr>
                <w:noProof/>
              </w:rPr>
              <w:t>41</w:t>
            </w:r>
            <w:r>
              <w:rPr>
                <w:noProof/>
              </w:rPr>
              <w:fldChar w:fldCharType="end"/>
            </w:r>
          </w:p>
          <w:p w14:paraId="5A046697"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250 </w:t>
            </w:r>
            <w:r w:rsidRPr="00035537">
              <w:rPr>
                <w:rFonts w:ascii="Arial" w:hAnsi="Arial" w:cs="Arial"/>
                <w:noProof/>
                <w:u w:val="single"/>
              </w:rPr>
              <w:t>WHARFAGE</w:t>
            </w:r>
            <w:r>
              <w:rPr>
                <w:noProof/>
              </w:rPr>
              <w:tab/>
            </w:r>
            <w:r>
              <w:rPr>
                <w:noProof/>
              </w:rPr>
              <w:fldChar w:fldCharType="begin"/>
            </w:r>
            <w:r>
              <w:rPr>
                <w:noProof/>
              </w:rPr>
              <w:instrText xml:space="preserve"> PAGEREF _Toc508172699 \h </w:instrText>
            </w:r>
            <w:r>
              <w:rPr>
                <w:noProof/>
              </w:rPr>
            </w:r>
            <w:r>
              <w:rPr>
                <w:noProof/>
              </w:rPr>
              <w:fldChar w:fldCharType="separate"/>
            </w:r>
            <w:r>
              <w:rPr>
                <w:noProof/>
              </w:rPr>
              <w:t>43</w:t>
            </w:r>
            <w:r>
              <w:rPr>
                <w:noProof/>
              </w:rPr>
              <w:fldChar w:fldCharType="end"/>
            </w:r>
          </w:p>
          <w:p w14:paraId="75E0A4F1"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251 </w:t>
            </w:r>
            <w:r w:rsidRPr="00035537">
              <w:rPr>
                <w:rFonts w:ascii="Arial" w:eastAsia="Times New Roman" w:hAnsi="Arial" w:cs="Arial"/>
                <w:noProof/>
                <w:color w:val="000000"/>
              </w:rPr>
              <w:t>Aggregates</w:t>
            </w:r>
            <w:r>
              <w:rPr>
                <w:noProof/>
              </w:rPr>
              <w:tab/>
            </w:r>
            <w:r>
              <w:rPr>
                <w:noProof/>
              </w:rPr>
              <w:fldChar w:fldCharType="begin"/>
            </w:r>
            <w:r>
              <w:rPr>
                <w:noProof/>
              </w:rPr>
              <w:instrText xml:space="preserve"> PAGEREF _Toc508172700 \h </w:instrText>
            </w:r>
            <w:r>
              <w:rPr>
                <w:noProof/>
              </w:rPr>
            </w:r>
            <w:r>
              <w:rPr>
                <w:noProof/>
              </w:rPr>
              <w:fldChar w:fldCharType="separate"/>
            </w:r>
            <w:r>
              <w:rPr>
                <w:noProof/>
              </w:rPr>
              <w:t>44</w:t>
            </w:r>
            <w:r>
              <w:rPr>
                <w:noProof/>
              </w:rPr>
              <w:fldChar w:fldCharType="end"/>
            </w:r>
          </w:p>
          <w:p w14:paraId="46249594"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252 </w:t>
            </w:r>
            <w:r w:rsidRPr="00035537">
              <w:rPr>
                <w:rFonts w:ascii="Arial" w:eastAsia="Times New Roman" w:hAnsi="Arial" w:cs="Arial"/>
                <w:noProof/>
                <w:color w:val="000000"/>
              </w:rPr>
              <w:t>Freight</w:t>
            </w:r>
            <w:r w:rsidRPr="00035537">
              <w:rPr>
                <w:rFonts w:ascii="Arial" w:hAnsi="Arial" w:cs="Arial"/>
                <w:noProof/>
              </w:rPr>
              <w:t>, N.O.S</w:t>
            </w:r>
            <w:r>
              <w:rPr>
                <w:noProof/>
              </w:rPr>
              <w:tab/>
            </w:r>
            <w:r>
              <w:rPr>
                <w:noProof/>
              </w:rPr>
              <w:fldChar w:fldCharType="begin"/>
            </w:r>
            <w:r>
              <w:rPr>
                <w:noProof/>
              </w:rPr>
              <w:instrText xml:space="preserve"> PAGEREF _Toc508172701 \h </w:instrText>
            </w:r>
            <w:r>
              <w:rPr>
                <w:noProof/>
              </w:rPr>
            </w:r>
            <w:r>
              <w:rPr>
                <w:noProof/>
              </w:rPr>
              <w:fldChar w:fldCharType="separate"/>
            </w:r>
            <w:r>
              <w:rPr>
                <w:noProof/>
              </w:rPr>
              <w:t>44</w:t>
            </w:r>
            <w:r>
              <w:rPr>
                <w:noProof/>
              </w:rPr>
              <w:fldChar w:fldCharType="end"/>
            </w:r>
          </w:p>
          <w:p w14:paraId="048B3B7E"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 xml:space="preserve">ITEM 253 </w:t>
            </w:r>
            <w:r w:rsidRPr="00035537">
              <w:rPr>
                <w:rFonts w:ascii="Arial" w:eastAsia="Times New Roman" w:hAnsi="Arial" w:cs="Arial"/>
                <w:noProof/>
                <w:color w:val="000000"/>
              </w:rPr>
              <w:t>Fish</w:t>
            </w:r>
            <w:r>
              <w:rPr>
                <w:noProof/>
              </w:rPr>
              <w:tab/>
            </w:r>
            <w:r>
              <w:rPr>
                <w:noProof/>
              </w:rPr>
              <w:fldChar w:fldCharType="begin"/>
            </w:r>
            <w:r>
              <w:rPr>
                <w:noProof/>
              </w:rPr>
              <w:instrText xml:space="preserve"> PAGEREF _Toc508172702 \h </w:instrText>
            </w:r>
            <w:r>
              <w:rPr>
                <w:noProof/>
              </w:rPr>
            </w:r>
            <w:r>
              <w:rPr>
                <w:noProof/>
              </w:rPr>
              <w:fldChar w:fldCharType="separate"/>
            </w:r>
            <w:r>
              <w:rPr>
                <w:noProof/>
              </w:rPr>
              <w:t>44</w:t>
            </w:r>
            <w:r>
              <w:rPr>
                <w:noProof/>
              </w:rPr>
              <w:fldChar w:fldCharType="end"/>
            </w:r>
          </w:p>
          <w:p w14:paraId="6C75F363"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ITEM 254 30 AMP</w:t>
            </w:r>
            <w:r>
              <w:rPr>
                <w:noProof/>
              </w:rPr>
              <w:tab/>
            </w:r>
            <w:r>
              <w:rPr>
                <w:noProof/>
              </w:rPr>
              <w:fldChar w:fldCharType="begin"/>
            </w:r>
            <w:r>
              <w:rPr>
                <w:noProof/>
              </w:rPr>
              <w:instrText xml:space="preserve"> PAGEREF _Toc508172703 \h </w:instrText>
            </w:r>
            <w:r>
              <w:rPr>
                <w:noProof/>
              </w:rPr>
            </w:r>
            <w:r>
              <w:rPr>
                <w:noProof/>
              </w:rPr>
              <w:fldChar w:fldCharType="separate"/>
            </w:r>
            <w:r>
              <w:rPr>
                <w:noProof/>
              </w:rPr>
              <w:t>44</w:t>
            </w:r>
            <w:r>
              <w:rPr>
                <w:noProof/>
              </w:rPr>
              <w:fldChar w:fldCharType="end"/>
            </w:r>
          </w:p>
          <w:p w14:paraId="04071A06" w14:textId="77777777" w:rsidR="005175A9" w:rsidRDefault="005175A9" w:rsidP="005175A9">
            <w:pPr>
              <w:pStyle w:val="TOC3"/>
              <w:tabs>
                <w:tab w:val="clear" w:pos="9350"/>
                <w:tab w:val="right" w:leader="dot" w:pos="9000"/>
              </w:tabs>
              <w:spacing w:beforeLines="40" w:before="96" w:afterLines="40" w:after="96"/>
              <w:rPr>
                <w:rFonts w:eastAsiaTheme="minorEastAsia"/>
                <w:noProof/>
              </w:rPr>
            </w:pPr>
            <w:r w:rsidRPr="00035537">
              <w:rPr>
                <w:rFonts w:ascii="Arial" w:hAnsi="Arial" w:cs="Arial"/>
                <w:noProof/>
              </w:rPr>
              <w:t>ITEM 254 100 AMP</w:t>
            </w:r>
            <w:r>
              <w:rPr>
                <w:noProof/>
              </w:rPr>
              <w:tab/>
            </w:r>
            <w:r>
              <w:rPr>
                <w:noProof/>
              </w:rPr>
              <w:fldChar w:fldCharType="begin"/>
            </w:r>
            <w:r>
              <w:rPr>
                <w:noProof/>
              </w:rPr>
              <w:instrText xml:space="preserve"> PAGEREF _Toc508172704 \h </w:instrText>
            </w:r>
            <w:r>
              <w:rPr>
                <w:noProof/>
              </w:rPr>
            </w:r>
            <w:r>
              <w:rPr>
                <w:noProof/>
              </w:rPr>
              <w:fldChar w:fldCharType="separate"/>
            </w:r>
            <w:r>
              <w:rPr>
                <w:noProof/>
              </w:rPr>
              <w:t>44</w:t>
            </w:r>
            <w:r>
              <w:rPr>
                <w:noProof/>
              </w:rPr>
              <w:fldChar w:fldCharType="end"/>
            </w:r>
          </w:p>
          <w:p w14:paraId="1C5746DF" w14:textId="77777777" w:rsidR="005175A9" w:rsidRPr="007A7A81" w:rsidRDefault="005175A9" w:rsidP="005175A9">
            <w:pPr>
              <w:spacing w:beforeLines="40" w:before="96" w:afterLines="40" w:after="96"/>
              <w:rPr>
                <w:b/>
              </w:rPr>
            </w:pPr>
            <w:r>
              <w:rPr>
                <w:b/>
              </w:rPr>
              <w:fldChar w:fldCharType="end"/>
            </w:r>
          </w:p>
        </w:tc>
      </w:tr>
      <w:tr w:rsidR="005175A9" w14:paraId="40DB0985" w14:textId="77777777" w:rsidTr="00A75004">
        <w:trPr>
          <w:trHeight w:val="269"/>
        </w:trPr>
        <w:tc>
          <w:tcPr>
            <w:tcW w:w="9576" w:type="dxa"/>
            <w:gridSpan w:val="3"/>
          </w:tcPr>
          <w:p w14:paraId="2E091506" w14:textId="77777777" w:rsidR="005175A9" w:rsidRPr="005175A9" w:rsidRDefault="005175A9" w:rsidP="005175A9">
            <w:pPr>
              <w:pStyle w:val="TOC1"/>
            </w:pPr>
          </w:p>
          <w:p w14:paraId="4F1207C9" w14:textId="77777777" w:rsidR="005175A9" w:rsidRPr="005175A9" w:rsidRDefault="005175A9" w:rsidP="005175A9">
            <w:pPr>
              <w:jc w:val="center"/>
              <w:rPr>
                <w:rFonts w:ascii="Arial" w:hAnsi="Arial" w:cs="Arial"/>
                <w:sz w:val="20"/>
                <w:szCs w:val="20"/>
              </w:rPr>
            </w:pPr>
          </w:p>
          <w:p w14:paraId="24F70B43" w14:textId="77777777" w:rsidR="005175A9" w:rsidRPr="005175A9" w:rsidRDefault="005175A9" w:rsidP="005175A9">
            <w:pPr>
              <w:jc w:val="center"/>
              <w:rPr>
                <w:rFonts w:ascii="Arial" w:hAnsi="Arial" w:cs="Arial"/>
                <w:sz w:val="20"/>
                <w:szCs w:val="20"/>
              </w:rPr>
            </w:pPr>
          </w:p>
          <w:p w14:paraId="3477D6E4" w14:textId="77777777" w:rsidR="005175A9" w:rsidRPr="005175A9" w:rsidRDefault="005175A9" w:rsidP="005175A9">
            <w:pPr>
              <w:jc w:val="center"/>
              <w:rPr>
                <w:rFonts w:ascii="Arial" w:hAnsi="Arial" w:cs="Arial"/>
                <w:sz w:val="20"/>
                <w:szCs w:val="20"/>
              </w:rPr>
            </w:pPr>
          </w:p>
          <w:p w14:paraId="747BC297" w14:textId="77777777" w:rsidR="005175A9" w:rsidRPr="005175A9" w:rsidRDefault="005175A9" w:rsidP="005175A9">
            <w:pPr>
              <w:jc w:val="center"/>
              <w:rPr>
                <w:rFonts w:ascii="Arial" w:hAnsi="Arial" w:cs="Arial"/>
                <w:sz w:val="20"/>
                <w:szCs w:val="20"/>
              </w:rPr>
            </w:pPr>
          </w:p>
          <w:p w14:paraId="4AE50BEC" w14:textId="77777777" w:rsidR="005175A9" w:rsidRPr="005175A9" w:rsidRDefault="005175A9" w:rsidP="005175A9">
            <w:pPr>
              <w:jc w:val="center"/>
              <w:rPr>
                <w:rFonts w:ascii="Arial" w:hAnsi="Arial" w:cs="Arial"/>
                <w:sz w:val="20"/>
                <w:szCs w:val="20"/>
              </w:rPr>
            </w:pPr>
          </w:p>
          <w:p w14:paraId="50073A52" w14:textId="77777777" w:rsidR="005175A9" w:rsidRPr="005175A9" w:rsidRDefault="005175A9" w:rsidP="005175A9">
            <w:pPr>
              <w:jc w:val="center"/>
              <w:rPr>
                <w:rFonts w:ascii="Arial" w:hAnsi="Arial" w:cs="Arial"/>
                <w:sz w:val="20"/>
                <w:szCs w:val="20"/>
              </w:rPr>
            </w:pPr>
          </w:p>
          <w:p w14:paraId="4055309C" w14:textId="77777777" w:rsidR="005175A9" w:rsidRPr="005175A9" w:rsidRDefault="005175A9" w:rsidP="005175A9">
            <w:pPr>
              <w:jc w:val="center"/>
              <w:rPr>
                <w:rFonts w:ascii="Arial" w:hAnsi="Arial" w:cs="Arial"/>
                <w:sz w:val="20"/>
                <w:szCs w:val="20"/>
              </w:rPr>
            </w:pPr>
          </w:p>
          <w:p w14:paraId="1F369BD4" w14:textId="77777777" w:rsidR="005175A9" w:rsidRPr="005175A9" w:rsidRDefault="005175A9" w:rsidP="005175A9">
            <w:pPr>
              <w:jc w:val="center"/>
              <w:rPr>
                <w:rFonts w:ascii="Arial" w:hAnsi="Arial" w:cs="Arial"/>
                <w:sz w:val="20"/>
                <w:szCs w:val="20"/>
              </w:rPr>
            </w:pPr>
          </w:p>
          <w:p w14:paraId="392E50B5" w14:textId="77777777" w:rsidR="005175A9" w:rsidRPr="005175A9" w:rsidRDefault="005175A9" w:rsidP="005175A9"/>
        </w:tc>
      </w:tr>
      <w:tr w:rsidR="005175A9" w14:paraId="4E44C068" w14:textId="77777777" w:rsidTr="00A75004">
        <w:trPr>
          <w:trHeight w:val="269"/>
        </w:trPr>
        <w:tc>
          <w:tcPr>
            <w:tcW w:w="9576" w:type="dxa"/>
            <w:gridSpan w:val="3"/>
          </w:tcPr>
          <w:p w14:paraId="62255BEF" w14:textId="77777777" w:rsidR="005175A9" w:rsidRPr="00C944E3" w:rsidRDefault="005175A9" w:rsidP="00A75004">
            <w:pPr>
              <w:spacing w:before="60" w:after="60"/>
              <w:jc w:val="center"/>
              <w:rPr>
                <w:sz w:val="24"/>
                <w:szCs w:val="24"/>
              </w:rPr>
            </w:pPr>
            <w:r w:rsidRPr="00C944E3">
              <w:rPr>
                <w:sz w:val="24"/>
                <w:szCs w:val="24"/>
              </w:rPr>
              <w:t>ISSUED BY:  Keith Brady, Municipal Administrator, Sitka, Alaska</w:t>
            </w:r>
          </w:p>
        </w:tc>
      </w:tr>
    </w:tbl>
    <w:p w14:paraId="71C852AA" w14:textId="77777777" w:rsidR="005175A9" w:rsidRDefault="005175A9">
      <w:r>
        <w:br w:type="page"/>
      </w:r>
    </w:p>
    <w:tbl>
      <w:tblPr>
        <w:tblStyle w:val="TableGrid"/>
        <w:tblW w:w="0" w:type="auto"/>
        <w:tblLook w:val="04A0" w:firstRow="1" w:lastRow="0" w:firstColumn="1" w:lastColumn="0" w:noHBand="0" w:noVBand="1"/>
      </w:tblPr>
      <w:tblGrid>
        <w:gridCol w:w="5797"/>
        <w:gridCol w:w="2125"/>
        <w:gridCol w:w="1428"/>
      </w:tblGrid>
      <w:tr w:rsidR="00650976" w14:paraId="0FE58D3E" w14:textId="77777777" w:rsidTr="00213433">
        <w:tc>
          <w:tcPr>
            <w:tcW w:w="5958" w:type="dxa"/>
            <w:vMerge w:val="restart"/>
          </w:tcPr>
          <w:p w14:paraId="14186928" w14:textId="2AC20F0E" w:rsidR="00650976" w:rsidRPr="0042754F" w:rsidRDefault="00650976" w:rsidP="00213433">
            <w:pPr>
              <w:rPr>
                <w:sz w:val="44"/>
                <w:szCs w:val="44"/>
              </w:rPr>
            </w:pPr>
            <w:r w:rsidRPr="0042754F">
              <w:rPr>
                <w:sz w:val="44"/>
                <w:szCs w:val="44"/>
              </w:rPr>
              <w:t>PORT OF SITKA</w:t>
            </w:r>
          </w:p>
          <w:p w14:paraId="0786DC68" w14:textId="77777777" w:rsidR="00650976" w:rsidRDefault="00650976" w:rsidP="00213433">
            <w:r w:rsidRPr="0042754F">
              <w:rPr>
                <w:sz w:val="40"/>
                <w:szCs w:val="40"/>
              </w:rPr>
              <w:t>TERMINAL TARIFF, FMC NO. 1</w:t>
            </w:r>
          </w:p>
        </w:tc>
        <w:tc>
          <w:tcPr>
            <w:tcW w:w="2160" w:type="dxa"/>
          </w:tcPr>
          <w:p w14:paraId="5BC23016" w14:textId="77777777" w:rsidR="00650976" w:rsidRPr="00C944E3" w:rsidRDefault="00650976" w:rsidP="00213433">
            <w:pPr>
              <w:spacing w:before="60" w:after="60"/>
              <w:rPr>
                <w:sz w:val="24"/>
                <w:szCs w:val="24"/>
              </w:rPr>
            </w:pPr>
            <w:r w:rsidRPr="00C944E3">
              <w:rPr>
                <w:sz w:val="24"/>
                <w:szCs w:val="24"/>
              </w:rPr>
              <w:t>Orig./Rev.</w:t>
            </w:r>
          </w:p>
        </w:tc>
        <w:tc>
          <w:tcPr>
            <w:tcW w:w="1458" w:type="dxa"/>
          </w:tcPr>
          <w:p w14:paraId="43BB9F92" w14:textId="77777777" w:rsidR="00650976" w:rsidRPr="00C944E3" w:rsidRDefault="00650976" w:rsidP="00213433">
            <w:pPr>
              <w:spacing w:before="60" w:after="60"/>
              <w:rPr>
                <w:sz w:val="24"/>
                <w:szCs w:val="24"/>
              </w:rPr>
            </w:pPr>
            <w:r w:rsidRPr="00C944E3">
              <w:rPr>
                <w:sz w:val="24"/>
                <w:szCs w:val="24"/>
              </w:rPr>
              <w:t>Page</w:t>
            </w:r>
          </w:p>
        </w:tc>
      </w:tr>
      <w:tr w:rsidR="00650976" w14:paraId="03C7D0C7" w14:textId="77777777" w:rsidTr="00213433">
        <w:trPr>
          <w:trHeight w:val="458"/>
        </w:trPr>
        <w:tc>
          <w:tcPr>
            <w:tcW w:w="5958" w:type="dxa"/>
            <w:vMerge/>
          </w:tcPr>
          <w:p w14:paraId="746837E5" w14:textId="77777777" w:rsidR="00650976" w:rsidRDefault="00650976" w:rsidP="00213433"/>
        </w:tc>
        <w:tc>
          <w:tcPr>
            <w:tcW w:w="2160" w:type="dxa"/>
          </w:tcPr>
          <w:p w14:paraId="5D354B1E" w14:textId="77777777" w:rsidR="00650976" w:rsidRPr="00C944E3" w:rsidRDefault="00650976" w:rsidP="00213433">
            <w:pPr>
              <w:spacing w:before="60" w:after="60"/>
              <w:jc w:val="center"/>
              <w:rPr>
                <w:sz w:val="24"/>
                <w:szCs w:val="24"/>
              </w:rPr>
            </w:pPr>
            <w:r w:rsidRPr="00C944E3">
              <w:rPr>
                <w:sz w:val="24"/>
                <w:szCs w:val="24"/>
              </w:rPr>
              <w:t>Original</w:t>
            </w:r>
          </w:p>
        </w:tc>
        <w:tc>
          <w:tcPr>
            <w:tcW w:w="1458" w:type="dxa"/>
          </w:tcPr>
          <w:p w14:paraId="608FB2B6" w14:textId="77777777" w:rsidR="00650976" w:rsidRPr="00C944E3" w:rsidRDefault="00650976"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5</w:t>
            </w:r>
            <w:r w:rsidRPr="00650976">
              <w:rPr>
                <w:noProof/>
                <w:sz w:val="24"/>
                <w:szCs w:val="24"/>
              </w:rPr>
              <w:fldChar w:fldCharType="end"/>
            </w:r>
          </w:p>
        </w:tc>
      </w:tr>
      <w:tr w:rsidR="00650976" w14:paraId="24FE515F" w14:textId="77777777" w:rsidTr="00213433">
        <w:trPr>
          <w:trHeight w:val="269"/>
        </w:trPr>
        <w:tc>
          <w:tcPr>
            <w:tcW w:w="5958" w:type="dxa"/>
            <w:vMerge/>
          </w:tcPr>
          <w:p w14:paraId="23A121E9" w14:textId="77777777" w:rsidR="00650976" w:rsidRDefault="00650976" w:rsidP="00213433"/>
        </w:tc>
        <w:tc>
          <w:tcPr>
            <w:tcW w:w="2160" w:type="dxa"/>
          </w:tcPr>
          <w:p w14:paraId="779EA349" w14:textId="77777777" w:rsidR="00650976" w:rsidRPr="00C944E3" w:rsidRDefault="00650976" w:rsidP="00213433">
            <w:pPr>
              <w:spacing w:before="60" w:after="60"/>
              <w:rPr>
                <w:sz w:val="24"/>
                <w:szCs w:val="24"/>
              </w:rPr>
            </w:pPr>
            <w:r w:rsidRPr="00C944E3">
              <w:rPr>
                <w:sz w:val="24"/>
                <w:szCs w:val="24"/>
              </w:rPr>
              <w:t>Cancels</w:t>
            </w:r>
          </w:p>
        </w:tc>
        <w:tc>
          <w:tcPr>
            <w:tcW w:w="1458" w:type="dxa"/>
          </w:tcPr>
          <w:p w14:paraId="1BEB17D7" w14:textId="77777777" w:rsidR="00650976" w:rsidRPr="00C944E3" w:rsidRDefault="00650976" w:rsidP="00213433">
            <w:pPr>
              <w:spacing w:before="60" w:after="60"/>
              <w:rPr>
                <w:sz w:val="24"/>
                <w:szCs w:val="24"/>
              </w:rPr>
            </w:pPr>
            <w:r w:rsidRPr="00C944E3">
              <w:rPr>
                <w:sz w:val="24"/>
                <w:szCs w:val="24"/>
              </w:rPr>
              <w:t>Page</w:t>
            </w:r>
          </w:p>
        </w:tc>
      </w:tr>
      <w:tr w:rsidR="00650976" w14:paraId="71EB067A" w14:textId="77777777" w:rsidTr="00213433">
        <w:trPr>
          <w:trHeight w:val="65"/>
        </w:trPr>
        <w:tc>
          <w:tcPr>
            <w:tcW w:w="5958" w:type="dxa"/>
            <w:vMerge/>
          </w:tcPr>
          <w:p w14:paraId="4B84812D" w14:textId="77777777" w:rsidR="00650976" w:rsidRDefault="00650976" w:rsidP="00213433"/>
        </w:tc>
        <w:tc>
          <w:tcPr>
            <w:tcW w:w="2160" w:type="dxa"/>
          </w:tcPr>
          <w:p w14:paraId="355C891E" w14:textId="77777777" w:rsidR="00650976" w:rsidRPr="00C944E3" w:rsidRDefault="00650976" w:rsidP="00213433">
            <w:pPr>
              <w:spacing w:before="60" w:after="60"/>
              <w:rPr>
                <w:sz w:val="24"/>
                <w:szCs w:val="24"/>
              </w:rPr>
            </w:pPr>
          </w:p>
        </w:tc>
        <w:tc>
          <w:tcPr>
            <w:tcW w:w="1458" w:type="dxa"/>
          </w:tcPr>
          <w:p w14:paraId="3A0521B6" w14:textId="77777777" w:rsidR="00650976" w:rsidRPr="00C944E3" w:rsidRDefault="00650976" w:rsidP="00213433">
            <w:pPr>
              <w:spacing w:before="60" w:after="60"/>
              <w:jc w:val="center"/>
              <w:rPr>
                <w:sz w:val="24"/>
                <w:szCs w:val="24"/>
              </w:rPr>
            </w:pPr>
          </w:p>
        </w:tc>
      </w:tr>
      <w:tr w:rsidR="00650976" w14:paraId="3AEAF74C" w14:textId="77777777" w:rsidTr="00213433">
        <w:trPr>
          <w:trHeight w:val="485"/>
        </w:trPr>
        <w:tc>
          <w:tcPr>
            <w:tcW w:w="5958" w:type="dxa"/>
            <w:vMerge w:val="restart"/>
          </w:tcPr>
          <w:p w14:paraId="60645B79" w14:textId="77777777" w:rsidR="00650976" w:rsidRDefault="00650976" w:rsidP="00213433"/>
        </w:tc>
        <w:tc>
          <w:tcPr>
            <w:tcW w:w="3618" w:type="dxa"/>
            <w:gridSpan w:val="2"/>
          </w:tcPr>
          <w:p w14:paraId="05161331" w14:textId="77777777" w:rsidR="00650976" w:rsidRPr="00C944E3" w:rsidRDefault="00650976" w:rsidP="00213433">
            <w:pPr>
              <w:spacing w:before="60" w:after="60"/>
              <w:rPr>
                <w:sz w:val="24"/>
                <w:szCs w:val="24"/>
              </w:rPr>
            </w:pPr>
            <w:r w:rsidRPr="00C944E3">
              <w:rPr>
                <w:sz w:val="24"/>
                <w:szCs w:val="24"/>
              </w:rPr>
              <w:t>Effective Date</w:t>
            </w:r>
          </w:p>
        </w:tc>
      </w:tr>
      <w:tr w:rsidR="00650976" w14:paraId="12170963" w14:textId="77777777" w:rsidTr="00213433">
        <w:trPr>
          <w:trHeight w:val="269"/>
        </w:trPr>
        <w:tc>
          <w:tcPr>
            <w:tcW w:w="5958" w:type="dxa"/>
            <w:vMerge/>
          </w:tcPr>
          <w:p w14:paraId="631DF6CC" w14:textId="77777777" w:rsidR="00650976" w:rsidRDefault="00650976" w:rsidP="00213433"/>
        </w:tc>
        <w:tc>
          <w:tcPr>
            <w:tcW w:w="2160" w:type="dxa"/>
          </w:tcPr>
          <w:p w14:paraId="0F91E84C" w14:textId="77777777" w:rsidR="00650976" w:rsidRPr="00C944E3" w:rsidRDefault="00650976" w:rsidP="00213433">
            <w:pPr>
              <w:spacing w:before="60" w:after="60"/>
              <w:rPr>
                <w:sz w:val="24"/>
                <w:szCs w:val="24"/>
              </w:rPr>
            </w:pPr>
            <w:r w:rsidRPr="00C944E3">
              <w:rPr>
                <w:sz w:val="24"/>
                <w:szCs w:val="24"/>
              </w:rPr>
              <w:t>Correction No.</w:t>
            </w:r>
          </w:p>
        </w:tc>
        <w:tc>
          <w:tcPr>
            <w:tcW w:w="1458" w:type="dxa"/>
          </w:tcPr>
          <w:p w14:paraId="6B896C92" w14:textId="77777777" w:rsidR="00650976" w:rsidRPr="00C944E3" w:rsidRDefault="00650976" w:rsidP="00213433">
            <w:pPr>
              <w:spacing w:before="60" w:after="60"/>
              <w:jc w:val="center"/>
              <w:rPr>
                <w:sz w:val="24"/>
                <w:szCs w:val="24"/>
              </w:rPr>
            </w:pPr>
          </w:p>
        </w:tc>
      </w:tr>
      <w:tr w:rsidR="006F06D0" w14:paraId="0B166A5E" w14:textId="77777777" w:rsidTr="002F7409">
        <w:trPr>
          <w:trHeight w:val="269"/>
        </w:trPr>
        <w:tc>
          <w:tcPr>
            <w:tcW w:w="9576" w:type="dxa"/>
            <w:gridSpan w:val="3"/>
          </w:tcPr>
          <w:p w14:paraId="0A76D001" w14:textId="77777777" w:rsidR="006F06D0" w:rsidRPr="00C944E3" w:rsidRDefault="006F06D0" w:rsidP="00BD315E">
            <w:pPr>
              <w:pStyle w:val="Heading1"/>
              <w:spacing w:before="60" w:after="60"/>
              <w:jc w:val="center"/>
              <w:outlineLvl w:val="0"/>
              <w:rPr>
                <w:sz w:val="24"/>
                <w:szCs w:val="24"/>
              </w:rPr>
            </w:pPr>
            <w:bookmarkStart w:id="3" w:name="_Toc508168785"/>
            <w:bookmarkStart w:id="4" w:name="_Toc508172435"/>
            <w:bookmarkStart w:id="5" w:name="_Toc508172668"/>
            <w:r w:rsidRPr="00BD315E">
              <w:rPr>
                <w:rFonts w:ascii="Arial" w:eastAsia="Tahoma" w:hAnsi="Arial" w:cs="Arial"/>
                <w:color w:val="auto"/>
                <w:sz w:val="20"/>
                <w:szCs w:val="20"/>
              </w:rPr>
              <w:t>EXPLANATION OF ABBREVIATIONS AND SYMBOLS</w:t>
            </w:r>
            <w:bookmarkEnd w:id="3"/>
            <w:bookmarkEnd w:id="4"/>
            <w:bookmarkEnd w:id="5"/>
          </w:p>
        </w:tc>
      </w:tr>
      <w:tr w:rsidR="005175A9" w14:paraId="0D948AAE" w14:textId="77777777" w:rsidTr="002F7409">
        <w:trPr>
          <w:trHeight w:val="269"/>
        </w:trPr>
        <w:tc>
          <w:tcPr>
            <w:tcW w:w="9576" w:type="dxa"/>
            <w:gridSpan w:val="3"/>
          </w:tcPr>
          <w:p w14:paraId="72C1BDA0" w14:textId="77777777" w:rsidR="005175A9" w:rsidRPr="00BD315E" w:rsidRDefault="005175A9" w:rsidP="00BD315E">
            <w:pPr>
              <w:pStyle w:val="Heading1"/>
              <w:spacing w:before="60" w:after="60"/>
              <w:jc w:val="center"/>
              <w:outlineLvl w:val="0"/>
              <w:rPr>
                <w:rFonts w:ascii="Arial" w:eastAsia="Tahoma" w:hAnsi="Arial" w:cs="Arial"/>
                <w:color w:val="auto"/>
                <w:sz w:val="20"/>
                <w:szCs w:val="20"/>
              </w:rPr>
            </w:pPr>
          </w:p>
        </w:tc>
      </w:tr>
      <w:tr w:rsidR="006F06D0" w14:paraId="1F67BFC5" w14:textId="77777777" w:rsidTr="002F7409">
        <w:trPr>
          <w:trHeight w:val="5993"/>
        </w:trPr>
        <w:tc>
          <w:tcPr>
            <w:tcW w:w="9576" w:type="dxa"/>
            <w:gridSpan w:val="3"/>
          </w:tcPr>
          <w:p w14:paraId="7B505B6C" w14:textId="77777777" w:rsidR="006E41CD" w:rsidRPr="006E41CD" w:rsidRDefault="006E41CD" w:rsidP="00B778BC">
            <w:pPr>
              <w:tabs>
                <w:tab w:val="left" w:pos="1440"/>
                <w:tab w:val="left" w:pos="4305"/>
                <w:tab w:val="left" w:pos="5760"/>
              </w:tabs>
              <w:jc w:val="center"/>
              <w:rPr>
                <w:rFonts w:ascii="Arial" w:hAnsi="Arial" w:cs="Arial"/>
                <w:sz w:val="20"/>
                <w:szCs w:val="20"/>
              </w:rPr>
            </w:pPr>
          </w:p>
          <w:p w14:paraId="75FB4DDE" w14:textId="77777777" w:rsidR="006F06D0" w:rsidRPr="007172E1" w:rsidRDefault="006F06D0" w:rsidP="007172E1">
            <w:pPr>
              <w:pStyle w:val="Heading2"/>
              <w:spacing w:before="0"/>
              <w:jc w:val="center"/>
              <w:outlineLvl w:val="1"/>
              <w:rPr>
                <w:rFonts w:ascii="Arial" w:hAnsi="Arial" w:cs="Arial"/>
                <w:color w:val="auto"/>
                <w:sz w:val="20"/>
                <w:szCs w:val="20"/>
              </w:rPr>
            </w:pPr>
            <w:bookmarkStart w:id="6" w:name="_Toc508168786"/>
            <w:bookmarkStart w:id="7" w:name="_Toc508172436"/>
            <w:bookmarkStart w:id="8" w:name="_Toc508172669"/>
            <w:r w:rsidRPr="007172E1">
              <w:rPr>
                <w:rFonts w:ascii="Arial" w:hAnsi="Arial" w:cs="Arial"/>
                <w:color w:val="auto"/>
                <w:sz w:val="20"/>
                <w:szCs w:val="20"/>
              </w:rPr>
              <w:t>ABBREVIATIONS APPEARING IN TARIFF</w:t>
            </w:r>
            <w:bookmarkEnd w:id="6"/>
            <w:bookmarkEnd w:id="7"/>
            <w:bookmarkEnd w:id="8"/>
          </w:p>
          <w:p w14:paraId="44E746EB" w14:textId="77777777" w:rsidR="006F06D0" w:rsidRPr="006E41CD" w:rsidRDefault="006F06D0" w:rsidP="006F06D0">
            <w:pPr>
              <w:tabs>
                <w:tab w:val="left" w:pos="1440"/>
                <w:tab w:val="left" w:pos="4305"/>
                <w:tab w:val="left" w:pos="5760"/>
              </w:tabs>
              <w:rPr>
                <w:rFonts w:ascii="Arial" w:hAnsi="Arial" w:cs="Arial"/>
                <w:sz w:val="20"/>
                <w:szCs w:val="20"/>
              </w:rPr>
            </w:pPr>
          </w:p>
          <w:p w14:paraId="77987637"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B.M.</w:t>
            </w:r>
            <w:r w:rsidRPr="006E41CD">
              <w:rPr>
                <w:rFonts w:ascii="Arial" w:hAnsi="Arial" w:cs="Arial"/>
                <w:sz w:val="20"/>
                <w:szCs w:val="20"/>
              </w:rPr>
              <w:tab/>
              <w:t>Board Measure</w:t>
            </w:r>
            <w:r w:rsidRPr="006E41CD">
              <w:rPr>
                <w:rFonts w:ascii="Arial" w:hAnsi="Arial" w:cs="Arial"/>
                <w:sz w:val="20"/>
                <w:szCs w:val="20"/>
              </w:rPr>
              <w:tab/>
              <w:t>Min.</w:t>
            </w:r>
            <w:r w:rsidRPr="006E41CD">
              <w:rPr>
                <w:rFonts w:ascii="Arial" w:hAnsi="Arial" w:cs="Arial"/>
                <w:sz w:val="20"/>
                <w:szCs w:val="20"/>
              </w:rPr>
              <w:tab/>
              <w:t>Minimum</w:t>
            </w:r>
          </w:p>
          <w:p w14:paraId="2EFC1BCF"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Bbl.</w:t>
            </w:r>
            <w:r w:rsidRPr="006E41CD">
              <w:rPr>
                <w:rFonts w:ascii="Arial" w:hAnsi="Arial" w:cs="Arial"/>
                <w:sz w:val="20"/>
                <w:szCs w:val="20"/>
              </w:rPr>
              <w:tab/>
              <w:t>Barrel</w:t>
            </w:r>
            <w:r w:rsidRPr="006E41CD">
              <w:rPr>
                <w:rFonts w:ascii="Arial" w:hAnsi="Arial" w:cs="Arial"/>
                <w:sz w:val="20"/>
                <w:szCs w:val="20"/>
              </w:rPr>
              <w:tab/>
              <w:t>Misc.</w:t>
            </w:r>
            <w:r w:rsidRPr="006E41CD">
              <w:rPr>
                <w:rFonts w:ascii="Arial" w:hAnsi="Arial" w:cs="Arial"/>
                <w:sz w:val="20"/>
                <w:szCs w:val="20"/>
              </w:rPr>
              <w:tab/>
              <w:t>Miscellaneous</w:t>
            </w:r>
          </w:p>
          <w:p w14:paraId="18C3A98C"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Bdl.</w:t>
            </w:r>
            <w:r w:rsidRPr="006E41CD">
              <w:rPr>
                <w:rFonts w:ascii="Arial" w:hAnsi="Arial" w:cs="Arial"/>
                <w:sz w:val="20"/>
                <w:szCs w:val="20"/>
              </w:rPr>
              <w:tab/>
              <w:t>Bundle</w:t>
            </w:r>
            <w:r w:rsidRPr="006E41CD">
              <w:rPr>
                <w:rFonts w:ascii="Arial" w:hAnsi="Arial" w:cs="Arial"/>
                <w:sz w:val="20"/>
                <w:szCs w:val="20"/>
              </w:rPr>
              <w:tab/>
              <w:t>M.T.</w:t>
            </w:r>
            <w:r w:rsidRPr="006E41CD">
              <w:rPr>
                <w:rFonts w:ascii="Arial" w:hAnsi="Arial" w:cs="Arial"/>
                <w:sz w:val="20"/>
                <w:szCs w:val="20"/>
              </w:rPr>
              <w:tab/>
              <w:t xml:space="preserve">Cubic Ton of 40 Cu. Ft. </w:t>
            </w:r>
          </w:p>
          <w:p w14:paraId="254C0F11"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C.L.</w:t>
            </w:r>
            <w:r w:rsidRPr="006E41CD">
              <w:rPr>
                <w:rFonts w:ascii="Arial" w:hAnsi="Arial" w:cs="Arial"/>
                <w:sz w:val="20"/>
                <w:szCs w:val="20"/>
              </w:rPr>
              <w:tab/>
              <w:t>Carload</w:t>
            </w:r>
            <w:r w:rsidRPr="006E41CD">
              <w:rPr>
                <w:rFonts w:ascii="Arial" w:hAnsi="Arial" w:cs="Arial"/>
                <w:sz w:val="20"/>
                <w:szCs w:val="20"/>
              </w:rPr>
              <w:tab/>
              <w:t>No.</w:t>
            </w:r>
            <w:r w:rsidRPr="006E41CD">
              <w:rPr>
                <w:rFonts w:ascii="Arial" w:hAnsi="Arial" w:cs="Arial"/>
                <w:sz w:val="20"/>
                <w:szCs w:val="20"/>
              </w:rPr>
              <w:tab/>
              <w:t>Number</w:t>
            </w:r>
          </w:p>
          <w:p w14:paraId="71EAC348"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Cs.</w:t>
            </w:r>
            <w:r w:rsidRPr="006E41CD">
              <w:rPr>
                <w:rFonts w:ascii="Arial" w:hAnsi="Arial" w:cs="Arial"/>
                <w:sz w:val="20"/>
                <w:szCs w:val="20"/>
              </w:rPr>
              <w:tab/>
              <w:t>Case</w:t>
            </w:r>
            <w:r w:rsidRPr="006E41CD">
              <w:rPr>
                <w:rFonts w:ascii="Arial" w:hAnsi="Arial" w:cs="Arial"/>
                <w:sz w:val="20"/>
                <w:szCs w:val="20"/>
              </w:rPr>
              <w:tab/>
              <w:t>N.O.S.</w:t>
            </w:r>
            <w:r w:rsidRPr="006E41CD">
              <w:rPr>
                <w:rFonts w:ascii="Arial" w:hAnsi="Arial" w:cs="Arial"/>
                <w:sz w:val="20"/>
                <w:szCs w:val="20"/>
              </w:rPr>
              <w:tab/>
              <w:t>Not Otherwise Specified herein</w:t>
            </w:r>
          </w:p>
          <w:p w14:paraId="5652A5A1"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Crt</w:t>
            </w:r>
            <w:r w:rsidRPr="006E41CD">
              <w:rPr>
                <w:rFonts w:ascii="Arial" w:hAnsi="Arial" w:cs="Arial"/>
                <w:sz w:val="20"/>
                <w:szCs w:val="20"/>
              </w:rPr>
              <w:tab/>
              <w:t>Crate</w:t>
            </w:r>
            <w:r w:rsidRPr="006E41CD">
              <w:rPr>
                <w:rFonts w:ascii="Arial" w:hAnsi="Arial" w:cs="Arial"/>
                <w:sz w:val="20"/>
                <w:szCs w:val="20"/>
              </w:rPr>
              <w:tab/>
              <w:t>Par.</w:t>
            </w:r>
            <w:r w:rsidRPr="006E41CD">
              <w:rPr>
                <w:rFonts w:ascii="Arial" w:hAnsi="Arial" w:cs="Arial"/>
                <w:sz w:val="20"/>
                <w:szCs w:val="20"/>
              </w:rPr>
              <w:tab/>
              <w:t>Paragraph</w:t>
            </w:r>
          </w:p>
          <w:p w14:paraId="3BA8F0B9"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Ctn</w:t>
            </w:r>
            <w:r w:rsidRPr="006E41CD">
              <w:rPr>
                <w:rFonts w:ascii="Arial" w:hAnsi="Arial" w:cs="Arial"/>
                <w:sz w:val="20"/>
                <w:szCs w:val="20"/>
              </w:rPr>
              <w:tab/>
              <w:t>Carton</w:t>
            </w:r>
            <w:r w:rsidRPr="006E41CD">
              <w:rPr>
                <w:rFonts w:ascii="Arial" w:hAnsi="Arial" w:cs="Arial"/>
                <w:sz w:val="20"/>
                <w:szCs w:val="20"/>
              </w:rPr>
              <w:tab/>
              <w:t>Pig.</w:t>
            </w:r>
            <w:r w:rsidRPr="006E41CD">
              <w:rPr>
                <w:rFonts w:ascii="Arial" w:hAnsi="Arial" w:cs="Arial"/>
                <w:sz w:val="20"/>
                <w:szCs w:val="20"/>
              </w:rPr>
              <w:tab/>
              <w:t>Package</w:t>
            </w:r>
          </w:p>
          <w:p w14:paraId="5B27BDE0" w14:textId="22A776B2"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Cu.Ft.</w:t>
            </w:r>
            <w:r w:rsidRPr="006E41CD">
              <w:rPr>
                <w:rFonts w:ascii="Arial" w:hAnsi="Arial" w:cs="Arial"/>
                <w:sz w:val="20"/>
                <w:szCs w:val="20"/>
              </w:rPr>
              <w:tab/>
              <w:t>Cubic Foot or Feet</w:t>
            </w:r>
            <w:r w:rsidRPr="006E41CD">
              <w:rPr>
                <w:rFonts w:ascii="Arial" w:hAnsi="Arial" w:cs="Arial"/>
                <w:sz w:val="20"/>
                <w:szCs w:val="20"/>
              </w:rPr>
              <w:tab/>
              <w:t>Port</w:t>
            </w:r>
            <w:r w:rsidRPr="006E41CD">
              <w:rPr>
                <w:rFonts w:ascii="Arial" w:hAnsi="Arial" w:cs="Arial"/>
                <w:sz w:val="20"/>
                <w:szCs w:val="20"/>
              </w:rPr>
              <w:tab/>
            </w:r>
            <w:r w:rsidR="00BB0C21" w:rsidRPr="006E41CD">
              <w:rPr>
                <w:rFonts w:ascii="Arial" w:hAnsi="Arial" w:cs="Arial"/>
                <w:sz w:val="20"/>
                <w:szCs w:val="20"/>
              </w:rPr>
              <w:t>Port of Sitka</w:t>
            </w:r>
          </w:p>
          <w:p w14:paraId="1EAC1DF5" w14:textId="7BBE8013"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Dkg.</w:t>
            </w:r>
            <w:r w:rsidRPr="006E41CD">
              <w:rPr>
                <w:rFonts w:ascii="Arial" w:hAnsi="Arial" w:cs="Arial"/>
                <w:sz w:val="20"/>
                <w:szCs w:val="20"/>
              </w:rPr>
              <w:tab/>
              <w:t>Dockage</w:t>
            </w:r>
            <w:r w:rsidRPr="006E41CD">
              <w:rPr>
                <w:rFonts w:ascii="Arial" w:hAnsi="Arial" w:cs="Arial"/>
                <w:sz w:val="20"/>
                <w:szCs w:val="20"/>
              </w:rPr>
              <w:tab/>
              <w:t>S.U.</w:t>
            </w:r>
            <w:r w:rsidRPr="006E41CD">
              <w:rPr>
                <w:rFonts w:ascii="Arial" w:hAnsi="Arial" w:cs="Arial"/>
                <w:sz w:val="20"/>
                <w:szCs w:val="20"/>
              </w:rPr>
              <w:tab/>
              <w:t>Set</w:t>
            </w:r>
            <w:r w:rsidR="003D7841" w:rsidRPr="006E41CD">
              <w:rPr>
                <w:rFonts w:ascii="Arial" w:hAnsi="Arial" w:cs="Arial"/>
                <w:sz w:val="20"/>
                <w:szCs w:val="20"/>
              </w:rPr>
              <w:t>-</w:t>
            </w:r>
            <w:r w:rsidRPr="006E41CD">
              <w:rPr>
                <w:rFonts w:ascii="Arial" w:hAnsi="Arial" w:cs="Arial"/>
                <w:sz w:val="20"/>
                <w:szCs w:val="20"/>
              </w:rPr>
              <w:t>Up</w:t>
            </w:r>
          </w:p>
          <w:p w14:paraId="4C0602D7"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Ea.</w:t>
            </w:r>
            <w:r w:rsidRPr="006E41CD">
              <w:rPr>
                <w:rFonts w:ascii="Arial" w:hAnsi="Arial" w:cs="Arial"/>
                <w:sz w:val="20"/>
                <w:szCs w:val="20"/>
              </w:rPr>
              <w:tab/>
              <w:t>Each</w:t>
            </w:r>
            <w:r w:rsidRPr="006E41CD">
              <w:rPr>
                <w:rFonts w:ascii="Arial" w:hAnsi="Arial" w:cs="Arial"/>
                <w:sz w:val="20"/>
                <w:szCs w:val="20"/>
              </w:rPr>
              <w:tab/>
              <w:t>Sq.Ft.</w:t>
            </w:r>
            <w:r w:rsidRPr="006E41CD">
              <w:rPr>
                <w:rFonts w:ascii="Arial" w:hAnsi="Arial" w:cs="Arial"/>
                <w:sz w:val="20"/>
                <w:szCs w:val="20"/>
              </w:rPr>
              <w:tab/>
              <w:t>Square Foot or Feet</w:t>
            </w:r>
          </w:p>
          <w:p w14:paraId="1DA7CCD9"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F.F.</w:t>
            </w:r>
            <w:r w:rsidRPr="006E41CD">
              <w:rPr>
                <w:rFonts w:ascii="Arial" w:hAnsi="Arial" w:cs="Arial"/>
                <w:sz w:val="20"/>
                <w:szCs w:val="20"/>
              </w:rPr>
              <w:tab/>
              <w:t>Folded Flat</w:t>
            </w:r>
            <w:r w:rsidRPr="006E41CD">
              <w:rPr>
                <w:rFonts w:ascii="Arial" w:hAnsi="Arial" w:cs="Arial"/>
                <w:sz w:val="20"/>
                <w:szCs w:val="20"/>
              </w:rPr>
              <w:tab/>
              <w:t>Stg.</w:t>
            </w:r>
            <w:r w:rsidRPr="006E41CD">
              <w:rPr>
                <w:rFonts w:ascii="Arial" w:hAnsi="Arial" w:cs="Arial"/>
                <w:sz w:val="20"/>
                <w:szCs w:val="20"/>
              </w:rPr>
              <w:tab/>
              <w:t xml:space="preserve">Storage </w:t>
            </w:r>
          </w:p>
          <w:p w14:paraId="496A5309"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F.M.C.</w:t>
            </w:r>
            <w:r w:rsidRPr="006E41CD">
              <w:rPr>
                <w:rFonts w:ascii="Arial" w:hAnsi="Arial" w:cs="Arial"/>
                <w:sz w:val="20"/>
                <w:szCs w:val="20"/>
              </w:rPr>
              <w:tab/>
              <w:t>Federal Maritime Commission</w:t>
            </w:r>
            <w:r w:rsidRPr="006E41CD">
              <w:rPr>
                <w:rFonts w:ascii="Arial" w:hAnsi="Arial" w:cs="Arial"/>
                <w:sz w:val="20"/>
                <w:szCs w:val="20"/>
              </w:rPr>
              <w:tab/>
              <w:t>Term'l.</w:t>
            </w:r>
            <w:r w:rsidRPr="006E41CD">
              <w:rPr>
                <w:rFonts w:ascii="Arial" w:hAnsi="Arial" w:cs="Arial"/>
                <w:sz w:val="20"/>
                <w:szCs w:val="20"/>
              </w:rPr>
              <w:tab/>
              <w:t xml:space="preserve">Terminal </w:t>
            </w:r>
          </w:p>
          <w:p w14:paraId="0F004E93"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Gals.</w:t>
            </w:r>
            <w:r w:rsidRPr="006E41CD">
              <w:rPr>
                <w:rFonts w:ascii="Arial" w:hAnsi="Arial" w:cs="Arial"/>
                <w:sz w:val="20"/>
                <w:szCs w:val="20"/>
              </w:rPr>
              <w:tab/>
              <w:t>Gallons</w:t>
            </w:r>
            <w:r w:rsidRPr="006E41CD">
              <w:rPr>
                <w:rFonts w:ascii="Arial" w:hAnsi="Arial" w:cs="Arial"/>
                <w:sz w:val="20"/>
                <w:szCs w:val="20"/>
              </w:rPr>
              <w:tab/>
              <w:t>Unldg.</w:t>
            </w:r>
            <w:r w:rsidRPr="006E41CD">
              <w:rPr>
                <w:rFonts w:ascii="Arial" w:hAnsi="Arial" w:cs="Arial"/>
                <w:sz w:val="20"/>
                <w:szCs w:val="20"/>
              </w:rPr>
              <w:tab/>
              <w:t>Unloading</w:t>
            </w:r>
          </w:p>
          <w:p w14:paraId="19D309C3" w14:textId="1A8E45F8" w:rsidR="006F06D0" w:rsidRPr="006E41CD" w:rsidRDefault="001F7793" w:rsidP="00FD279F">
            <w:pPr>
              <w:tabs>
                <w:tab w:val="left" w:pos="1440"/>
                <w:tab w:val="left" w:pos="5040"/>
                <w:tab w:val="left" w:pos="5940"/>
              </w:tabs>
              <w:ind w:left="360"/>
              <w:rPr>
                <w:rFonts w:ascii="Arial" w:hAnsi="Arial" w:cs="Arial"/>
                <w:sz w:val="20"/>
                <w:szCs w:val="20"/>
              </w:rPr>
            </w:pPr>
            <w:r>
              <w:rPr>
                <w:rFonts w:ascii="Arial" w:hAnsi="Arial" w:cs="Arial"/>
                <w:sz w:val="20"/>
                <w:szCs w:val="20"/>
              </w:rPr>
              <w:t>Hdlg</w:t>
            </w:r>
            <w:r w:rsidR="006F06D0" w:rsidRPr="006E41CD">
              <w:rPr>
                <w:rFonts w:ascii="Arial" w:hAnsi="Arial" w:cs="Arial"/>
                <w:sz w:val="20"/>
                <w:szCs w:val="20"/>
              </w:rPr>
              <w:t>.</w:t>
            </w:r>
            <w:r w:rsidR="006F06D0" w:rsidRPr="006E41CD">
              <w:rPr>
                <w:rFonts w:ascii="Arial" w:hAnsi="Arial" w:cs="Arial"/>
                <w:sz w:val="20"/>
                <w:szCs w:val="20"/>
              </w:rPr>
              <w:tab/>
              <w:t xml:space="preserve">Handling </w:t>
            </w:r>
            <w:r w:rsidR="006F06D0" w:rsidRPr="006E41CD">
              <w:rPr>
                <w:rFonts w:ascii="Arial" w:hAnsi="Arial" w:cs="Arial"/>
                <w:sz w:val="20"/>
                <w:szCs w:val="20"/>
              </w:rPr>
              <w:tab/>
              <w:t>US</w:t>
            </w:r>
            <w:r w:rsidR="006F06D0" w:rsidRPr="006E41CD">
              <w:rPr>
                <w:rFonts w:ascii="Arial" w:hAnsi="Arial" w:cs="Arial"/>
                <w:sz w:val="20"/>
                <w:szCs w:val="20"/>
              </w:rPr>
              <w:tab/>
              <w:t xml:space="preserve">United States of America. Inc. </w:t>
            </w:r>
            <w:r w:rsidR="006F06D0" w:rsidRPr="006E41CD">
              <w:rPr>
                <w:rFonts w:ascii="Arial" w:hAnsi="Arial" w:cs="Arial"/>
                <w:sz w:val="20"/>
                <w:szCs w:val="20"/>
              </w:rPr>
              <w:tab/>
              <w:t xml:space="preserve">Incorporated </w:t>
            </w:r>
            <w:r w:rsidR="006F06D0" w:rsidRPr="006E41CD">
              <w:rPr>
                <w:rFonts w:ascii="Arial" w:hAnsi="Arial" w:cs="Arial"/>
                <w:sz w:val="20"/>
                <w:szCs w:val="20"/>
              </w:rPr>
              <w:tab/>
              <w:t>USCG</w:t>
            </w:r>
            <w:r w:rsidR="006F06D0" w:rsidRPr="006E41CD">
              <w:rPr>
                <w:rFonts w:ascii="Arial" w:hAnsi="Arial" w:cs="Arial"/>
                <w:sz w:val="20"/>
                <w:szCs w:val="20"/>
              </w:rPr>
              <w:tab/>
              <w:t>United States Coast Guard K.D.</w:t>
            </w:r>
            <w:r w:rsidR="006F06D0" w:rsidRPr="006E41CD">
              <w:rPr>
                <w:rFonts w:ascii="Arial" w:hAnsi="Arial" w:cs="Arial"/>
                <w:sz w:val="20"/>
                <w:szCs w:val="20"/>
              </w:rPr>
              <w:tab/>
              <w:t>Knocked Down</w:t>
            </w:r>
            <w:r w:rsidR="006F06D0" w:rsidRPr="006E41CD">
              <w:rPr>
                <w:rFonts w:ascii="Arial" w:hAnsi="Arial" w:cs="Arial"/>
                <w:sz w:val="20"/>
                <w:szCs w:val="20"/>
              </w:rPr>
              <w:tab/>
              <w:t>W.T.</w:t>
            </w:r>
            <w:r w:rsidR="006F06D0" w:rsidRPr="006E41CD">
              <w:rPr>
                <w:rFonts w:ascii="Arial" w:hAnsi="Arial" w:cs="Arial"/>
                <w:sz w:val="20"/>
                <w:szCs w:val="20"/>
              </w:rPr>
              <w:tab/>
              <w:t>Weight ton of 2000 pounds</w:t>
            </w:r>
          </w:p>
          <w:p w14:paraId="502A45B2" w14:textId="77777777" w:rsidR="00B778BC"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K.D.F.</w:t>
            </w:r>
            <w:r w:rsidRPr="006E41CD">
              <w:rPr>
                <w:rFonts w:ascii="Arial" w:hAnsi="Arial" w:cs="Arial"/>
                <w:sz w:val="20"/>
                <w:szCs w:val="20"/>
              </w:rPr>
              <w:tab/>
              <w:t>Knocked Down Flat</w:t>
            </w:r>
            <w:r w:rsidRPr="006E41CD">
              <w:rPr>
                <w:rFonts w:ascii="Arial" w:hAnsi="Arial" w:cs="Arial"/>
                <w:sz w:val="20"/>
                <w:szCs w:val="20"/>
              </w:rPr>
              <w:tab/>
              <w:t>W/M</w:t>
            </w:r>
            <w:r w:rsidR="00B778BC" w:rsidRPr="006E41CD">
              <w:rPr>
                <w:rFonts w:ascii="Arial" w:hAnsi="Arial" w:cs="Arial"/>
                <w:sz w:val="20"/>
                <w:szCs w:val="20"/>
              </w:rPr>
              <w:tab/>
              <w:t>Weight ton of 2000 pounds</w:t>
            </w:r>
          </w:p>
          <w:p w14:paraId="00C09EED" w14:textId="77777777" w:rsidR="00B778BC"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Lb.</w:t>
            </w:r>
            <w:r w:rsidR="00B778BC" w:rsidRPr="006E41CD">
              <w:rPr>
                <w:rFonts w:ascii="Arial" w:hAnsi="Arial" w:cs="Arial"/>
                <w:sz w:val="20"/>
                <w:szCs w:val="20"/>
              </w:rPr>
              <w:tab/>
            </w:r>
            <w:r w:rsidRPr="006E41CD">
              <w:rPr>
                <w:rFonts w:ascii="Arial" w:hAnsi="Arial" w:cs="Arial"/>
                <w:sz w:val="20"/>
                <w:szCs w:val="20"/>
              </w:rPr>
              <w:t>Pound</w:t>
            </w:r>
            <w:r w:rsidR="00B778BC" w:rsidRPr="006E41CD">
              <w:rPr>
                <w:rFonts w:ascii="Arial" w:hAnsi="Arial" w:cs="Arial"/>
                <w:sz w:val="20"/>
                <w:szCs w:val="20"/>
              </w:rPr>
              <w:tab/>
            </w:r>
            <w:r w:rsidR="00B778BC" w:rsidRPr="006E41CD">
              <w:rPr>
                <w:rFonts w:ascii="Arial" w:hAnsi="Arial" w:cs="Arial"/>
                <w:sz w:val="20"/>
                <w:szCs w:val="20"/>
              </w:rPr>
              <w:tab/>
              <w:t>or cubic ton of 40 cu. Ft.</w:t>
            </w:r>
          </w:p>
          <w:p w14:paraId="789D94BB"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L.C.L.</w:t>
            </w:r>
            <w:r w:rsidRPr="006E41CD">
              <w:rPr>
                <w:rFonts w:ascii="Arial" w:hAnsi="Arial" w:cs="Arial"/>
                <w:sz w:val="20"/>
                <w:szCs w:val="20"/>
              </w:rPr>
              <w:tab/>
              <w:t>Less Than Carload</w:t>
            </w:r>
            <w:r w:rsidRPr="006E41CD">
              <w:rPr>
                <w:rFonts w:ascii="Arial" w:hAnsi="Arial" w:cs="Arial"/>
                <w:sz w:val="20"/>
                <w:szCs w:val="20"/>
              </w:rPr>
              <w:tab/>
              <w:t>W.R.</w:t>
            </w:r>
            <w:r w:rsidRPr="006E41CD">
              <w:rPr>
                <w:rFonts w:ascii="Arial" w:hAnsi="Arial" w:cs="Arial"/>
                <w:sz w:val="20"/>
                <w:szCs w:val="20"/>
              </w:rPr>
              <w:tab/>
              <w:t>Warehouse Receipt</w:t>
            </w:r>
          </w:p>
          <w:p w14:paraId="505FB156"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Ldg.</w:t>
            </w:r>
            <w:r w:rsidRPr="006E41CD">
              <w:rPr>
                <w:rFonts w:ascii="Arial" w:hAnsi="Arial" w:cs="Arial"/>
                <w:sz w:val="20"/>
                <w:szCs w:val="20"/>
              </w:rPr>
              <w:tab/>
              <w:t>Loading</w:t>
            </w:r>
            <w:r w:rsidRPr="006E41CD">
              <w:rPr>
                <w:rFonts w:ascii="Arial" w:hAnsi="Arial" w:cs="Arial"/>
                <w:sz w:val="20"/>
                <w:szCs w:val="20"/>
              </w:rPr>
              <w:tab/>
              <w:t>Wt.</w:t>
            </w:r>
            <w:r w:rsidRPr="006E41CD">
              <w:rPr>
                <w:rFonts w:ascii="Arial" w:hAnsi="Arial" w:cs="Arial"/>
                <w:sz w:val="20"/>
                <w:szCs w:val="20"/>
              </w:rPr>
              <w:tab/>
              <w:t>Weight</w:t>
            </w:r>
          </w:p>
          <w:p w14:paraId="022308BD"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Lgth.</w:t>
            </w:r>
            <w:r w:rsidRPr="006E41CD">
              <w:rPr>
                <w:rFonts w:ascii="Arial" w:hAnsi="Arial" w:cs="Arial"/>
                <w:sz w:val="20"/>
                <w:szCs w:val="20"/>
              </w:rPr>
              <w:tab/>
              <w:t>Length</w:t>
            </w:r>
            <w:r w:rsidRPr="006E41CD">
              <w:rPr>
                <w:rFonts w:ascii="Arial" w:hAnsi="Arial" w:cs="Arial"/>
                <w:sz w:val="20"/>
                <w:szCs w:val="20"/>
              </w:rPr>
              <w:tab/>
              <w:t>Yd.</w:t>
            </w:r>
            <w:r w:rsidRPr="006E41CD">
              <w:rPr>
                <w:rFonts w:ascii="Arial" w:hAnsi="Arial" w:cs="Arial"/>
                <w:sz w:val="20"/>
                <w:szCs w:val="20"/>
              </w:rPr>
              <w:tab/>
              <w:t>Yard</w:t>
            </w:r>
          </w:p>
          <w:p w14:paraId="1512DBA2" w14:textId="77777777" w:rsidR="00B778BC"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M.B.M.</w:t>
            </w:r>
            <w:r w:rsidRPr="006E41CD">
              <w:rPr>
                <w:rFonts w:ascii="Arial" w:hAnsi="Arial" w:cs="Arial"/>
                <w:sz w:val="20"/>
                <w:szCs w:val="20"/>
              </w:rPr>
              <w:tab/>
              <w:t>1000 Ft. Board Measure</w:t>
            </w:r>
            <w:r w:rsidRPr="006E41CD">
              <w:rPr>
                <w:rFonts w:ascii="Arial" w:hAnsi="Arial" w:cs="Arial"/>
                <w:sz w:val="20"/>
                <w:szCs w:val="20"/>
              </w:rPr>
              <w:tab/>
              <w:t>Viz.</w:t>
            </w:r>
            <w:r w:rsidRPr="006E41CD">
              <w:rPr>
                <w:rFonts w:ascii="Arial" w:hAnsi="Arial" w:cs="Arial"/>
                <w:sz w:val="20"/>
                <w:szCs w:val="20"/>
              </w:rPr>
              <w:tab/>
              <w:t xml:space="preserve">Videlicet (examples, lists) </w:t>
            </w:r>
          </w:p>
          <w:p w14:paraId="0F808656" w14:textId="77777777" w:rsidR="006F06D0" w:rsidRPr="006E41CD" w:rsidRDefault="006F06D0" w:rsidP="00FD279F">
            <w:pPr>
              <w:tabs>
                <w:tab w:val="left" w:pos="1440"/>
                <w:tab w:val="left" w:pos="5040"/>
                <w:tab w:val="left" w:pos="5940"/>
              </w:tabs>
              <w:ind w:left="360"/>
              <w:rPr>
                <w:rFonts w:ascii="Arial" w:hAnsi="Arial" w:cs="Arial"/>
                <w:sz w:val="20"/>
                <w:szCs w:val="20"/>
              </w:rPr>
            </w:pPr>
            <w:r w:rsidRPr="006E41CD">
              <w:rPr>
                <w:rFonts w:ascii="Arial" w:hAnsi="Arial" w:cs="Arial"/>
                <w:sz w:val="20"/>
                <w:szCs w:val="20"/>
              </w:rPr>
              <w:t>Meas.</w:t>
            </w:r>
            <w:r w:rsidRPr="006E41CD">
              <w:rPr>
                <w:rFonts w:ascii="Arial" w:hAnsi="Arial" w:cs="Arial"/>
                <w:sz w:val="20"/>
                <w:szCs w:val="20"/>
              </w:rPr>
              <w:tab/>
              <w:t>Measurement</w:t>
            </w:r>
          </w:p>
          <w:p w14:paraId="69B9FE90" w14:textId="77777777" w:rsidR="00B778BC" w:rsidRPr="00C944E3" w:rsidRDefault="00B778BC" w:rsidP="002F7409">
            <w:pPr>
              <w:spacing w:before="60" w:after="60"/>
              <w:jc w:val="both"/>
              <w:rPr>
                <w:sz w:val="24"/>
                <w:szCs w:val="24"/>
              </w:rPr>
            </w:pPr>
          </w:p>
        </w:tc>
      </w:tr>
      <w:tr w:rsidR="006E41CD" w14:paraId="100718D5" w14:textId="77777777" w:rsidTr="006E41CD">
        <w:trPr>
          <w:trHeight w:val="2258"/>
        </w:trPr>
        <w:tc>
          <w:tcPr>
            <w:tcW w:w="9576" w:type="dxa"/>
            <w:gridSpan w:val="3"/>
          </w:tcPr>
          <w:p w14:paraId="3E891963" w14:textId="77777777" w:rsidR="006E41CD" w:rsidRPr="00FD279F" w:rsidRDefault="006E41CD" w:rsidP="00B778BC">
            <w:pPr>
              <w:tabs>
                <w:tab w:val="left" w:pos="1440"/>
                <w:tab w:val="left" w:pos="4305"/>
                <w:tab w:val="left" w:pos="5760"/>
              </w:tabs>
              <w:jc w:val="center"/>
              <w:rPr>
                <w:rFonts w:ascii="Arial" w:hAnsi="Arial" w:cs="Arial"/>
                <w:sz w:val="20"/>
                <w:szCs w:val="20"/>
              </w:rPr>
            </w:pPr>
          </w:p>
          <w:p w14:paraId="2C9FAE41" w14:textId="77777777" w:rsidR="00FD279F" w:rsidRPr="00FD279F" w:rsidRDefault="00FD279F" w:rsidP="00B778BC">
            <w:pPr>
              <w:tabs>
                <w:tab w:val="left" w:pos="1440"/>
                <w:tab w:val="left" w:pos="4305"/>
                <w:tab w:val="left" w:pos="5760"/>
              </w:tabs>
              <w:jc w:val="center"/>
              <w:rPr>
                <w:rFonts w:ascii="Arial" w:hAnsi="Arial" w:cs="Arial"/>
                <w:sz w:val="20"/>
                <w:szCs w:val="20"/>
              </w:rPr>
            </w:pPr>
          </w:p>
          <w:p w14:paraId="04ECAB70" w14:textId="77777777" w:rsidR="00FD279F" w:rsidRPr="00FD279F" w:rsidRDefault="00FD279F" w:rsidP="00B778BC">
            <w:pPr>
              <w:tabs>
                <w:tab w:val="left" w:pos="1440"/>
                <w:tab w:val="left" w:pos="4305"/>
                <w:tab w:val="left" w:pos="5760"/>
              </w:tabs>
              <w:jc w:val="center"/>
              <w:rPr>
                <w:rFonts w:ascii="Arial" w:hAnsi="Arial" w:cs="Arial"/>
                <w:sz w:val="20"/>
                <w:szCs w:val="20"/>
              </w:rPr>
            </w:pPr>
          </w:p>
          <w:p w14:paraId="0679A788" w14:textId="77777777" w:rsidR="00FD279F" w:rsidRPr="00FD279F" w:rsidRDefault="00FD279F" w:rsidP="00B778BC">
            <w:pPr>
              <w:tabs>
                <w:tab w:val="left" w:pos="1440"/>
                <w:tab w:val="left" w:pos="4305"/>
                <w:tab w:val="left" w:pos="5760"/>
              </w:tabs>
              <w:jc w:val="center"/>
              <w:rPr>
                <w:rFonts w:ascii="Arial" w:hAnsi="Arial" w:cs="Arial"/>
                <w:sz w:val="20"/>
                <w:szCs w:val="20"/>
              </w:rPr>
            </w:pPr>
          </w:p>
          <w:p w14:paraId="7393C4E0" w14:textId="77777777" w:rsidR="00FD279F" w:rsidRDefault="00FD279F" w:rsidP="00B778BC">
            <w:pPr>
              <w:tabs>
                <w:tab w:val="left" w:pos="1440"/>
                <w:tab w:val="left" w:pos="4305"/>
                <w:tab w:val="left" w:pos="5760"/>
              </w:tabs>
              <w:jc w:val="center"/>
              <w:rPr>
                <w:rFonts w:ascii="Arial" w:hAnsi="Arial" w:cs="Arial"/>
                <w:sz w:val="20"/>
                <w:szCs w:val="20"/>
              </w:rPr>
            </w:pPr>
          </w:p>
          <w:p w14:paraId="06F4B1E0" w14:textId="77777777" w:rsidR="00FD279F" w:rsidRDefault="00FD279F" w:rsidP="00B778BC">
            <w:pPr>
              <w:tabs>
                <w:tab w:val="left" w:pos="1440"/>
                <w:tab w:val="left" w:pos="4305"/>
                <w:tab w:val="left" w:pos="5760"/>
              </w:tabs>
              <w:jc w:val="center"/>
              <w:rPr>
                <w:rFonts w:ascii="Arial" w:hAnsi="Arial" w:cs="Arial"/>
                <w:sz w:val="20"/>
                <w:szCs w:val="20"/>
              </w:rPr>
            </w:pPr>
          </w:p>
          <w:p w14:paraId="74589273" w14:textId="77777777" w:rsidR="00FD279F" w:rsidRDefault="00FD279F" w:rsidP="00B778BC">
            <w:pPr>
              <w:tabs>
                <w:tab w:val="left" w:pos="1440"/>
                <w:tab w:val="left" w:pos="4305"/>
                <w:tab w:val="left" w:pos="5760"/>
              </w:tabs>
              <w:jc w:val="center"/>
              <w:rPr>
                <w:rFonts w:ascii="Arial" w:hAnsi="Arial" w:cs="Arial"/>
                <w:sz w:val="20"/>
                <w:szCs w:val="20"/>
              </w:rPr>
            </w:pPr>
          </w:p>
          <w:p w14:paraId="04F728D6" w14:textId="77777777" w:rsidR="00FD279F" w:rsidRDefault="00FD279F" w:rsidP="00B778BC">
            <w:pPr>
              <w:tabs>
                <w:tab w:val="left" w:pos="1440"/>
                <w:tab w:val="left" w:pos="4305"/>
                <w:tab w:val="left" w:pos="5760"/>
              </w:tabs>
              <w:jc w:val="center"/>
              <w:rPr>
                <w:rFonts w:ascii="Arial" w:hAnsi="Arial" w:cs="Arial"/>
                <w:sz w:val="20"/>
                <w:szCs w:val="20"/>
              </w:rPr>
            </w:pPr>
          </w:p>
          <w:p w14:paraId="18E65251" w14:textId="77777777" w:rsidR="00FD279F" w:rsidRDefault="00FD279F" w:rsidP="00B778BC">
            <w:pPr>
              <w:tabs>
                <w:tab w:val="left" w:pos="1440"/>
                <w:tab w:val="left" w:pos="4305"/>
                <w:tab w:val="left" w:pos="5760"/>
              </w:tabs>
              <w:jc w:val="center"/>
              <w:rPr>
                <w:rFonts w:ascii="Arial" w:hAnsi="Arial" w:cs="Arial"/>
                <w:sz w:val="20"/>
                <w:szCs w:val="20"/>
              </w:rPr>
            </w:pPr>
          </w:p>
          <w:p w14:paraId="3915AFD4" w14:textId="77777777" w:rsidR="00FD279F" w:rsidRPr="006E41CD" w:rsidRDefault="00FD279F" w:rsidP="00B778BC">
            <w:pPr>
              <w:tabs>
                <w:tab w:val="left" w:pos="1440"/>
                <w:tab w:val="left" w:pos="4305"/>
                <w:tab w:val="left" w:pos="5760"/>
              </w:tabs>
              <w:jc w:val="center"/>
              <w:rPr>
                <w:rFonts w:ascii="Arial" w:hAnsi="Arial" w:cs="Arial"/>
                <w:b/>
                <w:sz w:val="20"/>
                <w:szCs w:val="20"/>
              </w:rPr>
            </w:pPr>
          </w:p>
        </w:tc>
      </w:tr>
      <w:tr w:rsidR="006F06D0" w14:paraId="7EFCE78B" w14:textId="77777777" w:rsidTr="002F7409">
        <w:trPr>
          <w:trHeight w:val="269"/>
        </w:trPr>
        <w:tc>
          <w:tcPr>
            <w:tcW w:w="9576" w:type="dxa"/>
            <w:gridSpan w:val="3"/>
          </w:tcPr>
          <w:p w14:paraId="6A3499CB" w14:textId="77777777" w:rsidR="006F06D0" w:rsidRPr="00C944E3" w:rsidRDefault="006F06D0" w:rsidP="002F7409">
            <w:pPr>
              <w:spacing w:before="60" w:after="60"/>
              <w:jc w:val="center"/>
              <w:rPr>
                <w:sz w:val="24"/>
                <w:szCs w:val="24"/>
              </w:rPr>
            </w:pPr>
            <w:r w:rsidRPr="00C944E3">
              <w:rPr>
                <w:sz w:val="24"/>
                <w:szCs w:val="24"/>
              </w:rPr>
              <w:t>ISSUED BY:  Keith Brady, Municipal Administrator, Sitka, Alaska</w:t>
            </w:r>
          </w:p>
        </w:tc>
      </w:tr>
    </w:tbl>
    <w:p w14:paraId="591E471E" w14:textId="77777777" w:rsidR="007A7718" w:rsidRDefault="007A7718">
      <w:r>
        <w:br w:type="page"/>
      </w:r>
    </w:p>
    <w:tbl>
      <w:tblPr>
        <w:tblStyle w:val="TableGrid"/>
        <w:tblW w:w="0" w:type="auto"/>
        <w:tblLook w:val="04A0" w:firstRow="1" w:lastRow="0" w:firstColumn="1" w:lastColumn="0" w:noHBand="0" w:noVBand="1"/>
      </w:tblPr>
      <w:tblGrid>
        <w:gridCol w:w="5798"/>
        <w:gridCol w:w="2124"/>
        <w:gridCol w:w="1428"/>
      </w:tblGrid>
      <w:tr w:rsidR="00650976" w14:paraId="4FC8DBCE" w14:textId="77777777" w:rsidTr="00213433">
        <w:tc>
          <w:tcPr>
            <w:tcW w:w="5958" w:type="dxa"/>
            <w:vMerge w:val="restart"/>
          </w:tcPr>
          <w:p w14:paraId="18CFE79F" w14:textId="77777777" w:rsidR="00650976" w:rsidRPr="0042754F" w:rsidRDefault="00650976" w:rsidP="00213433">
            <w:pPr>
              <w:rPr>
                <w:sz w:val="44"/>
                <w:szCs w:val="44"/>
              </w:rPr>
            </w:pPr>
            <w:r w:rsidRPr="0042754F">
              <w:rPr>
                <w:sz w:val="44"/>
                <w:szCs w:val="44"/>
              </w:rPr>
              <w:t>PORT OF SITKA</w:t>
            </w:r>
          </w:p>
          <w:p w14:paraId="7AF56B44" w14:textId="77777777" w:rsidR="00650976" w:rsidRDefault="00650976" w:rsidP="00213433">
            <w:r w:rsidRPr="0042754F">
              <w:rPr>
                <w:sz w:val="40"/>
                <w:szCs w:val="40"/>
              </w:rPr>
              <w:t>TERMINAL TARIFF, FMC NO. 1</w:t>
            </w:r>
          </w:p>
        </w:tc>
        <w:tc>
          <w:tcPr>
            <w:tcW w:w="2160" w:type="dxa"/>
          </w:tcPr>
          <w:p w14:paraId="34210BDC" w14:textId="77777777" w:rsidR="00650976" w:rsidRPr="00C944E3" w:rsidRDefault="00650976" w:rsidP="00213433">
            <w:pPr>
              <w:spacing w:before="60" w:after="60"/>
              <w:rPr>
                <w:sz w:val="24"/>
                <w:szCs w:val="24"/>
              </w:rPr>
            </w:pPr>
            <w:r w:rsidRPr="00C944E3">
              <w:rPr>
                <w:sz w:val="24"/>
                <w:szCs w:val="24"/>
              </w:rPr>
              <w:t>Orig./Rev.</w:t>
            </w:r>
          </w:p>
        </w:tc>
        <w:tc>
          <w:tcPr>
            <w:tcW w:w="1458" w:type="dxa"/>
          </w:tcPr>
          <w:p w14:paraId="72D0D002" w14:textId="77777777" w:rsidR="00650976" w:rsidRPr="00C944E3" w:rsidRDefault="00650976" w:rsidP="00213433">
            <w:pPr>
              <w:spacing w:before="60" w:after="60"/>
              <w:rPr>
                <w:sz w:val="24"/>
                <w:szCs w:val="24"/>
              </w:rPr>
            </w:pPr>
            <w:r w:rsidRPr="00C944E3">
              <w:rPr>
                <w:sz w:val="24"/>
                <w:szCs w:val="24"/>
              </w:rPr>
              <w:t>Page</w:t>
            </w:r>
          </w:p>
        </w:tc>
      </w:tr>
      <w:tr w:rsidR="00650976" w14:paraId="1587D078" w14:textId="77777777" w:rsidTr="00213433">
        <w:trPr>
          <w:trHeight w:val="458"/>
        </w:trPr>
        <w:tc>
          <w:tcPr>
            <w:tcW w:w="5958" w:type="dxa"/>
            <w:vMerge/>
          </w:tcPr>
          <w:p w14:paraId="67A54A12" w14:textId="77777777" w:rsidR="00650976" w:rsidRDefault="00650976" w:rsidP="00213433"/>
        </w:tc>
        <w:tc>
          <w:tcPr>
            <w:tcW w:w="2160" w:type="dxa"/>
          </w:tcPr>
          <w:p w14:paraId="4B178561" w14:textId="77777777" w:rsidR="00650976" w:rsidRPr="00C944E3" w:rsidRDefault="00650976" w:rsidP="00213433">
            <w:pPr>
              <w:spacing w:before="60" w:after="60"/>
              <w:jc w:val="center"/>
              <w:rPr>
                <w:sz w:val="24"/>
                <w:szCs w:val="24"/>
              </w:rPr>
            </w:pPr>
            <w:r w:rsidRPr="00C944E3">
              <w:rPr>
                <w:sz w:val="24"/>
                <w:szCs w:val="24"/>
              </w:rPr>
              <w:t>Original</w:t>
            </w:r>
          </w:p>
        </w:tc>
        <w:tc>
          <w:tcPr>
            <w:tcW w:w="1458" w:type="dxa"/>
          </w:tcPr>
          <w:p w14:paraId="6064C935" w14:textId="77777777" w:rsidR="00650976" w:rsidRPr="00C944E3" w:rsidRDefault="00650976"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6</w:t>
            </w:r>
            <w:r w:rsidRPr="00650976">
              <w:rPr>
                <w:noProof/>
                <w:sz w:val="24"/>
                <w:szCs w:val="24"/>
              </w:rPr>
              <w:fldChar w:fldCharType="end"/>
            </w:r>
          </w:p>
        </w:tc>
      </w:tr>
      <w:tr w:rsidR="00650976" w14:paraId="49130F23" w14:textId="77777777" w:rsidTr="00213433">
        <w:trPr>
          <w:trHeight w:val="269"/>
        </w:trPr>
        <w:tc>
          <w:tcPr>
            <w:tcW w:w="5958" w:type="dxa"/>
            <w:vMerge/>
          </w:tcPr>
          <w:p w14:paraId="165559BF" w14:textId="77777777" w:rsidR="00650976" w:rsidRDefault="00650976" w:rsidP="00213433"/>
        </w:tc>
        <w:tc>
          <w:tcPr>
            <w:tcW w:w="2160" w:type="dxa"/>
          </w:tcPr>
          <w:p w14:paraId="6360B92B" w14:textId="77777777" w:rsidR="00650976" w:rsidRPr="00C944E3" w:rsidRDefault="00650976" w:rsidP="00213433">
            <w:pPr>
              <w:spacing w:before="60" w:after="60"/>
              <w:rPr>
                <w:sz w:val="24"/>
                <w:szCs w:val="24"/>
              </w:rPr>
            </w:pPr>
            <w:r w:rsidRPr="00C944E3">
              <w:rPr>
                <w:sz w:val="24"/>
                <w:szCs w:val="24"/>
              </w:rPr>
              <w:t>Cancels</w:t>
            </w:r>
          </w:p>
        </w:tc>
        <w:tc>
          <w:tcPr>
            <w:tcW w:w="1458" w:type="dxa"/>
          </w:tcPr>
          <w:p w14:paraId="10AC9D16" w14:textId="77777777" w:rsidR="00650976" w:rsidRPr="00C944E3" w:rsidRDefault="00650976" w:rsidP="00213433">
            <w:pPr>
              <w:spacing w:before="60" w:after="60"/>
              <w:rPr>
                <w:sz w:val="24"/>
                <w:szCs w:val="24"/>
              </w:rPr>
            </w:pPr>
            <w:r w:rsidRPr="00C944E3">
              <w:rPr>
                <w:sz w:val="24"/>
                <w:szCs w:val="24"/>
              </w:rPr>
              <w:t>Page</w:t>
            </w:r>
          </w:p>
        </w:tc>
      </w:tr>
      <w:tr w:rsidR="00650976" w14:paraId="4A372040" w14:textId="77777777" w:rsidTr="00213433">
        <w:trPr>
          <w:trHeight w:val="65"/>
        </w:trPr>
        <w:tc>
          <w:tcPr>
            <w:tcW w:w="5958" w:type="dxa"/>
            <w:vMerge/>
          </w:tcPr>
          <w:p w14:paraId="7B3889C1" w14:textId="77777777" w:rsidR="00650976" w:rsidRDefault="00650976" w:rsidP="00213433"/>
        </w:tc>
        <w:tc>
          <w:tcPr>
            <w:tcW w:w="2160" w:type="dxa"/>
          </w:tcPr>
          <w:p w14:paraId="43099B5D" w14:textId="77777777" w:rsidR="00650976" w:rsidRPr="00C944E3" w:rsidRDefault="00650976" w:rsidP="00213433">
            <w:pPr>
              <w:spacing w:before="60" w:after="60"/>
              <w:rPr>
                <w:sz w:val="24"/>
                <w:szCs w:val="24"/>
              </w:rPr>
            </w:pPr>
          </w:p>
        </w:tc>
        <w:tc>
          <w:tcPr>
            <w:tcW w:w="1458" w:type="dxa"/>
          </w:tcPr>
          <w:p w14:paraId="629A0823" w14:textId="77777777" w:rsidR="00650976" w:rsidRPr="00C944E3" w:rsidRDefault="00650976" w:rsidP="00213433">
            <w:pPr>
              <w:spacing w:before="60" w:after="60"/>
              <w:jc w:val="center"/>
              <w:rPr>
                <w:sz w:val="24"/>
                <w:szCs w:val="24"/>
              </w:rPr>
            </w:pPr>
          </w:p>
        </w:tc>
      </w:tr>
      <w:tr w:rsidR="00650976" w14:paraId="51D1B425" w14:textId="77777777" w:rsidTr="00213433">
        <w:trPr>
          <w:trHeight w:val="485"/>
        </w:trPr>
        <w:tc>
          <w:tcPr>
            <w:tcW w:w="5958" w:type="dxa"/>
            <w:vMerge w:val="restart"/>
          </w:tcPr>
          <w:p w14:paraId="3FDD028E" w14:textId="77777777" w:rsidR="00650976" w:rsidRDefault="00650976" w:rsidP="00213433"/>
        </w:tc>
        <w:tc>
          <w:tcPr>
            <w:tcW w:w="3618" w:type="dxa"/>
            <w:gridSpan w:val="2"/>
          </w:tcPr>
          <w:p w14:paraId="1CB7CA1E" w14:textId="77777777" w:rsidR="00650976" w:rsidRPr="00C944E3" w:rsidRDefault="00650976" w:rsidP="00213433">
            <w:pPr>
              <w:spacing w:before="60" w:after="60"/>
              <w:rPr>
                <w:sz w:val="24"/>
                <w:szCs w:val="24"/>
              </w:rPr>
            </w:pPr>
            <w:r w:rsidRPr="00C944E3">
              <w:rPr>
                <w:sz w:val="24"/>
                <w:szCs w:val="24"/>
              </w:rPr>
              <w:t>Effective Date</w:t>
            </w:r>
          </w:p>
        </w:tc>
      </w:tr>
      <w:tr w:rsidR="00650976" w14:paraId="7588A565" w14:textId="77777777" w:rsidTr="00213433">
        <w:trPr>
          <w:trHeight w:val="269"/>
        </w:trPr>
        <w:tc>
          <w:tcPr>
            <w:tcW w:w="5958" w:type="dxa"/>
            <w:vMerge/>
          </w:tcPr>
          <w:p w14:paraId="74F8C1B6" w14:textId="77777777" w:rsidR="00650976" w:rsidRDefault="00650976" w:rsidP="00213433"/>
        </w:tc>
        <w:tc>
          <w:tcPr>
            <w:tcW w:w="2160" w:type="dxa"/>
          </w:tcPr>
          <w:p w14:paraId="062C4DE5" w14:textId="77777777" w:rsidR="00650976" w:rsidRPr="00C944E3" w:rsidRDefault="00650976" w:rsidP="00213433">
            <w:pPr>
              <w:spacing w:before="60" w:after="60"/>
              <w:rPr>
                <w:sz w:val="24"/>
                <w:szCs w:val="24"/>
              </w:rPr>
            </w:pPr>
            <w:r w:rsidRPr="00C944E3">
              <w:rPr>
                <w:sz w:val="24"/>
                <w:szCs w:val="24"/>
              </w:rPr>
              <w:t>Correction No.</w:t>
            </w:r>
          </w:p>
        </w:tc>
        <w:tc>
          <w:tcPr>
            <w:tcW w:w="1458" w:type="dxa"/>
          </w:tcPr>
          <w:p w14:paraId="6CB4F785" w14:textId="77777777" w:rsidR="00650976" w:rsidRPr="00C944E3" w:rsidRDefault="00650976" w:rsidP="00213433">
            <w:pPr>
              <w:spacing w:before="60" w:after="60"/>
              <w:jc w:val="center"/>
              <w:rPr>
                <w:sz w:val="24"/>
                <w:szCs w:val="24"/>
              </w:rPr>
            </w:pPr>
          </w:p>
        </w:tc>
      </w:tr>
      <w:tr w:rsidR="006F06D0" w14:paraId="04A0ABDF" w14:textId="77777777" w:rsidTr="002F7409">
        <w:trPr>
          <w:trHeight w:val="269"/>
        </w:trPr>
        <w:tc>
          <w:tcPr>
            <w:tcW w:w="9576" w:type="dxa"/>
            <w:gridSpan w:val="3"/>
          </w:tcPr>
          <w:p w14:paraId="3C28CF2C" w14:textId="77777777" w:rsidR="006F06D0" w:rsidRPr="005125E0" w:rsidRDefault="00B778BC" w:rsidP="005125E0">
            <w:pPr>
              <w:spacing w:before="60" w:after="60"/>
              <w:jc w:val="center"/>
              <w:rPr>
                <w:rFonts w:ascii="Arial" w:hAnsi="Arial" w:cs="Arial"/>
                <w:b/>
                <w:sz w:val="24"/>
                <w:szCs w:val="24"/>
              </w:rPr>
            </w:pPr>
            <w:r w:rsidRPr="005125E0">
              <w:rPr>
                <w:rFonts w:ascii="Arial" w:hAnsi="Arial" w:cs="Arial"/>
                <w:b/>
              </w:rPr>
              <w:t>EXPLANATION OF ABBREVIATIONS AND SYMBOLS</w:t>
            </w:r>
          </w:p>
        </w:tc>
      </w:tr>
      <w:tr w:rsidR="006F06D0" w14:paraId="52B27AAB" w14:textId="77777777" w:rsidTr="00B778BC">
        <w:trPr>
          <w:trHeight w:val="2987"/>
        </w:trPr>
        <w:tc>
          <w:tcPr>
            <w:tcW w:w="9576" w:type="dxa"/>
            <w:gridSpan w:val="3"/>
          </w:tcPr>
          <w:p w14:paraId="4BAAECB6" w14:textId="77777777" w:rsidR="007172E1" w:rsidRPr="007172E1" w:rsidRDefault="007172E1" w:rsidP="007172E1">
            <w:pPr>
              <w:pStyle w:val="Heading2"/>
              <w:spacing w:before="0"/>
              <w:jc w:val="center"/>
              <w:outlineLvl w:val="1"/>
              <w:rPr>
                <w:rFonts w:ascii="Arial" w:hAnsi="Arial" w:cs="Arial"/>
                <w:b w:val="0"/>
                <w:color w:val="auto"/>
                <w:sz w:val="20"/>
                <w:szCs w:val="20"/>
              </w:rPr>
            </w:pPr>
          </w:p>
          <w:p w14:paraId="22EE382B" w14:textId="77777777" w:rsidR="00B778BC" w:rsidRPr="007172E1" w:rsidRDefault="00B778BC" w:rsidP="007172E1">
            <w:pPr>
              <w:pStyle w:val="Heading2"/>
              <w:spacing w:before="0"/>
              <w:jc w:val="center"/>
              <w:outlineLvl w:val="1"/>
              <w:rPr>
                <w:rFonts w:ascii="Arial" w:hAnsi="Arial" w:cs="Arial"/>
                <w:color w:val="auto"/>
                <w:sz w:val="20"/>
                <w:szCs w:val="20"/>
              </w:rPr>
            </w:pPr>
            <w:bookmarkStart w:id="9" w:name="_Toc508168787"/>
            <w:bookmarkStart w:id="10" w:name="_Toc508172437"/>
            <w:bookmarkStart w:id="11" w:name="_Toc508172670"/>
            <w:r w:rsidRPr="007172E1">
              <w:rPr>
                <w:rFonts w:ascii="Arial" w:hAnsi="Arial" w:cs="Arial"/>
                <w:color w:val="auto"/>
                <w:sz w:val="20"/>
                <w:szCs w:val="20"/>
              </w:rPr>
              <w:t>SYMBOLS APPEARING IN TARIFF</w:t>
            </w:r>
            <w:bookmarkEnd w:id="9"/>
            <w:bookmarkEnd w:id="10"/>
            <w:bookmarkEnd w:id="11"/>
          </w:p>
          <w:p w14:paraId="27ED9F44" w14:textId="77777777" w:rsidR="00B778BC" w:rsidRPr="00B778BC" w:rsidRDefault="00B778BC" w:rsidP="006E41CD">
            <w:pPr>
              <w:ind w:right="-20"/>
              <w:rPr>
                <w:rFonts w:ascii="Arial" w:eastAsia="Arial" w:hAnsi="Arial" w:cs="Arial"/>
                <w:bCs/>
                <w:spacing w:val="-1"/>
                <w:position w:val="-1"/>
                <w:sz w:val="20"/>
                <w:szCs w:val="20"/>
              </w:rPr>
            </w:pPr>
          </w:p>
          <w:p w14:paraId="6203BEC8" w14:textId="77777777" w:rsidR="00B778BC" w:rsidRPr="00B778BC" w:rsidRDefault="00B778BC" w:rsidP="006E41CD">
            <w:pPr>
              <w:ind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The following symbols will be used for the purpose indicated only, and will not be used for any other purpose in this tariff.</w:t>
            </w:r>
          </w:p>
          <w:p w14:paraId="44BAD8A5" w14:textId="77777777" w:rsidR="00B778BC" w:rsidRPr="00B778BC" w:rsidRDefault="00B778BC" w:rsidP="006E41CD">
            <w:pPr>
              <w:ind w:right="-20"/>
              <w:rPr>
                <w:rFonts w:ascii="Arial" w:eastAsia="Arial" w:hAnsi="Arial" w:cs="Arial"/>
                <w:bCs/>
                <w:spacing w:val="-1"/>
                <w:position w:val="-1"/>
                <w:sz w:val="20"/>
                <w:szCs w:val="20"/>
              </w:rPr>
            </w:pPr>
          </w:p>
          <w:p w14:paraId="4F16118D" w14:textId="77777777" w:rsidR="00B778BC" w:rsidRPr="00B778BC" w:rsidRDefault="00B778BC" w:rsidP="006E41CD">
            <w:pPr>
              <w:tabs>
                <w:tab w:val="left" w:pos="1455"/>
              </w:tabs>
              <w:ind w:left="720"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(A)</w:t>
            </w:r>
            <w:r w:rsidRPr="00B778BC">
              <w:rPr>
                <w:rFonts w:ascii="Arial" w:eastAsia="Arial" w:hAnsi="Arial" w:cs="Arial"/>
                <w:bCs/>
                <w:spacing w:val="-1"/>
                <w:position w:val="-1"/>
                <w:sz w:val="20"/>
                <w:szCs w:val="20"/>
              </w:rPr>
              <w:tab/>
              <w:t>New or Added Matter</w:t>
            </w:r>
          </w:p>
          <w:p w14:paraId="1CAC1F5F" w14:textId="77777777" w:rsidR="00B778BC" w:rsidRPr="00B778BC" w:rsidRDefault="00B778BC" w:rsidP="006E41CD">
            <w:pPr>
              <w:tabs>
                <w:tab w:val="left" w:pos="1455"/>
              </w:tabs>
              <w:ind w:left="720"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w:t>
            </w:r>
            <w:r w:rsidRPr="00B778BC">
              <w:rPr>
                <w:rFonts w:ascii="Arial" w:eastAsia="Arial" w:hAnsi="Arial" w:cs="Arial"/>
                <w:bCs/>
                <w:spacing w:val="-1"/>
                <w:position w:val="-1"/>
                <w:sz w:val="20"/>
                <w:szCs w:val="20"/>
              </w:rPr>
              <w:tab/>
              <w:t>Increase</w:t>
            </w:r>
          </w:p>
          <w:p w14:paraId="123C4E7D" w14:textId="77777777" w:rsidR="00B778BC" w:rsidRPr="00B778BC" w:rsidRDefault="00B778BC" w:rsidP="006E41CD">
            <w:pPr>
              <w:tabs>
                <w:tab w:val="left" w:pos="1455"/>
              </w:tabs>
              <w:ind w:left="720"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w:t>
            </w:r>
            <w:r w:rsidRPr="00B778BC">
              <w:rPr>
                <w:rFonts w:ascii="Arial" w:eastAsia="Arial" w:hAnsi="Arial" w:cs="Arial"/>
                <w:bCs/>
                <w:spacing w:val="-1"/>
                <w:position w:val="-1"/>
                <w:sz w:val="20"/>
                <w:szCs w:val="20"/>
              </w:rPr>
              <w:tab/>
              <w:t>Reduction</w:t>
            </w:r>
          </w:p>
          <w:p w14:paraId="2E9BD61F" w14:textId="77777777" w:rsidR="00B778BC" w:rsidRPr="00B778BC" w:rsidRDefault="00B778BC" w:rsidP="006E41CD">
            <w:pPr>
              <w:tabs>
                <w:tab w:val="left" w:pos="1455"/>
              </w:tabs>
              <w:ind w:left="720"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(C)</w:t>
            </w:r>
            <w:r w:rsidRPr="00B778BC">
              <w:rPr>
                <w:rFonts w:ascii="Arial" w:eastAsia="Arial" w:hAnsi="Arial" w:cs="Arial"/>
                <w:bCs/>
                <w:spacing w:val="-1"/>
                <w:position w:val="-1"/>
                <w:sz w:val="20"/>
                <w:szCs w:val="20"/>
              </w:rPr>
              <w:tab/>
              <w:t>Change, neither increase nor reduction</w:t>
            </w:r>
          </w:p>
          <w:p w14:paraId="2B722C65" w14:textId="77777777" w:rsidR="00B778BC" w:rsidRPr="00B778BC" w:rsidRDefault="00B778BC" w:rsidP="006E41CD">
            <w:pPr>
              <w:tabs>
                <w:tab w:val="left" w:pos="1455"/>
              </w:tabs>
              <w:ind w:left="720" w:right="-20"/>
              <w:rPr>
                <w:rFonts w:ascii="Arial" w:eastAsia="Arial" w:hAnsi="Arial" w:cs="Arial"/>
                <w:bCs/>
                <w:spacing w:val="-1"/>
                <w:position w:val="-1"/>
                <w:sz w:val="20"/>
                <w:szCs w:val="20"/>
              </w:rPr>
            </w:pPr>
            <w:r w:rsidRPr="00B778BC">
              <w:rPr>
                <w:rFonts w:ascii="Arial" w:eastAsia="Arial" w:hAnsi="Arial" w:cs="Arial"/>
                <w:bCs/>
                <w:spacing w:val="-1"/>
                <w:position w:val="-1"/>
                <w:sz w:val="20"/>
                <w:szCs w:val="20"/>
              </w:rPr>
              <w:t>(R)</w:t>
            </w:r>
            <w:r w:rsidRPr="00B778BC">
              <w:rPr>
                <w:rFonts w:ascii="Arial" w:eastAsia="Arial" w:hAnsi="Arial" w:cs="Arial"/>
                <w:bCs/>
                <w:spacing w:val="-1"/>
                <w:position w:val="-1"/>
                <w:sz w:val="20"/>
                <w:szCs w:val="20"/>
              </w:rPr>
              <w:tab/>
              <w:t>Indicates that item or rule has been revised</w:t>
            </w:r>
          </w:p>
          <w:p w14:paraId="561DDCF5" w14:textId="77777777" w:rsidR="006F06D0" w:rsidRPr="00C944E3" w:rsidRDefault="00B778BC" w:rsidP="006E41CD">
            <w:pPr>
              <w:tabs>
                <w:tab w:val="left" w:pos="1455"/>
              </w:tabs>
              <w:ind w:left="720"/>
              <w:rPr>
                <w:sz w:val="24"/>
                <w:szCs w:val="24"/>
              </w:rPr>
            </w:pPr>
            <w:r w:rsidRPr="00B778BC">
              <w:rPr>
                <w:rFonts w:ascii="Arial" w:eastAsia="Arial" w:hAnsi="Arial" w:cs="Arial"/>
                <w:bCs/>
                <w:spacing w:val="-1"/>
                <w:position w:val="-1"/>
                <w:sz w:val="20"/>
                <w:szCs w:val="20"/>
              </w:rPr>
              <w:t>(**)</w:t>
            </w:r>
            <w:r w:rsidRPr="00B778BC">
              <w:rPr>
                <w:rFonts w:ascii="Arial" w:eastAsia="Arial" w:hAnsi="Arial" w:cs="Arial"/>
                <w:bCs/>
                <w:spacing w:val="-1"/>
                <w:position w:val="-1"/>
                <w:sz w:val="20"/>
                <w:szCs w:val="20"/>
              </w:rPr>
              <w:tab/>
              <w:t>Cancelled or eliminated</w:t>
            </w:r>
          </w:p>
        </w:tc>
      </w:tr>
      <w:tr w:rsidR="006F06D0" w14:paraId="01A3CEF5" w14:textId="77777777" w:rsidTr="002F7409">
        <w:trPr>
          <w:trHeight w:val="2393"/>
        </w:trPr>
        <w:tc>
          <w:tcPr>
            <w:tcW w:w="9576" w:type="dxa"/>
            <w:gridSpan w:val="3"/>
          </w:tcPr>
          <w:p w14:paraId="2418DFE5" w14:textId="77777777" w:rsidR="006F06D0" w:rsidRDefault="006F06D0" w:rsidP="006E41CD">
            <w:pPr>
              <w:jc w:val="center"/>
              <w:rPr>
                <w:sz w:val="24"/>
                <w:szCs w:val="24"/>
              </w:rPr>
            </w:pPr>
          </w:p>
          <w:p w14:paraId="69520BA3" w14:textId="77777777" w:rsidR="006F06D0" w:rsidRDefault="006F06D0" w:rsidP="006E41CD">
            <w:pPr>
              <w:jc w:val="center"/>
              <w:rPr>
                <w:sz w:val="24"/>
                <w:szCs w:val="24"/>
              </w:rPr>
            </w:pPr>
          </w:p>
          <w:p w14:paraId="0B9555F1" w14:textId="77777777" w:rsidR="00B778BC" w:rsidRDefault="00B778BC" w:rsidP="006E41CD">
            <w:pPr>
              <w:jc w:val="center"/>
              <w:rPr>
                <w:sz w:val="24"/>
                <w:szCs w:val="24"/>
              </w:rPr>
            </w:pPr>
          </w:p>
          <w:p w14:paraId="7B0EBD56" w14:textId="77777777" w:rsidR="00B778BC" w:rsidRDefault="00B778BC" w:rsidP="006E41CD">
            <w:pPr>
              <w:jc w:val="center"/>
              <w:rPr>
                <w:sz w:val="24"/>
                <w:szCs w:val="24"/>
              </w:rPr>
            </w:pPr>
          </w:p>
          <w:p w14:paraId="7F8294AF" w14:textId="77777777" w:rsidR="00B778BC" w:rsidRDefault="00B778BC" w:rsidP="006E41CD">
            <w:pPr>
              <w:jc w:val="center"/>
              <w:rPr>
                <w:sz w:val="24"/>
                <w:szCs w:val="24"/>
              </w:rPr>
            </w:pPr>
          </w:p>
          <w:p w14:paraId="4F8EF4EF" w14:textId="77777777" w:rsidR="00B778BC" w:rsidRDefault="00B778BC" w:rsidP="006E41CD">
            <w:pPr>
              <w:jc w:val="center"/>
              <w:rPr>
                <w:sz w:val="24"/>
                <w:szCs w:val="24"/>
              </w:rPr>
            </w:pPr>
          </w:p>
          <w:p w14:paraId="50DF7B83" w14:textId="77777777" w:rsidR="006E41CD" w:rsidRDefault="006E41CD" w:rsidP="006E41CD">
            <w:pPr>
              <w:jc w:val="center"/>
              <w:rPr>
                <w:sz w:val="24"/>
                <w:szCs w:val="24"/>
              </w:rPr>
            </w:pPr>
          </w:p>
          <w:p w14:paraId="28922F3A" w14:textId="77777777" w:rsidR="006E41CD" w:rsidRDefault="006E41CD" w:rsidP="006E41CD">
            <w:pPr>
              <w:jc w:val="center"/>
              <w:rPr>
                <w:sz w:val="24"/>
                <w:szCs w:val="24"/>
              </w:rPr>
            </w:pPr>
          </w:p>
          <w:p w14:paraId="0B2A875C" w14:textId="77777777" w:rsidR="006E41CD" w:rsidRDefault="006E41CD" w:rsidP="006E41CD">
            <w:pPr>
              <w:jc w:val="center"/>
              <w:rPr>
                <w:sz w:val="24"/>
                <w:szCs w:val="24"/>
              </w:rPr>
            </w:pPr>
          </w:p>
          <w:p w14:paraId="79978C3E" w14:textId="77777777" w:rsidR="006E41CD" w:rsidRDefault="006E41CD" w:rsidP="006E41CD">
            <w:pPr>
              <w:jc w:val="center"/>
              <w:rPr>
                <w:sz w:val="24"/>
                <w:szCs w:val="24"/>
              </w:rPr>
            </w:pPr>
          </w:p>
          <w:p w14:paraId="45EC0CBA" w14:textId="77777777" w:rsidR="006E41CD" w:rsidRDefault="006E41CD" w:rsidP="006E41CD">
            <w:pPr>
              <w:jc w:val="center"/>
              <w:rPr>
                <w:sz w:val="24"/>
                <w:szCs w:val="24"/>
              </w:rPr>
            </w:pPr>
          </w:p>
          <w:p w14:paraId="3A575C4D" w14:textId="77777777" w:rsidR="00B778BC" w:rsidRDefault="00B778BC" w:rsidP="006E41CD">
            <w:pPr>
              <w:jc w:val="center"/>
              <w:rPr>
                <w:sz w:val="24"/>
                <w:szCs w:val="24"/>
              </w:rPr>
            </w:pPr>
          </w:p>
          <w:p w14:paraId="447CC9E4" w14:textId="77777777" w:rsidR="00B778BC" w:rsidRDefault="00B778BC" w:rsidP="006E41CD">
            <w:pPr>
              <w:jc w:val="center"/>
              <w:rPr>
                <w:sz w:val="24"/>
                <w:szCs w:val="24"/>
              </w:rPr>
            </w:pPr>
          </w:p>
          <w:p w14:paraId="025A1A75" w14:textId="77777777" w:rsidR="00B778BC" w:rsidRDefault="00B778BC" w:rsidP="006E41CD">
            <w:pPr>
              <w:jc w:val="center"/>
              <w:rPr>
                <w:sz w:val="24"/>
                <w:szCs w:val="24"/>
              </w:rPr>
            </w:pPr>
          </w:p>
          <w:p w14:paraId="55B599D3" w14:textId="77777777" w:rsidR="00B778BC" w:rsidRDefault="00B778BC" w:rsidP="006E41CD">
            <w:pPr>
              <w:jc w:val="center"/>
              <w:rPr>
                <w:sz w:val="24"/>
                <w:szCs w:val="24"/>
              </w:rPr>
            </w:pPr>
          </w:p>
          <w:p w14:paraId="32DB0AA6" w14:textId="77777777" w:rsidR="00B778BC" w:rsidRDefault="00B778BC" w:rsidP="006E41CD">
            <w:pPr>
              <w:jc w:val="center"/>
              <w:rPr>
                <w:sz w:val="24"/>
                <w:szCs w:val="24"/>
              </w:rPr>
            </w:pPr>
          </w:p>
          <w:p w14:paraId="1834485E" w14:textId="77777777" w:rsidR="00B778BC" w:rsidRDefault="00B778BC" w:rsidP="006E41CD">
            <w:pPr>
              <w:jc w:val="center"/>
              <w:rPr>
                <w:sz w:val="24"/>
                <w:szCs w:val="24"/>
              </w:rPr>
            </w:pPr>
          </w:p>
          <w:p w14:paraId="2D68527E" w14:textId="77777777" w:rsidR="00B778BC" w:rsidRDefault="00B778BC" w:rsidP="006E41CD">
            <w:pPr>
              <w:jc w:val="center"/>
              <w:rPr>
                <w:sz w:val="24"/>
                <w:szCs w:val="24"/>
              </w:rPr>
            </w:pPr>
          </w:p>
          <w:p w14:paraId="16317009" w14:textId="77777777" w:rsidR="00B778BC" w:rsidRPr="00C944E3" w:rsidRDefault="00B778BC" w:rsidP="00B778BC">
            <w:pPr>
              <w:spacing w:before="60" w:after="60"/>
              <w:rPr>
                <w:sz w:val="24"/>
                <w:szCs w:val="24"/>
              </w:rPr>
            </w:pPr>
          </w:p>
        </w:tc>
      </w:tr>
      <w:tr w:rsidR="006F06D0" w14:paraId="3C144546" w14:textId="77777777" w:rsidTr="002F7409">
        <w:trPr>
          <w:trHeight w:val="269"/>
        </w:trPr>
        <w:tc>
          <w:tcPr>
            <w:tcW w:w="9576" w:type="dxa"/>
            <w:gridSpan w:val="3"/>
          </w:tcPr>
          <w:p w14:paraId="04473DA3" w14:textId="77777777" w:rsidR="006F06D0" w:rsidRPr="00C944E3" w:rsidRDefault="006F06D0" w:rsidP="002F7409">
            <w:pPr>
              <w:spacing w:before="60" w:after="60"/>
              <w:jc w:val="center"/>
              <w:rPr>
                <w:sz w:val="24"/>
                <w:szCs w:val="24"/>
              </w:rPr>
            </w:pPr>
            <w:r w:rsidRPr="00C944E3">
              <w:rPr>
                <w:sz w:val="24"/>
                <w:szCs w:val="24"/>
              </w:rPr>
              <w:t>ISSUED BY:  Keith Brady, Municipal Administrator, Sitka, Alaska</w:t>
            </w:r>
          </w:p>
        </w:tc>
      </w:tr>
    </w:tbl>
    <w:p w14:paraId="1B56A796" w14:textId="77777777" w:rsidR="007A7718" w:rsidRDefault="007A7718">
      <w:r>
        <w:br w:type="page"/>
      </w:r>
    </w:p>
    <w:tbl>
      <w:tblPr>
        <w:tblStyle w:val="TableGrid"/>
        <w:tblW w:w="0" w:type="auto"/>
        <w:tblLook w:val="04A0" w:firstRow="1" w:lastRow="0" w:firstColumn="1" w:lastColumn="0" w:noHBand="0" w:noVBand="1"/>
      </w:tblPr>
      <w:tblGrid>
        <w:gridCol w:w="5798"/>
        <w:gridCol w:w="2124"/>
        <w:gridCol w:w="1428"/>
      </w:tblGrid>
      <w:tr w:rsidR="00946CE8" w14:paraId="7F0CBDBB" w14:textId="77777777" w:rsidTr="00213433">
        <w:tc>
          <w:tcPr>
            <w:tcW w:w="5958" w:type="dxa"/>
            <w:vMerge w:val="restart"/>
          </w:tcPr>
          <w:p w14:paraId="60FC6CF0" w14:textId="77777777" w:rsidR="00946CE8" w:rsidRPr="0042754F" w:rsidRDefault="00946CE8" w:rsidP="00213433">
            <w:pPr>
              <w:rPr>
                <w:sz w:val="44"/>
                <w:szCs w:val="44"/>
              </w:rPr>
            </w:pPr>
            <w:r w:rsidRPr="0042754F">
              <w:rPr>
                <w:sz w:val="44"/>
                <w:szCs w:val="44"/>
              </w:rPr>
              <w:t>PORT OF SITKA</w:t>
            </w:r>
          </w:p>
          <w:p w14:paraId="4EEC2800" w14:textId="77777777" w:rsidR="00946CE8" w:rsidRDefault="00946CE8" w:rsidP="00213433">
            <w:r w:rsidRPr="0042754F">
              <w:rPr>
                <w:sz w:val="40"/>
                <w:szCs w:val="40"/>
              </w:rPr>
              <w:t>TERMINAL TARIFF, FMC NO. 1</w:t>
            </w:r>
          </w:p>
        </w:tc>
        <w:tc>
          <w:tcPr>
            <w:tcW w:w="2160" w:type="dxa"/>
          </w:tcPr>
          <w:p w14:paraId="54C768A8" w14:textId="77777777" w:rsidR="00946CE8" w:rsidRPr="00C944E3" w:rsidRDefault="00946CE8" w:rsidP="00213433">
            <w:pPr>
              <w:spacing w:before="60" w:after="60"/>
              <w:rPr>
                <w:sz w:val="24"/>
                <w:szCs w:val="24"/>
              </w:rPr>
            </w:pPr>
            <w:r w:rsidRPr="00C944E3">
              <w:rPr>
                <w:sz w:val="24"/>
                <w:szCs w:val="24"/>
              </w:rPr>
              <w:t>Orig./Rev.</w:t>
            </w:r>
          </w:p>
        </w:tc>
        <w:tc>
          <w:tcPr>
            <w:tcW w:w="1458" w:type="dxa"/>
          </w:tcPr>
          <w:p w14:paraId="0106DB03" w14:textId="77777777" w:rsidR="00946CE8" w:rsidRPr="00C944E3" w:rsidRDefault="00946CE8" w:rsidP="00213433">
            <w:pPr>
              <w:spacing w:before="60" w:after="60"/>
              <w:rPr>
                <w:sz w:val="24"/>
                <w:szCs w:val="24"/>
              </w:rPr>
            </w:pPr>
            <w:r w:rsidRPr="00C944E3">
              <w:rPr>
                <w:sz w:val="24"/>
                <w:szCs w:val="24"/>
              </w:rPr>
              <w:t>Page</w:t>
            </w:r>
          </w:p>
        </w:tc>
      </w:tr>
      <w:tr w:rsidR="00946CE8" w14:paraId="207FB15A" w14:textId="77777777" w:rsidTr="00213433">
        <w:trPr>
          <w:trHeight w:val="458"/>
        </w:trPr>
        <w:tc>
          <w:tcPr>
            <w:tcW w:w="5958" w:type="dxa"/>
            <w:vMerge/>
          </w:tcPr>
          <w:p w14:paraId="26D79F41" w14:textId="77777777" w:rsidR="00946CE8" w:rsidRDefault="00946CE8" w:rsidP="00213433"/>
        </w:tc>
        <w:tc>
          <w:tcPr>
            <w:tcW w:w="2160" w:type="dxa"/>
          </w:tcPr>
          <w:p w14:paraId="39054A6B" w14:textId="77777777" w:rsidR="00946CE8" w:rsidRPr="00C944E3" w:rsidRDefault="00946CE8" w:rsidP="00213433">
            <w:pPr>
              <w:spacing w:before="60" w:after="60"/>
              <w:jc w:val="center"/>
              <w:rPr>
                <w:sz w:val="24"/>
                <w:szCs w:val="24"/>
              </w:rPr>
            </w:pPr>
            <w:r w:rsidRPr="00C944E3">
              <w:rPr>
                <w:sz w:val="24"/>
                <w:szCs w:val="24"/>
              </w:rPr>
              <w:t>Original</w:t>
            </w:r>
          </w:p>
        </w:tc>
        <w:tc>
          <w:tcPr>
            <w:tcW w:w="1458" w:type="dxa"/>
          </w:tcPr>
          <w:p w14:paraId="1B04C17E" w14:textId="77777777" w:rsidR="00946CE8" w:rsidRPr="00C944E3" w:rsidRDefault="00946CE8"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7</w:t>
            </w:r>
            <w:r w:rsidRPr="00650976">
              <w:rPr>
                <w:noProof/>
                <w:sz w:val="24"/>
                <w:szCs w:val="24"/>
              </w:rPr>
              <w:fldChar w:fldCharType="end"/>
            </w:r>
          </w:p>
        </w:tc>
      </w:tr>
      <w:tr w:rsidR="00946CE8" w14:paraId="21C27C86" w14:textId="77777777" w:rsidTr="00213433">
        <w:trPr>
          <w:trHeight w:val="269"/>
        </w:trPr>
        <w:tc>
          <w:tcPr>
            <w:tcW w:w="5958" w:type="dxa"/>
            <w:vMerge/>
          </w:tcPr>
          <w:p w14:paraId="5DC39479" w14:textId="77777777" w:rsidR="00946CE8" w:rsidRDefault="00946CE8" w:rsidP="00213433"/>
        </w:tc>
        <w:tc>
          <w:tcPr>
            <w:tcW w:w="2160" w:type="dxa"/>
          </w:tcPr>
          <w:p w14:paraId="3323CA70" w14:textId="77777777" w:rsidR="00946CE8" w:rsidRPr="00C944E3" w:rsidRDefault="00946CE8" w:rsidP="00213433">
            <w:pPr>
              <w:spacing w:before="60" w:after="60"/>
              <w:rPr>
                <w:sz w:val="24"/>
                <w:szCs w:val="24"/>
              </w:rPr>
            </w:pPr>
            <w:r w:rsidRPr="00C944E3">
              <w:rPr>
                <w:sz w:val="24"/>
                <w:szCs w:val="24"/>
              </w:rPr>
              <w:t>Cancels</w:t>
            </w:r>
          </w:p>
        </w:tc>
        <w:tc>
          <w:tcPr>
            <w:tcW w:w="1458" w:type="dxa"/>
          </w:tcPr>
          <w:p w14:paraId="7F19F46A" w14:textId="77777777" w:rsidR="00946CE8" w:rsidRPr="00C944E3" w:rsidRDefault="00946CE8" w:rsidP="00213433">
            <w:pPr>
              <w:spacing w:before="60" w:after="60"/>
              <w:rPr>
                <w:sz w:val="24"/>
                <w:szCs w:val="24"/>
              </w:rPr>
            </w:pPr>
            <w:r w:rsidRPr="00C944E3">
              <w:rPr>
                <w:sz w:val="24"/>
                <w:szCs w:val="24"/>
              </w:rPr>
              <w:t>Page</w:t>
            </w:r>
          </w:p>
        </w:tc>
      </w:tr>
      <w:tr w:rsidR="00946CE8" w14:paraId="33F16961" w14:textId="77777777" w:rsidTr="00213433">
        <w:trPr>
          <w:trHeight w:val="65"/>
        </w:trPr>
        <w:tc>
          <w:tcPr>
            <w:tcW w:w="5958" w:type="dxa"/>
            <w:vMerge/>
          </w:tcPr>
          <w:p w14:paraId="3D2FD774" w14:textId="77777777" w:rsidR="00946CE8" w:rsidRDefault="00946CE8" w:rsidP="00213433"/>
        </w:tc>
        <w:tc>
          <w:tcPr>
            <w:tcW w:w="2160" w:type="dxa"/>
          </w:tcPr>
          <w:p w14:paraId="6F694E83" w14:textId="77777777" w:rsidR="00946CE8" w:rsidRPr="00C944E3" w:rsidRDefault="00946CE8" w:rsidP="00213433">
            <w:pPr>
              <w:spacing w:before="60" w:after="60"/>
              <w:rPr>
                <w:sz w:val="24"/>
                <w:szCs w:val="24"/>
              </w:rPr>
            </w:pPr>
          </w:p>
        </w:tc>
        <w:tc>
          <w:tcPr>
            <w:tcW w:w="1458" w:type="dxa"/>
          </w:tcPr>
          <w:p w14:paraId="35F5DB78" w14:textId="77777777" w:rsidR="00946CE8" w:rsidRPr="00C944E3" w:rsidRDefault="00946CE8" w:rsidP="00213433">
            <w:pPr>
              <w:spacing w:before="60" w:after="60"/>
              <w:jc w:val="center"/>
              <w:rPr>
                <w:sz w:val="24"/>
                <w:szCs w:val="24"/>
              </w:rPr>
            </w:pPr>
          </w:p>
        </w:tc>
      </w:tr>
      <w:tr w:rsidR="00946CE8" w14:paraId="45849727" w14:textId="77777777" w:rsidTr="00213433">
        <w:trPr>
          <w:trHeight w:val="485"/>
        </w:trPr>
        <w:tc>
          <w:tcPr>
            <w:tcW w:w="5958" w:type="dxa"/>
            <w:vMerge w:val="restart"/>
          </w:tcPr>
          <w:p w14:paraId="4F647F76" w14:textId="77777777" w:rsidR="00946CE8" w:rsidRDefault="00946CE8" w:rsidP="00213433"/>
        </w:tc>
        <w:tc>
          <w:tcPr>
            <w:tcW w:w="3618" w:type="dxa"/>
            <w:gridSpan w:val="2"/>
          </w:tcPr>
          <w:p w14:paraId="5D7AA7CF" w14:textId="77777777" w:rsidR="00946CE8" w:rsidRPr="00C944E3" w:rsidRDefault="00946CE8" w:rsidP="00213433">
            <w:pPr>
              <w:spacing w:before="60" w:after="60"/>
              <w:rPr>
                <w:sz w:val="24"/>
                <w:szCs w:val="24"/>
              </w:rPr>
            </w:pPr>
            <w:r w:rsidRPr="00C944E3">
              <w:rPr>
                <w:sz w:val="24"/>
                <w:szCs w:val="24"/>
              </w:rPr>
              <w:t>Effective Date</w:t>
            </w:r>
          </w:p>
        </w:tc>
      </w:tr>
      <w:tr w:rsidR="00946CE8" w14:paraId="7346406F" w14:textId="77777777" w:rsidTr="00213433">
        <w:trPr>
          <w:trHeight w:val="269"/>
        </w:trPr>
        <w:tc>
          <w:tcPr>
            <w:tcW w:w="5958" w:type="dxa"/>
            <w:vMerge/>
          </w:tcPr>
          <w:p w14:paraId="0AA77CAD" w14:textId="77777777" w:rsidR="00946CE8" w:rsidRDefault="00946CE8" w:rsidP="00213433"/>
        </w:tc>
        <w:tc>
          <w:tcPr>
            <w:tcW w:w="2160" w:type="dxa"/>
          </w:tcPr>
          <w:p w14:paraId="5666B397" w14:textId="77777777" w:rsidR="00946CE8" w:rsidRPr="00C944E3" w:rsidRDefault="00946CE8" w:rsidP="00213433">
            <w:pPr>
              <w:spacing w:before="60" w:after="60"/>
              <w:rPr>
                <w:sz w:val="24"/>
                <w:szCs w:val="24"/>
              </w:rPr>
            </w:pPr>
            <w:r w:rsidRPr="00C944E3">
              <w:rPr>
                <w:sz w:val="24"/>
                <w:szCs w:val="24"/>
              </w:rPr>
              <w:t>Correction No.</w:t>
            </w:r>
          </w:p>
        </w:tc>
        <w:tc>
          <w:tcPr>
            <w:tcW w:w="1458" w:type="dxa"/>
          </w:tcPr>
          <w:p w14:paraId="3D049148" w14:textId="77777777" w:rsidR="00946CE8" w:rsidRPr="00C944E3" w:rsidRDefault="00946CE8" w:rsidP="00213433">
            <w:pPr>
              <w:spacing w:before="60" w:after="60"/>
              <w:jc w:val="center"/>
              <w:rPr>
                <w:sz w:val="24"/>
                <w:szCs w:val="24"/>
              </w:rPr>
            </w:pPr>
          </w:p>
        </w:tc>
      </w:tr>
      <w:tr w:rsidR="0070779A" w14:paraId="2437D747" w14:textId="77777777" w:rsidTr="002F7409">
        <w:trPr>
          <w:trHeight w:val="269"/>
        </w:trPr>
        <w:tc>
          <w:tcPr>
            <w:tcW w:w="9576" w:type="dxa"/>
            <w:gridSpan w:val="3"/>
          </w:tcPr>
          <w:p w14:paraId="0A6A1F1A" w14:textId="77777777" w:rsidR="0070779A" w:rsidRPr="00C944E3" w:rsidRDefault="0070779A" w:rsidP="00BD315E">
            <w:pPr>
              <w:pStyle w:val="Heading1"/>
              <w:spacing w:before="60" w:after="60"/>
              <w:jc w:val="center"/>
              <w:outlineLvl w:val="0"/>
              <w:rPr>
                <w:sz w:val="24"/>
                <w:szCs w:val="24"/>
              </w:rPr>
            </w:pPr>
            <w:bookmarkStart w:id="12" w:name="_Toc508168788"/>
            <w:bookmarkStart w:id="13" w:name="_Toc508172438"/>
            <w:bookmarkStart w:id="14" w:name="_Toc508172671"/>
            <w:r w:rsidRPr="00BD315E">
              <w:rPr>
                <w:rFonts w:ascii="Arial" w:eastAsia="Tahoma" w:hAnsi="Arial" w:cs="Arial"/>
                <w:color w:val="auto"/>
                <w:sz w:val="20"/>
                <w:szCs w:val="20"/>
              </w:rPr>
              <w:t>SECTION 1 GENERAL RULES AND REGULATIONS</w:t>
            </w:r>
            <w:bookmarkEnd w:id="12"/>
            <w:bookmarkEnd w:id="13"/>
            <w:bookmarkEnd w:id="14"/>
          </w:p>
        </w:tc>
      </w:tr>
      <w:tr w:rsidR="0070779A" w14:paraId="6FF046A3" w14:textId="77777777" w:rsidTr="002F7409">
        <w:trPr>
          <w:trHeight w:val="5993"/>
        </w:trPr>
        <w:tc>
          <w:tcPr>
            <w:tcW w:w="9576" w:type="dxa"/>
            <w:gridSpan w:val="3"/>
          </w:tcPr>
          <w:p w14:paraId="361D7AA4" w14:textId="4114F7A6" w:rsidR="00DF3BA1" w:rsidRPr="000E573A" w:rsidRDefault="0070779A" w:rsidP="000E573A">
            <w:pPr>
              <w:pStyle w:val="Heading3"/>
              <w:spacing w:before="0"/>
              <w:outlineLvl w:val="2"/>
              <w:rPr>
                <w:rFonts w:ascii="Arial" w:hAnsi="Arial" w:cs="Arial"/>
                <w:color w:val="auto"/>
                <w:sz w:val="20"/>
                <w:szCs w:val="20"/>
                <w:u w:val="single"/>
              </w:rPr>
            </w:pPr>
            <w:bookmarkStart w:id="15" w:name="_Toc508168789"/>
            <w:bookmarkStart w:id="16" w:name="_Toc508172439"/>
            <w:bookmarkStart w:id="17" w:name="_Toc508172672"/>
            <w:r w:rsidRPr="007172E1">
              <w:rPr>
                <w:rFonts w:ascii="Arial" w:hAnsi="Arial" w:cs="Arial"/>
                <w:color w:val="auto"/>
                <w:sz w:val="20"/>
                <w:szCs w:val="20"/>
              </w:rPr>
              <w:t>ITEM 100</w:t>
            </w:r>
            <w:bookmarkEnd w:id="15"/>
            <w:r w:rsidR="000E573A">
              <w:rPr>
                <w:rFonts w:ascii="Arial" w:hAnsi="Arial" w:cs="Arial"/>
                <w:color w:val="auto"/>
                <w:sz w:val="20"/>
                <w:szCs w:val="20"/>
              </w:rPr>
              <w:t xml:space="preserve"> </w:t>
            </w:r>
            <w:bookmarkStart w:id="18" w:name="_Toc508168790"/>
            <w:r w:rsidR="00DF3BA1" w:rsidRPr="000E573A">
              <w:rPr>
                <w:rFonts w:ascii="Arial" w:hAnsi="Arial" w:cs="Arial"/>
                <w:color w:val="auto"/>
                <w:sz w:val="20"/>
                <w:szCs w:val="20"/>
                <w:u w:val="single"/>
              </w:rPr>
              <w:t>NOTICE TO PUBLIC</w:t>
            </w:r>
            <w:bookmarkEnd w:id="16"/>
            <w:bookmarkEnd w:id="17"/>
            <w:bookmarkEnd w:id="18"/>
          </w:p>
          <w:p w14:paraId="23F6A5A5" w14:textId="77777777" w:rsidR="00DF3BA1" w:rsidRPr="00DF3BA1" w:rsidRDefault="00DF3BA1" w:rsidP="00DF3BA1">
            <w:pPr>
              <w:ind w:left="720"/>
              <w:jc w:val="both"/>
              <w:rPr>
                <w:rFonts w:ascii="Arial" w:hAnsi="Arial" w:cs="Arial"/>
                <w:sz w:val="20"/>
                <w:szCs w:val="20"/>
              </w:rPr>
            </w:pPr>
          </w:p>
          <w:p w14:paraId="483D6A08" w14:textId="134C3DB7" w:rsidR="00DF3BA1" w:rsidRPr="00DF3BA1" w:rsidRDefault="00DF3BA1" w:rsidP="00DF3BA1">
            <w:pPr>
              <w:ind w:left="720"/>
              <w:jc w:val="both"/>
              <w:rPr>
                <w:rFonts w:ascii="Arial" w:hAnsi="Arial" w:cs="Arial"/>
                <w:sz w:val="20"/>
                <w:szCs w:val="20"/>
              </w:rPr>
            </w:pPr>
            <w:r w:rsidRPr="00DF3BA1">
              <w:rPr>
                <w:rFonts w:ascii="Arial" w:hAnsi="Arial" w:cs="Arial"/>
                <w:sz w:val="20"/>
                <w:szCs w:val="20"/>
              </w:rPr>
              <w:t xml:space="preserve">The </w:t>
            </w:r>
            <w:r w:rsidR="00BB0C21">
              <w:rPr>
                <w:rFonts w:ascii="Arial" w:hAnsi="Arial" w:cs="Arial"/>
                <w:sz w:val="20"/>
                <w:szCs w:val="20"/>
              </w:rPr>
              <w:t>Port of Sitka</w:t>
            </w:r>
            <w:r w:rsidRPr="00DF3BA1">
              <w:rPr>
                <w:rFonts w:ascii="Arial" w:hAnsi="Arial" w:cs="Arial"/>
                <w:sz w:val="20"/>
                <w:szCs w:val="20"/>
              </w:rPr>
              <w:t xml:space="preserve"> is a Non-Operating Port and is owned by the </w:t>
            </w:r>
            <w:r w:rsidR="00BB0C21">
              <w:rPr>
                <w:rFonts w:ascii="Arial" w:hAnsi="Arial" w:cs="Arial"/>
                <w:sz w:val="20"/>
                <w:szCs w:val="20"/>
              </w:rPr>
              <w:t>City and Borough of Sitka</w:t>
            </w:r>
            <w:r w:rsidRPr="00DF3BA1">
              <w:rPr>
                <w:rFonts w:ascii="Arial" w:hAnsi="Arial" w:cs="Arial"/>
                <w:sz w:val="20"/>
                <w:szCs w:val="20"/>
              </w:rPr>
              <w:t>. This tariff is published and filed as required by Federal Maritime Commission law and is, therefore, notice to the public, shippers, consignees and carriers, that the rates, rules and charges apply to all traffic without specific notice, quotation or arrangement.</w:t>
            </w:r>
          </w:p>
          <w:p w14:paraId="77198C7F" w14:textId="77777777" w:rsidR="00DF3BA1" w:rsidRPr="000E573A" w:rsidRDefault="00DF3BA1" w:rsidP="000E573A">
            <w:pPr>
              <w:pStyle w:val="Heading3"/>
              <w:spacing w:before="0"/>
              <w:outlineLvl w:val="2"/>
              <w:rPr>
                <w:rFonts w:ascii="Arial" w:hAnsi="Arial" w:cs="Arial"/>
                <w:color w:val="auto"/>
                <w:sz w:val="20"/>
                <w:szCs w:val="20"/>
              </w:rPr>
            </w:pPr>
          </w:p>
          <w:p w14:paraId="2A2FCAF1" w14:textId="74CA2E90" w:rsidR="00DF3BA1" w:rsidRPr="000E573A" w:rsidRDefault="000E573A" w:rsidP="000E573A">
            <w:pPr>
              <w:pStyle w:val="Heading3"/>
              <w:spacing w:before="0"/>
              <w:outlineLvl w:val="2"/>
              <w:rPr>
                <w:rFonts w:ascii="Arial" w:hAnsi="Arial" w:cs="Arial"/>
                <w:color w:val="auto"/>
                <w:sz w:val="20"/>
                <w:szCs w:val="20"/>
                <w:u w:val="single"/>
              </w:rPr>
            </w:pPr>
            <w:bookmarkStart w:id="19" w:name="_Toc508168791"/>
            <w:bookmarkStart w:id="20" w:name="_Toc508172440"/>
            <w:bookmarkStart w:id="21" w:name="_Toc508172673"/>
            <w:r w:rsidRPr="007172E1">
              <w:rPr>
                <w:rFonts w:ascii="Arial" w:hAnsi="Arial" w:cs="Arial"/>
                <w:color w:val="auto"/>
                <w:sz w:val="20"/>
                <w:szCs w:val="20"/>
              </w:rPr>
              <w:t>ITEM 100</w:t>
            </w:r>
            <w:r>
              <w:rPr>
                <w:rFonts w:ascii="Arial" w:hAnsi="Arial" w:cs="Arial"/>
                <w:color w:val="auto"/>
                <w:sz w:val="20"/>
                <w:szCs w:val="20"/>
              </w:rPr>
              <w:t xml:space="preserve"> </w:t>
            </w:r>
            <w:r w:rsidR="00DF3BA1" w:rsidRPr="000E573A">
              <w:rPr>
                <w:rFonts w:ascii="Arial" w:hAnsi="Arial" w:cs="Arial"/>
                <w:color w:val="auto"/>
                <w:sz w:val="20"/>
                <w:szCs w:val="20"/>
                <w:u w:val="single"/>
              </w:rPr>
              <w:t>APPLICATION OF TARIFF</w:t>
            </w:r>
            <w:bookmarkEnd w:id="19"/>
            <w:bookmarkEnd w:id="20"/>
            <w:bookmarkEnd w:id="21"/>
          </w:p>
          <w:p w14:paraId="06893B1F" w14:textId="77777777" w:rsidR="00DF3BA1" w:rsidRPr="005125E0" w:rsidRDefault="00DF3BA1" w:rsidP="005125E0">
            <w:pPr>
              <w:pStyle w:val="Heading4"/>
              <w:spacing w:before="0"/>
              <w:jc w:val="center"/>
              <w:outlineLvl w:val="3"/>
              <w:rPr>
                <w:rFonts w:ascii="Arial" w:hAnsi="Arial" w:cs="Arial"/>
                <w:i w:val="0"/>
                <w:color w:val="auto"/>
                <w:sz w:val="20"/>
                <w:szCs w:val="20"/>
                <w:u w:val="single"/>
              </w:rPr>
            </w:pPr>
          </w:p>
          <w:p w14:paraId="59ADD73F" w14:textId="77777777" w:rsidR="00DF3BA1" w:rsidRPr="00DF3BA1" w:rsidRDefault="00DF3BA1" w:rsidP="00DF3BA1">
            <w:pPr>
              <w:tabs>
                <w:tab w:val="left" w:pos="1275"/>
              </w:tabs>
              <w:ind w:left="720"/>
              <w:jc w:val="both"/>
              <w:rPr>
                <w:rFonts w:ascii="Arial" w:hAnsi="Arial" w:cs="Arial"/>
                <w:sz w:val="20"/>
                <w:szCs w:val="20"/>
              </w:rPr>
            </w:pPr>
            <w:r w:rsidRPr="00DF3BA1">
              <w:rPr>
                <w:rFonts w:ascii="Arial" w:hAnsi="Arial" w:cs="Arial"/>
                <w:sz w:val="20"/>
                <w:szCs w:val="20"/>
              </w:rPr>
              <w:t>(a)</w:t>
            </w:r>
            <w:r w:rsidRPr="00DF3BA1">
              <w:rPr>
                <w:rFonts w:ascii="Arial" w:hAnsi="Arial" w:cs="Arial"/>
                <w:sz w:val="20"/>
                <w:szCs w:val="20"/>
              </w:rPr>
              <w:tab/>
              <w:t>GENERAL APPLICATION OF TARIFF:</w:t>
            </w:r>
          </w:p>
          <w:p w14:paraId="7D27748F" w14:textId="77777777" w:rsidR="00DF3BA1" w:rsidRPr="00DF3BA1" w:rsidRDefault="00DF3BA1" w:rsidP="00DF3BA1">
            <w:pPr>
              <w:ind w:left="720"/>
              <w:jc w:val="both"/>
              <w:rPr>
                <w:rFonts w:ascii="Arial" w:hAnsi="Arial" w:cs="Arial"/>
                <w:sz w:val="20"/>
                <w:szCs w:val="20"/>
              </w:rPr>
            </w:pPr>
          </w:p>
          <w:p w14:paraId="6DAF88A2" w14:textId="39B56991" w:rsidR="00DF3BA1" w:rsidRPr="00DF3BA1" w:rsidRDefault="00DF3BA1" w:rsidP="00DF3BA1">
            <w:pPr>
              <w:ind w:left="1260"/>
              <w:jc w:val="both"/>
              <w:rPr>
                <w:rFonts w:ascii="Arial" w:hAnsi="Arial" w:cs="Arial"/>
                <w:sz w:val="20"/>
                <w:szCs w:val="20"/>
              </w:rPr>
            </w:pPr>
            <w:r w:rsidRPr="00DF3BA1">
              <w:rPr>
                <w:rFonts w:ascii="Arial" w:hAnsi="Arial" w:cs="Arial"/>
                <w:sz w:val="20"/>
                <w:szCs w:val="20"/>
              </w:rPr>
              <w:t xml:space="preserve">Rates, charges, rules and regulations provided in this tariff will apply only to merchandise received at or shipped from the facilities or properties operated under the jurisdiction and control of the </w:t>
            </w:r>
            <w:r w:rsidR="00BB0C21">
              <w:rPr>
                <w:rFonts w:ascii="Arial" w:hAnsi="Arial" w:cs="Arial"/>
                <w:sz w:val="20"/>
                <w:szCs w:val="20"/>
              </w:rPr>
              <w:t>Port of Sitka</w:t>
            </w:r>
            <w:r w:rsidRPr="00DF3BA1">
              <w:rPr>
                <w:rFonts w:ascii="Arial" w:hAnsi="Arial" w:cs="Arial"/>
                <w:sz w:val="20"/>
                <w:szCs w:val="20"/>
              </w:rPr>
              <w:t xml:space="preserve">, and specifically to </w:t>
            </w:r>
            <w:r w:rsidR="00DE0B05">
              <w:rPr>
                <w:rFonts w:ascii="Arial" w:hAnsi="Arial" w:cs="Arial"/>
                <w:sz w:val="20"/>
                <w:szCs w:val="20"/>
              </w:rPr>
              <w:t>City and Borough</w:t>
            </w:r>
            <w:r w:rsidR="00DE0B05" w:rsidRPr="00DF3BA1">
              <w:rPr>
                <w:rFonts w:ascii="Arial" w:hAnsi="Arial" w:cs="Arial"/>
                <w:sz w:val="20"/>
                <w:szCs w:val="20"/>
              </w:rPr>
              <w:t xml:space="preserve"> </w:t>
            </w:r>
            <w:r w:rsidRPr="00DF3BA1">
              <w:rPr>
                <w:rFonts w:ascii="Arial" w:hAnsi="Arial" w:cs="Arial"/>
                <w:sz w:val="20"/>
                <w:szCs w:val="20"/>
              </w:rPr>
              <w:t xml:space="preserve">Terminals, appurtenant structures thereto and waterways under the management of the Port Director, </w:t>
            </w:r>
            <w:r w:rsidR="00BB0C21">
              <w:rPr>
                <w:rFonts w:ascii="Arial" w:hAnsi="Arial" w:cs="Arial"/>
                <w:sz w:val="20"/>
                <w:szCs w:val="20"/>
              </w:rPr>
              <w:t>City and Borough of Sitka</w:t>
            </w:r>
            <w:r w:rsidRPr="00DF3BA1">
              <w:rPr>
                <w:rFonts w:ascii="Arial" w:hAnsi="Arial" w:cs="Arial"/>
                <w:sz w:val="20"/>
                <w:szCs w:val="20"/>
              </w:rPr>
              <w:t>. Vessel charges and assessments provided in this tariff are applicable to all vessels, self-propelled or other than self-propelled, when such vessels are provided with dockage services or other vessel services named in this tariff.</w:t>
            </w:r>
          </w:p>
          <w:p w14:paraId="0219A445" w14:textId="77777777" w:rsidR="00DF3BA1" w:rsidRPr="00DF3BA1" w:rsidRDefault="00DF3BA1" w:rsidP="00DF3BA1">
            <w:pPr>
              <w:ind w:left="720"/>
              <w:jc w:val="both"/>
              <w:rPr>
                <w:rFonts w:ascii="Arial" w:hAnsi="Arial" w:cs="Arial"/>
                <w:sz w:val="20"/>
                <w:szCs w:val="20"/>
              </w:rPr>
            </w:pPr>
          </w:p>
          <w:p w14:paraId="2CBF9075" w14:textId="77777777" w:rsidR="00DF3BA1" w:rsidRPr="00DF3BA1" w:rsidRDefault="00DF3BA1" w:rsidP="00DF3BA1">
            <w:pPr>
              <w:tabs>
                <w:tab w:val="left" w:pos="1275"/>
              </w:tabs>
              <w:ind w:left="720"/>
              <w:jc w:val="both"/>
              <w:rPr>
                <w:rFonts w:ascii="Arial" w:hAnsi="Arial" w:cs="Arial"/>
                <w:sz w:val="20"/>
                <w:szCs w:val="20"/>
              </w:rPr>
            </w:pPr>
            <w:r w:rsidRPr="00DF3BA1">
              <w:rPr>
                <w:rFonts w:ascii="Arial" w:hAnsi="Arial" w:cs="Arial"/>
                <w:sz w:val="20"/>
                <w:szCs w:val="20"/>
              </w:rPr>
              <w:t>(b)</w:t>
            </w:r>
            <w:r w:rsidRPr="00DF3BA1">
              <w:rPr>
                <w:rFonts w:ascii="Arial" w:hAnsi="Arial" w:cs="Arial"/>
                <w:sz w:val="20"/>
                <w:szCs w:val="20"/>
              </w:rPr>
              <w:tab/>
              <w:t>TARIFF EFFECTIVE:</w:t>
            </w:r>
          </w:p>
          <w:p w14:paraId="4C15A47C" w14:textId="77777777" w:rsidR="00DF3BA1" w:rsidRPr="00DF3BA1" w:rsidRDefault="00DF3BA1" w:rsidP="00DF3BA1">
            <w:pPr>
              <w:ind w:left="720"/>
              <w:jc w:val="both"/>
              <w:rPr>
                <w:rFonts w:ascii="Arial" w:hAnsi="Arial" w:cs="Arial"/>
                <w:sz w:val="20"/>
                <w:szCs w:val="20"/>
              </w:rPr>
            </w:pPr>
          </w:p>
          <w:p w14:paraId="7553FA91" w14:textId="77777777" w:rsidR="00DF3BA1" w:rsidRPr="00DF3BA1" w:rsidRDefault="00DF3BA1" w:rsidP="00DF3BA1">
            <w:pPr>
              <w:ind w:left="1260"/>
              <w:jc w:val="both"/>
              <w:rPr>
                <w:rFonts w:ascii="Arial" w:hAnsi="Arial" w:cs="Arial"/>
                <w:sz w:val="20"/>
                <w:szCs w:val="20"/>
              </w:rPr>
            </w:pPr>
            <w:r w:rsidRPr="00DF3BA1">
              <w:rPr>
                <w:rFonts w:ascii="Arial" w:hAnsi="Arial" w:cs="Arial"/>
                <w:sz w:val="20"/>
                <w:szCs w:val="20"/>
              </w:rPr>
              <w:t>The rates, charges, rules and regulations named in this tariff, additions, revisions, or supplements thereto shall apply on all freight received at facilities subject to this tariff on and after revisions, or supplements, thereto.  Unless otherwise specified, all transit freight received at terminals and undelivered prior to effective dates of tariff, revisions, or supplements thereto, shall be charged the rates in effect on the date such freight was received until entire lot or shipment has been withdrawn.</w:t>
            </w:r>
          </w:p>
          <w:p w14:paraId="31C07E7E" w14:textId="77777777" w:rsidR="00DF3BA1" w:rsidRPr="00DF3BA1" w:rsidRDefault="00DF3BA1" w:rsidP="00DF3BA1">
            <w:pPr>
              <w:ind w:left="720"/>
              <w:jc w:val="both"/>
              <w:rPr>
                <w:rFonts w:ascii="Arial" w:hAnsi="Arial" w:cs="Arial"/>
                <w:sz w:val="20"/>
                <w:szCs w:val="20"/>
              </w:rPr>
            </w:pPr>
          </w:p>
          <w:p w14:paraId="40C17E51" w14:textId="4721902D" w:rsidR="0070779A" w:rsidRPr="00DF3BA1" w:rsidRDefault="00DF3BA1" w:rsidP="00DF3BA1">
            <w:pPr>
              <w:ind w:left="1260"/>
              <w:jc w:val="both"/>
              <w:rPr>
                <w:rFonts w:ascii="Arial" w:hAnsi="Arial" w:cs="Arial"/>
                <w:sz w:val="20"/>
                <w:szCs w:val="20"/>
              </w:rPr>
            </w:pPr>
            <w:r w:rsidRPr="00DF3BA1">
              <w:rPr>
                <w:rFonts w:ascii="Arial" w:hAnsi="Arial" w:cs="Arial"/>
                <w:sz w:val="20"/>
                <w:szCs w:val="20"/>
              </w:rPr>
              <w:t>Except as otherwise provided in this section, the rates, rules and regulations published in other sections of this tariff apply to vessels, shippers, (and) consignees of Bulk Petroleum Products.</w:t>
            </w:r>
          </w:p>
          <w:p w14:paraId="5A17BB65" w14:textId="77777777" w:rsidR="00DF3BA1" w:rsidRDefault="00DF3BA1" w:rsidP="00DF3BA1">
            <w:pPr>
              <w:spacing w:before="60" w:after="60"/>
              <w:ind w:left="720"/>
              <w:jc w:val="both"/>
              <w:rPr>
                <w:rFonts w:ascii="Arial" w:eastAsia="Arial" w:hAnsi="Arial" w:cs="Arial"/>
                <w:spacing w:val="1"/>
                <w:sz w:val="20"/>
                <w:szCs w:val="20"/>
              </w:rPr>
            </w:pPr>
          </w:p>
          <w:p w14:paraId="5B7D06F4" w14:textId="77777777" w:rsidR="0070779A" w:rsidRDefault="00DF3BA1" w:rsidP="00DF3BA1">
            <w:pPr>
              <w:spacing w:before="60" w:after="60"/>
              <w:ind w:left="720"/>
              <w:jc w:val="center"/>
              <w:rPr>
                <w:rFonts w:ascii="Arial" w:eastAsia="Arial" w:hAnsi="Arial" w:cs="Arial"/>
                <w:w w:val="99"/>
                <w:sz w:val="20"/>
                <w:szCs w:val="20"/>
              </w:rPr>
            </w:pPr>
            <w:r w:rsidRPr="00DF3BA1">
              <w:rPr>
                <w:rFonts w:ascii="Arial" w:eastAsia="Arial" w:hAnsi="Arial" w:cs="Arial"/>
                <w:spacing w:val="1"/>
                <w:sz w:val="20"/>
                <w:szCs w:val="20"/>
              </w:rPr>
              <w:t>(</w:t>
            </w:r>
            <w:r w:rsidRPr="00DF3BA1">
              <w:rPr>
                <w:rFonts w:ascii="Arial" w:eastAsia="Arial" w:hAnsi="Arial" w:cs="Arial"/>
                <w:sz w:val="20"/>
                <w:szCs w:val="20"/>
              </w:rPr>
              <w:t>Con</w:t>
            </w:r>
            <w:r w:rsidRPr="00DF3BA1">
              <w:rPr>
                <w:rFonts w:ascii="Arial" w:eastAsia="Arial" w:hAnsi="Arial" w:cs="Arial"/>
                <w:spacing w:val="-1"/>
                <w:sz w:val="20"/>
                <w:szCs w:val="20"/>
              </w:rPr>
              <w:t>ti</w:t>
            </w:r>
            <w:r w:rsidRPr="00DF3BA1">
              <w:rPr>
                <w:rFonts w:ascii="Arial" w:eastAsia="Arial" w:hAnsi="Arial" w:cs="Arial"/>
                <w:sz w:val="20"/>
                <w:szCs w:val="20"/>
              </w:rPr>
              <w:t>n</w:t>
            </w:r>
            <w:r w:rsidRPr="00DF3BA1">
              <w:rPr>
                <w:rFonts w:ascii="Arial" w:eastAsia="Arial" w:hAnsi="Arial" w:cs="Arial"/>
                <w:spacing w:val="-1"/>
                <w:sz w:val="20"/>
                <w:szCs w:val="20"/>
              </w:rPr>
              <w:t>u</w:t>
            </w:r>
            <w:r w:rsidRPr="00DF3BA1">
              <w:rPr>
                <w:rFonts w:ascii="Arial" w:eastAsia="Arial" w:hAnsi="Arial" w:cs="Arial"/>
                <w:sz w:val="20"/>
                <w:szCs w:val="20"/>
              </w:rPr>
              <w:t>ed</w:t>
            </w:r>
            <w:r w:rsidRPr="00DF3BA1">
              <w:rPr>
                <w:rFonts w:ascii="Arial" w:eastAsia="Arial" w:hAnsi="Arial" w:cs="Arial"/>
                <w:spacing w:val="-11"/>
                <w:sz w:val="20"/>
                <w:szCs w:val="20"/>
              </w:rPr>
              <w:t xml:space="preserve"> </w:t>
            </w:r>
            <w:r w:rsidRPr="00DF3BA1">
              <w:rPr>
                <w:rFonts w:ascii="Arial" w:eastAsia="Arial" w:hAnsi="Arial" w:cs="Arial"/>
                <w:sz w:val="20"/>
                <w:szCs w:val="20"/>
              </w:rPr>
              <w:t>on</w:t>
            </w:r>
            <w:r w:rsidRPr="00DF3BA1">
              <w:rPr>
                <w:rFonts w:ascii="Arial" w:eastAsia="Arial" w:hAnsi="Arial" w:cs="Arial"/>
                <w:spacing w:val="-3"/>
                <w:sz w:val="20"/>
                <w:szCs w:val="20"/>
              </w:rPr>
              <w:t xml:space="preserve"> </w:t>
            </w:r>
            <w:r w:rsidRPr="00DF3BA1">
              <w:rPr>
                <w:rFonts w:ascii="Arial" w:eastAsia="Arial" w:hAnsi="Arial" w:cs="Arial"/>
                <w:sz w:val="20"/>
                <w:szCs w:val="20"/>
              </w:rPr>
              <w:t>n</w:t>
            </w:r>
            <w:r w:rsidRPr="00DF3BA1">
              <w:rPr>
                <w:rFonts w:ascii="Arial" w:eastAsia="Arial" w:hAnsi="Arial" w:cs="Arial"/>
                <w:spacing w:val="-1"/>
                <w:sz w:val="20"/>
                <w:szCs w:val="20"/>
              </w:rPr>
              <w:t>e</w:t>
            </w:r>
            <w:r w:rsidRPr="00DF3BA1">
              <w:rPr>
                <w:rFonts w:ascii="Arial" w:eastAsia="Arial" w:hAnsi="Arial" w:cs="Arial"/>
                <w:spacing w:val="1"/>
                <w:sz w:val="20"/>
                <w:szCs w:val="20"/>
              </w:rPr>
              <w:t>x</w:t>
            </w:r>
            <w:r w:rsidRPr="00DF3BA1">
              <w:rPr>
                <w:rFonts w:ascii="Arial" w:eastAsia="Arial" w:hAnsi="Arial" w:cs="Arial"/>
                <w:sz w:val="20"/>
                <w:szCs w:val="20"/>
              </w:rPr>
              <w:t>t</w:t>
            </w:r>
            <w:r w:rsidRPr="00DF3BA1">
              <w:rPr>
                <w:rFonts w:ascii="Arial" w:eastAsia="Arial" w:hAnsi="Arial" w:cs="Arial"/>
                <w:spacing w:val="-4"/>
                <w:sz w:val="20"/>
                <w:szCs w:val="20"/>
              </w:rPr>
              <w:t xml:space="preserve"> </w:t>
            </w:r>
            <w:r w:rsidRPr="00DF3BA1">
              <w:rPr>
                <w:rFonts w:ascii="Arial" w:eastAsia="Arial" w:hAnsi="Arial" w:cs="Arial"/>
                <w:spacing w:val="-1"/>
                <w:w w:val="99"/>
                <w:sz w:val="20"/>
                <w:szCs w:val="20"/>
              </w:rPr>
              <w:t>p</w:t>
            </w:r>
            <w:r w:rsidRPr="00DF3BA1">
              <w:rPr>
                <w:rFonts w:ascii="Arial" w:eastAsia="Arial" w:hAnsi="Arial" w:cs="Arial"/>
                <w:w w:val="99"/>
                <w:sz w:val="20"/>
                <w:szCs w:val="20"/>
              </w:rPr>
              <w:t>a</w:t>
            </w:r>
            <w:r w:rsidRPr="00DF3BA1">
              <w:rPr>
                <w:rFonts w:ascii="Arial" w:eastAsia="Arial" w:hAnsi="Arial" w:cs="Arial"/>
                <w:spacing w:val="-1"/>
                <w:w w:val="99"/>
                <w:sz w:val="20"/>
                <w:szCs w:val="20"/>
              </w:rPr>
              <w:t>g</w:t>
            </w:r>
            <w:r w:rsidRPr="00DF3BA1">
              <w:rPr>
                <w:rFonts w:ascii="Arial" w:eastAsia="Arial" w:hAnsi="Arial" w:cs="Arial"/>
                <w:w w:val="99"/>
                <w:sz w:val="20"/>
                <w:szCs w:val="20"/>
              </w:rPr>
              <w:t>e)</w:t>
            </w:r>
          </w:p>
          <w:p w14:paraId="5957F326" w14:textId="77777777" w:rsidR="00C1030E" w:rsidRDefault="00C1030E" w:rsidP="00DF3BA1">
            <w:pPr>
              <w:spacing w:before="60" w:after="60"/>
              <w:ind w:left="720"/>
              <w:jc w:val="center"/>
              <w:rPr>
                <w:rFonts w:ascii="Arial" w:eastAsia="Arial" w:hAnsi="Arial" w:cs="Arial"/>
                <w:w w:val="99"/>
                <w:sz w:val="20"/>
                <w:szCs w:val="20"/>
              </w:rPr>
            </w:pPr>
          </w:p>
          <w:p w14:paraId="1E17E7DA" w14:textId="77777777" w:rsidR="00C1030E" w:rsidRDefault="00C1030E" w:rsidP="00DF3BA1">
            <w:pPr>
              <w:spacing w:before="60" w:after="60"/>
              <w:ind w:left="720"/>
              <w:jc w:val="center"/>
              <w:rPr>
                <w:rFonts w:ascii="Arial" w:eastAsia="Arial" w:hAnsi="Arial" w:cs="Arial"/>
                <w:w w:val="99"/>
                <w:sz w:val="20"/>
                <w:szCs w:val="20"/>
              </w:rPr>
            </w:pPr>
          </w:p>
          <w:p w14:paraId="16265104" w14:textId="77777777" w:rsidR="00C1030E" w:rsidRDefault="00C1030E" w:rsidP="00DF3BA1">
            <w:pPr>
              <w:spacing w:before="60" w:after="60"/>
              <w:ind w:left="720"/>
              <w:jc w:val="center"/>
              <w:rPr>
                <w:rFonts w:ascii="Arial" w:eastAsia="Arial" w:hAnsi="Arial" w:cs="Arial"/>
                <w:w w:val="99"/>
                <w:sz w:val="20"/>
                <w:szCs w:val="20"/>
              </w:rPr>
            </w:pPr>
          </w:p>
          <w:p w14:paraId="56FED07B" w14:textId="77777777" w:rsidR="00C1030E" w:rsidRPr="00DF3BA1" w:rsidRDefault="00C1030E" w:rsidP="00DF3BA1">
            <w:pPr>
              <w:spacing w:before="60" w:after="60"/>
              <w:ind w:left="720"/>
              <w:jc w:val="center"/>
              <w:rPr>
                <w:rFonts w:ascii="Arial" w:eastAsia="Arial" w:hAnsi="Arial" w:cs="Arial"/>
                <w:w w:val="99"/>
                <w:sz w:val="20"/>
                <w:szCs w:val="20"/>
              </w:rPr>
            </w:pPr>
          </w:p>
          <w:p w14:paraId="6680A2BE" w14:textId="77777777" w:rsidR="00DF3BA1" w:rsidRPr="00C944E3" w:rsidRDefault="00DF3BA1" w:rsidP="00DF3BA1">
            <w:pPr>
              <w:ind w:left="720"/>
              <w:jc w:val="both"/>
              <w:rPr>
                <w:sz w:val="24"/>
                <w:szCs w:val="24"/>
              </w:rPr>
            </w:pPr>
          </w:p>
        </w:tc>
      </w:tr>
      <w:tr w:rsidR="0070779A" w14:paraId="030839EF" w14:textId="77777777" w:rsidTr="002F7409">
        <w:trPr>
          <w:trHeight w:val="269"/>
        </w:trPr>
        <w:tc>
          <w:tcPr>
            <w:tcW w:w="9576" w:type="dxa"/>
            <w:gridSpan w:val="3"/>
          </w:tcPr>
          <w:p w14:paraId="6FD2BF77"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466B1DBC" w14:textId="77777777" w:rsidR="007A7718" w:rsidRDefault="007A7718">
      <w:r>
        <w:br w:type="page"/>
      </w:r>
    </w:p>
    <w:tbl>
      <w:tblPr>
        <w:tblStyle w:val="TableGrid"/>
        <w:tblW w:w="0" w:type="auto"/>
        <w:tblLook w:val="04A0" w:firstRow="1" w:lastRow="0" w:firstColumn="1" w:lastColumn="0" w:noHBand="0" w:noVBand="1"/>
      </w:tblPr>
      <w:tblGrid>
        <w:gridCol w:w="5798"/>
        <w:gridCol w:w="2124"/>
        <w:gridCol w:w="1428"/>
      </w:tblGrid>
      <w:tr w:rsidR="00946CE8" w14:paraId="0846C2F6" w14:textId="77777777" w:rsidTr="00213433">
        <w:tc>
          <w:tcPr>
            <w:tcW w:w="5958" w:type="dxa"/>
            <w:vMerge w:val="restart"/>
          </w:tcPr>
          <w:p w14:paraId="6922D4E3" w14:textId="77777777" w:rsidR="00946CE8" w:rsidRPr="0042754F" w:rsidRDefault="00946CE8" w:rsidP="00213433">
            <w:pPr>
              <w:rPr>
                <w:sz w:val="44"/>
                <w:szCs w:val="44"/>
              </w:rPr>
            </w:pPr>
            <w:r w:rsidRPr="0042754F">
              <w:rPr>
                <w:sz w:val="44"/>
                <w:szCs w:val="44"/>
              </w:rPr>
              <w:t>PORT OF SITKA</w:t>
            </w:r>
          </w:p>
          <w:p w14:paraId="784DFE53" w14:textId="77777777" w:rsidR="00946CE8" w:rsidRDefault="00946CE8" w:rsidP="00213433">
            <w:r w:rsidRPr="0042754F">
              <w:rPr>
                <w:sz w:val="40"/>
                <w:szCs w:val="40"/>
              </w:rPr>
              <w:t>TERMINAL TARIFF, FMC NO. 1</w:t>
            </w:r>
          </w:p>
        </w:tc>
        <w:tc>
          <w:tcPr>
            <w:tcW w:w="2160" w:type="dxa"/>
          </w:tcPr>
          <w:p w14:paraId="6322ABA3" w14:textId="77777777" w:rsidR="00946CE8" w:rsidRPr="00C944E3" w:rsidRDefault="00946CE8" w:rsidP="00213433">
            <w:pPr>
              <w:spacing w:before="60" w:after="60"/>
              <w:rPr>
                <w:sz w:val="24"/>
                <w:szCs w:val="24"/>
              </w:rPr>
            </w:pPr>
            <w:r w:rsidRPr="00C944E3">
              <w:rPr>
                <w:sz w:val="24"/>
                <w:szCs w:val="24"/>
              </w:rPr>
              <w:t>Orig./Rev.</w:t>
            </w:r>
          </w:p>
        </w:tc>
        <w:tc>
          <w:tcPr>
            <w:tcW w:w="1458" w:type="dxa"/>
          </w:tcPr>
          <w:p w14:paraId="441F8539" w14:textId="77777777" w:rsidR="00946CE8" w:rsidRPr="00C944E3" w:rsidRDefault="00946CE8" w:rsidP="00213433">
            <w:pPr>
              <w:spacing w:before="60" w:after="60"/>
              <w:rPr>
                <w:sz w:val="24"/>
                <w:szCs w:val="24"/>
              </w:rPr>
            </w:pPr>
            <w:r w:rsidRPr="00C944E3">
              <w:rPr>
                <w:sz w:val="24"/>
                <w:szCs w:val="24"/>
              </w:rPr>
              <w:t>Page</w:t>
            </w:r>
          </w:p>
        </w:tc>
      </w:tr>
      <w:tr w:rsidR="00946CE8" w14:paraId="0F10710C" w14:textId="77777777" w:rsidTr="00213433">
        <w:trPr>
          <w:trHeight w:val="458"/>
        </w:trPr>
        <w:tc>
          <w:tcPr>
            <w:tcW w:w="5958" w:type="dxa"/>
            <w:vMerge/>
          </w:tcPr>
          <w:p w14:paraId="1DB21662" w14:textId="77777777" w:rsidR="00946CE8" w:rsidRDefault="00946CE8" w:rsidP="00213433"/>
        </w:tc>
        <w:tc>
          <w:tcPr>
            <w:tcW w:w="2160" w:type="dxa"/>
          </w:tcPr>
          <w:p w14:paraId="54117E39" w14:textId="77777777" w:rsidR="00946CE8" w:rsidRPr="00C944E3" w:rsidRDefault="00946CE8" w:rsidP="00213433">
            <w:pPr>
              <w:spacing w:before="60" w:after="60"/>
              <w:jc w:val="center"/>
              <w:rPr>
                <w:sz w:val="24"/>
                <w:szCs w:val="24"/>
              </w:rPr>
            </w:pPr>
            <w:r w:rsidRPr="00C944E3">
              <w:rPr>
                <w:sz w:val="24"/>
                <w:szCs w:val="24"/>
              </w:rPr>
              <w:t>Original</w:t>
            </w:r>
          </w:p>
        </w:tc>
        <w:tc>
          <w:tcPr>
            <w:tcW w:w="1458" w:type="dxa"/>
          </w:tcPr>
          <w:p w14:paraId="3E243BA1" w14:textId="77777777" w:rsidR="00946CE8" w:rsidRPr="00C944E3" w:rsidRDefault="00946CE8"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8</w:t>
            </w:r>
            <w:r w:rsidRPr="00650976">
              <w:rPr>
                <w:noProof/>
                <w:sz w:val="24"/>
                <w:szCs w:val="24"/>
              </w:rPr>
              <w:fldChar w:fldCharType="end"/>
            </w:r>
          </w:p>
        </w:tc>
      </w:tr>
      <w:tr w:rsidR="00946CE8" w14:paraId="6651BF48" w14:textId="77777777" w:rsidTr="00213433">
        <w:trPr>
          <w:trHeight w:val="269"/>
        </w:trPr>
        <w:tc>
          <w:tcPr>
            <w:tcW w:w="5958" w:type="dxa"/>
            <w:vMerge/>
          </w:tcPr>
          <w:p w14:paraId="04CD9FDF" w14:textId="77777777" w:rsidR="00946CE8" w:rsidRDefault="00946CE8" w:rsidP="00213433"/>
        </w:tc>
        <w:tc>
          <w:tcPr>
            <w:tcW w:w="2160" w:type="dxa"/>
          </w:tcPr>
          <w:p w14:paraId="5F7ADE90" w14:textId="77777777" w:rsidR="00946CE8" w:rsidRPr="00C944E3" w:rsidRDefault="00946CE8" w:rsidP="00213433">
            <w:pPr>
              <w:spacing w:before="60" w:after="60"/>
              <w:rPr>
                <w:sz w:val="24"/>
                <w:szCs w:val="24"/>
              </w:rPr>
            </w:pPr>
            <w:r w:rsidRPr="00C944E3">
              <w:rPr>
                <w:sz w:val="24"/>
                <w:szCs w:val="24"/>
              </w:rPr>
              <w:t>Cancels</w:t>
            </w:r>
          </w:p>
        </w:tc>
        <w:tc>
          <w:tcPr>
            <w:tcW w:w="1458" w:type="dxa"/>
          </w:tcPr>
          <w:p w14:paraId="07B92F21" w14:textId="77777777" w:rsidR="00946CE8" w:rsidRPr="00C944E3" w:rsidRDefault="00946CE8" w:rsidP="00213433">
            <w:pPr>
              <w:spacing w:before="60" w:after="60"/>
              <w:rPr>
                <w:sz w:val="24"/>
                <w:szCs w:val="24"/>
              </w:rPr>
            </w:pPr>
            <w:r w:rsidRPr="00C944E3">
              <w:rPr>
                <w:sz w:val="24"/>
                <w:szCs w:val="24"/>
              </w:rPr>
              <w:t>Page</w:t>
            </w:r>
          </w:p>
        </w:tc>
      </w:tr>
      <w:tr w:rsidR="00946CE8" w14:paraId="57D0576D" w14:textId="77777777" w:rsidTr="00213433">
        <w:trPr>
          <w:trHeight w:val="65"/>
        </w:trPr>
        <w:tc>
          <w:tcPr>
            <w:tcW w:w="5958" w:type="dxa"/>
            <w:vMerge/>
          </w:tcPr>
          <w:p w14:paraId="69241322" w14:textId="77777777" w:rsidR="00946CE8" w:rsidRDefault="00946CE8" w:rsidP="00213433"/>
        </w:tc>
        <w:tc>
          <w:tcPr>
            <w:tcW w:w="2160" w:type="dxa"/>
          </w:tcPr>
          <w:p w14:paraId="27FEE15C" w14:textId="77777777" w:rsidR="00946CE8" w:rsidRPr="00C944E3" w:rsidRDefault="00946CE8" w:rsidP="00213433">
            <w:pPr>
              <w:spacing w:before="60" w:after="60"/>
              <w:rPr>
                <w:sz w:val="24"/>
                <w:szCs w:val="24"/>
              </w:rPr>
            </w:pPr>
          </w:p>
        </w:tc>
        <w:tc>
          <w:tcPr>
            <w:tcW w:w="1458" w:type="dxa"/>
          </w:tcPr>
          <w:p w14:paraId="7818505F" w14:textId="77777777" w:rsidR="00946CE8" w:rsidRPr="00C944E3" w:rsidRDefault="00946CE8" w:rsidP="00213433">
            <w:pPr>
              <w:spacing w:before="60" w:after="60"/>
              <w:jc w:val="center"/>
              <w:rPr>
                <w:sz w:val="24"/>
                <w:szCs w:val="24"/>
              </w:rPr>
            </w:pPr>
          </w:p>
        </w:tc>
      </w:tr>
      <w:tr w:rsidR="00946CE8" w14:paraId="4C30541A" w14:textId="77777777" w:rsidTr="00213433">
        <w:trPr>
          <w:trHeight w:val="485"/>
        </w:trPr>
        <w:tc>
          <w:tcPr>
            <w:tcW w:w="5958" w:type="dxa"/>
            <w:vMerge w:val="restart"/>
          </w:tcPr>
          <w:p w14:paraId="6EB6E7CE" w14:textId="77777777" w:rsidR="00946CE8" w:rsidRDefault="00946CE8" w:rsidP="00213433"/>
        </w:tc>
        <w:tc>
          <w:tcPr>
            <w:tcW w:w="3618" w:type="dxa"/>
            <w:gridSpan w:val="2"/>
          </w:tcPr>
          <w:p w14:paraId="79E7C9A9" w14:textId="77777777" w:rsidR="00946CE8" w:rsidRPr="00C944E3" w:rsidRDefault="00946CE8" w:rsidP="00213433">
            <w:pPr>
              <w:spacing w:before="60" w:after="60"/>
              <w:rPr>
                <w:sz w:val="24"/>
                <w:szCs w:val="24"/>
              </w:rPr>
            </w:pPr>
            <w:r w:rsidRPr="00C944E3">
              <w:rPr>
                <w:sz w:val="24"/>
                <w:szCs w:val="24"/>
              </w:rPr>
              <w:t>Effective Date</w:t>
            </w:r>
          </w:p>
        </w:tc>
      </w:tr>
      <w:tr w:rsidR="00946CE8" w14:paraId="74B1C869" w14:textId="77777777" w:rsidTr="00213433">
        <w:trPr>
          <w:trHeight w:val="269"/>
        </w:trPr>
        <w:tc>
          <w:tcPr>
            <w:tcW w:w="5958" w:type="dxa"/>
            <w:vMerge/>
          </w:tcPr>
          <w:p w14:paraId="75173F16" w14:textId="77777777" w:rsidR="00946CE8" w:rsidRDefault="00946CE8" w:rsidP="00213433"/>
        </w:tc>
        <w:tc>
          <w:tcPr>
            <w:tcW w:w="2160" w:type="dxa"/>
          </w:tcPr>
          <w:p w14:paraId="17DC2070" w14:textId="77777777" w:rsidR="00946CE8" w:rsidRPr="00C944E3" w:rsidRDefault="00946CE8" w:rsidP="00213433">
            <w:pPr>
              <w:spacing w:before="60" w:after="60"/>
              <w:rPr>
                <w:sz w:val="24"/>
                <w:szCs w:val="24"/>
              </w:rPr>
            </w:pPr>
            <w:r w:rsidRPr="00C944E3">
              <w:rPr>
                <w:sz w:val="24"/>
                <w:szCs w:val="24"/>
              </w:rPr>
              <w:t>Correction No.</w:t>
            </w:r>
          </w:p>
        </w:tc>
        <w:tc>
          <w:tcPr>
            <w:tcW w:w="1458" w:type="dxa"/>
          </w:tcPr>
          <w:p w14:paraId="72D51C76" w14:textId="77777777" w:rsidR="00946CE8" w:rsidRPr="00C944E3" w:rsidRDefault="00946CE8" w:rsidP="00213433">
            <w:pPr>
              <w:spacing w:before="60" w:after="60"/>
              <w:jc w:val="center"/>
              <w:rPr>
                <w:sz w:val="24"/>
                <w:szCs w:val="24"/>
              </w:rPr>
            </w:pPr>
          </w:p>
        </w:tc>
      </w:tr>
      <w:tr w:rsidR="00DF3BA1" w14:paraId="675B1B8B" w14:textId="77777777" w:rsidTr="002F7409">
        <w:trPr>
          <w:trHeight w:val="269"/>
        </w:trPr>
        <w:tc>
          <w:tcPr>
            <w:tcW w:w="9576" w:type="dxa"/>
            <w:gridSpan w:val="3"/>
          </w:tcPr>
          <w:p w14:paraId="04E1D954" w14:textId="77777777" w:rsidR="00DF3BA1" w:rsidRPr="005125E0" w:rsidRDefault="00DF3BA1" w:rsidP="005125E0">
            <w:pPr>
              <w:spacing w:before="60" w:after="60"/>
              <w:jc w:val="center"/>
              <w:rPr>
                <w:rFonts w:ascii="Arial" w:hAnsi="Arial" w:cs="Arial"/>
                <w:b/>
                <w:sz w:val="20"/>
                <w:szCs w:val="20"/>
              </w:rPr>
            </w:pPr>
            <w:r w:rsidRPr="005125E0">
              <w:rPr>
                <w:rFonts w:ascii="Arial" w:hAnsi="Arial" w:cs="Arial"/>
                <w:b/>
                <w:sz w:val="20"/>
                <w:szCs w:val="20"/>
              </w:rPr>
              <w:t>SECTION 1 GENERAL RULES AND REGULATIONS</w:t>
            </w:r>
          </w:p>
        </w:tc>
      </w:tr>
      <w:tr w:rsidR="0070779A" w14:paraId="53C645C4" w14:textId="77777777" w:rsidTr="00B33DAE">
        <w:trPr>
          <w:trHeight w:val="3383"/>
        </w:trPr>
        <w:tc>
          <w:tcPr>
            <w:tcW w:w="9576" w:type="dxa"/>
            <w:gridSpan w:val="3"/>
          </w:tcPr>
          <w:p w14:paraId="2D3C8DE5" w14:textId="77777777" w:rsidR="00DF3BA1" w:rsidRDefault="00DF3BA1" w:rsidP="00DF3BA1">
            <w:pPr>
              <w:ind w:left="720" w:right="-20"/>
              <w:rPr>
                <w:rFonts w:ascii="Arial" w:eastAsia="Arial" w:hAnsi="Arial" w:cs="Arial"/>
                <w:b/>
                <w:bCs/>
                <w:spacing w:val="-7"/>
                <w:sz w:val="20"/>
                <w:szCs w:val="20"/>
                <w:u w:val="thick" w:color="000000"/>
              </w:rPr>
            </w:pPr>
          </w:p>
          <w:p w14:paraId="071C6156" w14:textId="77777777" w:rsidR="00DF3BA1" w:rsidRPr="00DF3BA1" w:rsidRDefault="00DF3BA1" w:rsidP="00DF3BA1">
            <w:pPr>
              <w:ind w:left="720" w:right="-20"/>
              <w:jc w:val="center"/>
              <w:rPr>
                <w:rFonts w:ascii="Arial" w:eastAsia="Arial" w:hAnsi="Arial" w:cs="Arial"/>
                <w:sz w:val="20"/>
                <w:szCs w:val="20"/>
              </w:rPr>
            </w:pPr>
            <w:r w:rsidRPr="00DF3BA1">
              <w:rPr>
                <w:rFonts w:ascii="Arial" w:eastAsia="Arial" w:hAnsi="Arial" w:cs="Arial"/>
                <w:b/>
                <w:bCs/>
                <w:spacing w:val="-7"/>
                <w:sz w:val="20"/>
                <w:szCs w:val="20"/>
                <w:u w:val="thick" w:color="000000"/>
              </w:rPr>
              <w:t>A</w:t>
            </w:r>
            <w:r w:rsidRPr="00DF3BA1">
              <w:rPr>
                <w:rFonts w:ascii="Arial" w:eastAsia="Arial" w:hAnsi="Arial" w:cs="Arial"/>
                <w:b/>
                <w:bCs/>
                <w:spacing w:val="-1"/>
                <w:sz w:val="20"/>
                <w:szCs w:val="20"/>
                <w:u w:val="thick" w:color="000000"/>
              </w:rPr>
              <w:t>PP</w:t>
            </w:r>
            <w:r w:rsidRPr="00DF3BA1">
              <w:rPr>
                <w:rFonts w:ascii="Arial" w:eastAsia="Arial" w:hAnsi="Arial" w:cs="Arial"/>
                <w:b/>
                <w:bCs/>
                <w:sz w:val="20"/>
                <w:szCs w:val="20"/>
                <w:u w:val="thick" w:color="000000"/>
              </w:rPr>
              <w:t>LIC</w:t>
            </w:r>
            <w:r w:rsidRPr="00DF3BA1">
              <w:rPr>
                <w:rFonts w:ascii="Arial" w:eastAsia="Arial" w:hAnsi="Arial" w:cs="Arial"/>
                <w:b/>
                <w:bCs/>
                <w:spacing w:val="-7"/>
                <w:sz w:val="20"/>
                <w:szCs w:val="20"/>
                <w:u w:val="thick" w:color="000000"/>
              </w:rPr>
              <w:t>A</w:t>
            </w:r>
            <w:r w:rsidRPr="00DF3BA1">
              <w:rPr>
                <w:rFonts w:ascii="Arial" w:eastAsia="Arial" w:hAnsi="Arial" w:cs="Arial"/>
                <w:b/>
                <w:bCs/>
                <w:spacing w:val="3"/>
                <w:sz w:val="20"/>
                <w:szCs w:val="20"/>
                <w:u w:val="thick" w:color="000000"/>
              </w:rPr>
              <w:t>T</w:t>
            </w:r>
            <w:r w:rsidRPr="00DF3BA1">
              <w:rPr>
                <w:rFonts w:ascii="Arial" w:eastAsia="Arial" w:hAnsi="Arial" w:cs="Arial"/>
                <w:b/>
                <w:bCs/>
                <w:sz w:val="20"/>
                <w:szCs w:val="20"/>
                <w:u w:val="thick" w:color="000000"/>
              </w:rPr>
              <w:t>I</w:t>
            </w:r>
            <w:r w:rsidRPr="00DF3BA1">
              <w:rPr>
                <w:rFonts w:ascii="Arial" w:eastAsia="Arial" w:hAnsi="Arial" w:cs="Arial"/>
                <w:b/>
                <w:bCs/>
                <w:spacing w:val="1"/>
                <w:sz w:val="20"/>
                <w:szCs w:val="20"/>
                <w:u w:val="thick" w:color="000000"/>
              </w:rPr>
              <w:t>O</w:t>
            </w:r>
            <w:r w:rsidRPr="00DF3BA1">
              <w:rPr>
                <w:rFonts w:ascii="Arial" w:eastAsia="Arial" w:hAnsi="Arial" w:cs="Arial"/>
                <w:b/>
                <w:bCs/>
                <w:sz w:val="20"/>
                <w:szCs w:val="20"/>
                <w:u w:val="thick" w:color="000000"/>
              </w:rPr>
              <w:t>N</w:t>
            </w:r>
            <w:r w:rsidRPr="00DF3BA1">
              <w:rPr>
                <w:rFonts w:ascii="Arial" w:eastAsia="Arial" w:hAnsi="Arial" w:cs="Arial"/>
                <w:b/>
                <w:bCs/>
                <w:spacing w:val="-14"/>
                <w:sz w:val="20"/>
                <w:szCs w:val="20"/>
                <w:u w:val="thick" w:color="000000"/>
              </w:rPr>
              <w:t xml:space="preserve"> </w:t>
            </w:r>
            <w:r w:rsidRPr="00DF3BA1">
              <w:rPr>
                <w:rFonts w:ascii="Arial" w:eastAsia="Arial" w:hAnsi="Arial" w:cs="Arial"/>
                <w:b/>
                <w:bCs/>
                <w:spacing w:val="1"/>
                <w:sz w:val="20"/>
                <w:szCs w:val="20"/>
                <w:u w:val="thick" w:color="000000"/>
              </w:rPr>
              <w:t>O</w:t>
            </w:r>
            <w:r w:rsidRPr="00DF3BA1">
              <w:rPr>
                <w:rFonts w:ascii="Arial" w:eastAsia="Arial" w:hAnsi="Arial" w:cs="Arial"/>
                <w:b/>
                <w:bCs/>
                <w:sz w:val="20"/>
                <w:szCs w:val="20"/>
                <w:u w:val="thick" w:color="000000"/>
              </w:rPr>
              <w:t>F</w:t>
            </w:r>
            <w:r w:rsidRPr="00DF3BA1">
              <w:rPr>
                <w:rFonts w:ascii="Arial" w:eastAsia="Arial" w:hAnsi="Arial" w:cs="Arial"/>
                <w:b/>
                <w:bCs/>
                <w:spacing w:val="-3"/>
                <w:sz w:val="20"/>
                <w:szCs w:val="20"/>
                <w:u w:val="thick" w:color="000000"/>
              </w:rPr>
              <w:t xml:space="preserve"> </w:t>
            </w:r>
            <w:r w:rsidRPr="00DF3BA1">
              <w:rPr>
                <w:rFonts w:ascii="Arial" w:eastAsia="Arial" w:hAnsi="Arial" w:cs="Arial"/>
                <w:b/>
                <w:bCs/>
                <w:spacing w:val="3"/>
                <w:sz w:val="20"/>
                <w:szCs w:val="20"/>
                <w:u w:val="thick" w:color="000000"/>
              </w:rPr>
              <w:t>T</w:t>
            </w:r>
            <w:r w:rsidRPr="00DF3BA1">
              <w:rPr>
                <w:rFonts w:ascii="Arial" w:eastAsia="Arial" w:hAnsi="Arial" w:cs="Arial"/>
                <w:b/>
                <w:bCs/>
                <w:spacing w:val="-7"/>
                <w:sz w:val="20"/>
                <w:szCs w:val="20"/>
                <w:u w:val="thick" w:color="000000"/>
              </w:rPr>
              <w:t>A</w:t>
            </w:r>
            <w:r w:rsidRPr="00DF3BA1">
              <w:rPr>
                <w:rFonts w:ascii="Arial" w:eastAsia="Arial" w:hAnsi="Arial" w:cs="Arial"/>
                <w:b/>
                <w:bCs/>
                <w:sz w:val="20"/>
                <w:szCs w:val="20"/>
                <w:u w:val="thick" w:color="000000"/>
              </w:rPr>
              <w:t>RIFF</w:t>
            </w:r>
            <w:r w:rsidRPr="00DF3BA1">
              <w:rPr>
                <w:rFonts w:ascii="Arial" w:eastAsia="Arial" w:hAnsi="Arial" w:cs="Arial"/>
                <w:b/>
                <w:bCs/>
                <w:spacing w:val="-8"/>
                <w:sz w:val="20"/>
                <w:szCs w:val="20"/>
                <w:u w:val="thick" w:color="000000"/>
              </w:rPr>
              <w:t xml:space="preserve"> </w:t>
            </w:r>
            <w:r w:rsidRPr="00DF3BA1">
              <w:rPr>
                <w:rFonts w:ascii="Arial" w:eastAsia="Arial" w:hAnsi="Arial" w:cs="Arial"/>
                <w:b/>
                <w:bCs/>
                <w:sz w:val="20"/>
                <w:szCs w:val="20"/>
                <w:u w:val="thick" w:color="000000"/>
              </w:rPr>
              <w:t>(C</w:t>
            </w:r>
            <w:r w:rsidRPr="00DF3BA1">
              <w:rPr>
                <w:rFonts w:ascii="Arial" w:eastAsia="Arial" w:hAnsi="Arial" w:cs="Arial"/>
                <w:b/>
                <w:bCs/>
                <w:spacing w:val="1"/>
                <w:sz w:val="20"/>
                <w:szCs w:val="20"/>
                <w:u w:val="thick" w:color="000000"/>
              </w:rPr>
              <w:t>o</w:t>
            </w:r>
            <w:r w:rsidRPr="00DF3BA1">
              <w:rPr>
                <w:rFonts w:ascii="Arial" w:eastAsia="Arial" w:hAnsi="Arial" w:cs="Arial"/>
                <w:b/>
                <w:bCs/>
                <w:sz w:val="20"/>
                <w:szCs w:val="20"/>
                <w:u w:val="thick" w:color="000000"/>
              </w:rPr>
              <w:t>n</w:t>
            </w:r>
            <w:r w:rsidRPr="00DF3BA1">
              <w:rPr>
                <w:rFonts w:ascii="Arial" w:eastAsia="Arial" w:hAnsi="Arial" w:cs="Arial"/>
                <w:b/>
                <w:bCs/>
                <w:spacing w:val="1"/>
                <w:sz w:val="20"/>
                <w:szCs w:val="20"/>
                <w:u w:val="thick" w:color="000000"/>
              </w:rPr>
              <w:t>t</w:t>
            </w:r>
            <w:r w:rsidRPr="00DF3BA1">
              <w:rPr>
                <w:rFonts w:ascii="Arial" w:eastAsia="Arial" w:hAnsi="Arial" w:cs="Arial"/>
                <w:b/>
                <w:bCs/>
                <w:sz w:val="20"/>
                <w:szCs w:val="20"/>
                <w:u w:val="thick" w:color="000000"/>
              </w:rPr>
              <w:t>in</w:t>
            </w:r>
            <w:r w:rsidRPr="00DF3BA1">
              <w:rPr>
                <w:rFonts w:ascii="Arial" w:eastAsia="Arial" w:hAnsi="Arial" w:cs="Arial"/>
                <w:b/>
                <w:bCs/>
                <w:spacing w:val="1"/>
                <w:sz w:val="20"/>
                <w:szCs w:val="20"/>
                <w:u w:val="thick" w:color="000000"/>
              </w:rPr>
              <w:t>u</w:t>
            </w:r>
            <w:r w:rsidRPr="00DF3BA1">
              <w:rPr>
                <w:rFonts w:ascii="Arial" w:eastAsia="Arial" w:hAnsi="Arial" w:cs="Arial"/>
                <w:b/>
                <w:bCs/>
                <w:sz w:val="20"/>
                <w:szCs w:val="20"/>
                <w:u w:val="thick" w:color="000000"/>
              </w:rPr>
              <w:t>ed)</w:t>
            </w:r>
          </w:p>
          <w:p w14:paraId="66CEDD3B" w14:textId="77777777" w:rsidR="00DF3BA1" w:rsidRPr="00DF3BA1" w:rsidRDefault="00DF3BA1" w:rsidP="00DF3BA1">
            <w:pPr>
              <w:ind w:left="720"/>
              <w:rPr>
                <w:rFonts w:ascii="Arial" w:hAnsi="Arial" w:cs="Arial"/>
                <w:sz w:val="20"/>
                <w:szCs w:val="20"/>
              </w:rPr>
            </w:pPr>
          </w:p>
          <w:p w14:paraId="290A1B18" w14:textId="77777777" w:rsidR="00DF3BA1" w:rsidRPr="00DF3BA1" w:rsidRDefault="00DF3BA1" w:rsidP="00DF3BA1">
            <w:pPr>
              <w:tabs>
                <w:tab w:val="left" w:pos="1275"/>
              </w:tabs>
              <w:ind w:left="720"/>
              <w:jc w:val="both"/>
              <w:rPr>
                <w:rFonts w:ascii="Arial" w:eastAsia="Arial" w:hAnsi="Arial" w:cs="Arial"/>
                <w:sz w:val="20"/>
                <w:szCs w:val="20"/>
              </w:rPr>
            </w:pPr>
            <w:r w:rsidRPr="00DF3BA1">
              <w:rPr>
                <w:rFonts w:ascii="Arial" w:hAnsi="Arial" w:cs="Arial"/>
                <w:sz w:val="20"/>
                <w:szCs w:val="20"/>
              </w:rPr>
              <w:t>(c)</w:t>
            </w:r>
            <w:r w:rsidRPr="00DF3BA1">
              <w:rPr>
                <w:rFonts w:ascii="Arial" w:hAnsi="Arial" w:cs="Arial"/>
                <w:sz w:val="20"/>
                <w:szCs w:val="20"/>
              </w:rPr>
              <w:tab/>
              <w:t>ACCEPTANCE OF TARIFF:</w:t>
            </w:r>
          </w:p>
          <w:p w14:paraId="03BE2876" w14:textId="77777777" w:rsidR="00DF3BA1" w:rsidRPr="00DF3BA1" w:rsidRDefault="00DF3BA1" w:rsidP="00DF3BA1">
            <w:pPr>
              <w:ind w:left="720"/>
              <w:rPr>
                <w:rFonts w:ascii="Arial" w:hAnsi="Arial" w:cs="Arial"/>
                <w:sz w:val="20"/>
                <w:szCs w:val="20"/>
              </w:rPr>
            </w:pPr>
          </w:p>
          <w:p w14:paraId="3122E7F2" w14:textId="77777777" w:rsidR="00DF3BA1" w:rsidRPr="00DF3BA1" w:rsidRDefault="00DF3BA1" w:rsidP="00DF3BA1">
            <w:pPr>
              <w:ind w:left="1260"/>
              <w:jc w:val="both"/>
              <w:rPr>
                <w:rFonts w:ascii="Arial" w:hAnsi="Arial" w:cs="Arial"/>
                <w:sz w:val="20"/>
                <w:szCs w:val="20"/>
              </w:rPr>
            </w:pPr>
            <w:r w:rsidRPr="00DF3BA1">
              <w:rPr>
                <w:rFonts w:ascii="Arial" w:hAnsi="Arial" w:cs="Arial"/>
                <w:sz w:val="20"/>
                <w:szCs w:val="20"/>
              </w:rPr>
              <w:t>Use of wharves and facilities shall be deemed an acceptance of this tariff and the terms and conditions named therein.</w:t>
            </w:r>
          </w:p>
          <w:p w14:paraId="232907C8" w14:textId="77777777" w:rsidR="00DF3BA1" w:rsidRPr="00DF3BA1" w:rsidRDefault="00DF3BA1" w:rsidP="00DF3BA1">
            <w:pPr>
              <w:ind w:left="720"/>
              <w:rPr>
                <w:rFonts w:ascii="Arial" w:hAnsi="Arial" w:cs="Arial"/>
                <w:sz w:val="20"/>
                <w:szCs w:val="20"/>
              </w:rPr>
            </w:pPr>
          </w:p>
          <w:p w14:paraId="781C4777" w14:textId="77777777" w:rsidR="00DF3BA1" w:rsidRPr="00DF3BA1" w:rsidRDefault="00DF3BA1" w:rsidP="00DF3BA1">
            <w:pPr>
              <w:tabs>
                <w:tab w:val="left" w:pos="1275"/>
              </w:tabs>
              <w:ind w:left="720"/>
              <w:jc w:val="both"/>
              <w:rPr>
                <w:rFonts w:ascii="Arial" w:eastAsia="Arial" w:hAnsi="Arial" w:cs="Arial"/>
                <w:sz w:val="20"/>
                <w:szCs w:val="20"/>
              </w:rPr>
            </w:pPr>
            <w:r w:rsidRPr="00DF3BA1">
              <w:rPr>
                <w:rFonts w:ascii="Arial" w:hAnsi="Arial" w:cs="Arial"/>
                <w:sz w:val="20"/>
                <w:szCs w:val="20"/>
              </w:rPr>
              <w:t>(d)</w:t>
            </w:r>
            <w:r w:rsidRPr="00DF3BA1">
              <w:rPr>
                <w:rFonts w:ascii="Arial" w:hAnsi="Arial" w:cs="Arial"/>
                <w:sz w:val="20"/>
                <w:szCs w:val="20"/>
              </w:rPr>
              <w:tab/>
              <w:t>RESERVATIONS OF AGREEMENT RIGHTS</w:t>
            </w:r>
          </w:p>
          <w:p w14:paraId="6FEE88D4" w14:textId="77777777" w:rsidR="00DF3BA1" w:rsidRPr="00DF3BA1" w:rsidRDefault="00DF3BA1" w:rsidP="00DF3BA1">
            <w:pPr>
              <w:ind w:left="720"/>
              <w:rPr>
                <w:rFonts w:ascii="Arial" w:hAnsi="Arial" w:cs="Arial"/>
                <w:sz w:val="20"/>
                <w:szCs w:val="20"/>
              </w:rPr>
            </w:pPr>
          </w:p>
          <w:p w14:paraId="2D041CBC" w14:textId="788C9E77" w:rsidR="0070779A" w:rsidRPr="00DF3BA1" w:rsidRDefault="006945E2" w:rsidP="00DF3BA1">
            <w:pPr>
              <w:ind w:left="1260"/>
              <w:jc w:val="both"/>
              <w:rPr>
                <w:rFonts w:ascii="Arial" w:hAnsi="Arial" w:cs="Arial"/>
                <w:sz w:val="20"/>
                <w:szCs w:val="20"/>
              </w:rPr>
            </w:pPr>
            <w:r w:rsidRPr="00DF3BA1">
              <w:rPr>
                <w:rFonts w:ascii="Arial" w:hAnsi="Arial" w:cs="Arial"/>
                <w:sz w:val="20"/>
                <w:szCs w:val="20"/>
              </w:rPr>
              <w:t>Right is</w:t>
            </w:r>
            <w:r w:rsidR="00DF3BA1" w:rsidRPr="00DF3BA1">
              <w:rPr>
                <w:rFonts w:ascii="Arial" w:hAnsi="Arial" w:cs="Arial"/>
                <w:sz w:val="20"/>
                <w:szCs w:val="20"/>
              </w:rPr>
              <w:t xml:space="preserve"> reserved by the Port of </w:t>
            </w:r>
            <w:r w:rsidR="00BB0C21">
              <w:rPr>
                <w:rFonts w:ascii="Arial" w:hAnsi="Arial" w:cs="Arial"/>
                <w:sz w:val="20"/>
                <w:szCs w:val="20"/>
              </w:rPr>
              <w:t>Sitka</w:t>
            </w:r>
            <w:r w:rsidR="00BB0C21" w:rsidRPr="00DF3BA1">
              <w:rPr>
                <w:rFonts w:ascii="Arial" w:hAnsi="Arial" w:cs="Arial"/>
                <w:sz w:val="20"/>
                <w:szCs w:val="20"/>
              </w:rPr>
              <w:t xml:space="preserve"> </w:t>
            </w:r>
            <w:r w:rsidR="00DF3BA1" w:rsidRPr="00DF3BA1">
              <w:rPr>
                <w:rFonts w:ascii="Arial" w:hAnsi="Arial" w:cs="Arial"/>
                <w:sz w:val="20"/>
                <w:szCs w:val="20"/>
              </w:rPr>
              <w:t>to enter into agreement with carriers, shippers, consignees and/or their agents concerning rates and services, providing such agreements are consistent with existing local, state and national law governing the civil and business relations of all parties concerned.</w:t>
            </w:r>
          </w:p>
          <w:p w14:paraId="11CF2B8C" w14:textId="77777777" w:rsidR="0070779A" w:rsidRPr="00C944E3" w:rsidRDefault="0070779A" w:rsidP="002F7409">
            <w:pPr>
              <w:spacing w:before="60" w:after="60"/>
              <w:jc w:val="both"/>
              <w:rPr>
                <w:sz w:val="24"/>
                <w:szCs w:val="24"/>
              </w:rPr>
            </w:pPr>
          </w:p>
        </w:tc>
      </w:tr>
      <w:tr w:rsidR="0070779A" w14:paraId="07EBC15A" w14:textId="77777777" w:rsidTr="002F7409">
        <w:trPr>
          <w:trHeight w:val="2393"/>
        </w:trPr>
        <w:tc>
          <w:tcPr>
            <w:tcW w:w="9576" w:type="dxa"/>
            <w:gridSpan w:val="3"/>
          </w:tcPr>
          <w:p w14:paraId="786F5AF9" w14:textId="77777777" w:rsidR="0070779A" w:rsidRPr="00B0727C" w:rsidRDefault="0070779A" w:rsidP="00B0727C">
            <w:pPr>
              <w:jc w:val="center"/>
              <w:rPr>
                <w:rFonts w:ascii="Arial" w:hAnsi="Arial" w:cs="Arial"/>
                <w:sz w:val="18"/>
                <w:szCs w:val="18"/>
              </w:rPr>
            </w:pPr>
          </w:p>
          <w:p w14:paraId="6301FC70" w14:textId="77777777" w:rsidR="0070779A" w:rsidRPr="00B0727C" w:rsidRDefault="0070779A" w:rsidP="00B0727C">
            <w:pPr>
              <w:jc w:val="center"/>
              <w:rPr>
                <w:rFonts w:ascii="Arial" w:hAnsi="Arial" w:cs="Arial"/>
                <w:sz w:val="18"/>
                <w:szCs w:val="18"/>
              </w:rPr>
            </w:pPr>
          </w:p>
          <w:p w14:paraId="5E3E49CD" w14:textId="77777777" w:rsidR="00B33DAE" w:rsidRPr="00B0727C" w:rsidRDefault="00B33DAE" w:rsidP="00B0727C">
            <w:pPr>
              <w:jc w:val="center"/>
              <w:rPr>
                <w:rFonts w:ascii="Arial" w:hAnsi="Arial" w:cs="Arial"/>
                <w:sz w:val="18"/>
                <w:szCs w:val="18"/>
              </w:rPr>
            </w:pPr>
          </w:p>
          <w:p w14:paraId="16A213A5" w14:textId="77777777" w:rsidR="00B33DAE" w:rsidRPr="00B0727C" w:rsidRDefault="00B33DAE" w:rsidP="00B0727C">
            <w:pPr>
              <w:jc w:val="center"/>
              <w:rPr>
                <w:rFonts w:ascii="Arial" w:hAnsi="Arial" w:cs="Arial"/>
                <w:sz w:val="18"/>
                <w:szCs w:val="18"/>
              </w:rPr>
            </w:pPr>
          </w:p>
          <w:p w14:paraId="62D85012" w14:textId="77777777" w:rsidR="00B33DAE" w:rsidRPr="00B0727C" w:rsidRDefault="00B33DAE" w:rsidP="00B0727C">
            <w:pPr>
              <w:jc w:val="center"/>
              <w:rPr>
                <w:rFonts w:ascii="Arial" w:hAnsi="Arial" w:cs="Arial"/>
                <w:sz w:val="18"/>
                <w:szCs w:val="18"/>
              </w:rPr>
            </w:pPr>
          </w:p>
          <w:p w14:paraId="1F84A60C" w14:textId="77777777" w:rsidR="00B33DAE" w:rsidRDefault="00B33DAE" w:rsidP="00B0727C">
            <w:pPr>
              <w:jc w:val="center"/>
              <w:rPr>
                <w:rFonts w:ascii="Arial" w:hAnsi="Arial" w:cs="Arial"/>
                <w:sz w:val="18"/>
                <w:szCs w:val="18"/>
              </w:rPr>
            </w:pPr>
          </w:p>
          <w:p w14:paraId="67C8E709" w14:textId="77777777" w:rsidR="00B0727C" w:rsidRDefault="00B0727C" w:rsidP="00B0727C">
            <w:pPr>
              <w:jc w:val="center"/>
              <w:rPr>
                <w:rFonts w:ascii="Arial" w:hAnsi="Arial" w:cs="Arial"/>
                <w:sz w:val="18"/>
                <w:szCs w:val="18"/>
              </w:rPr>
            </w:pPr>
          </w:p>
          <w:p w14:paraId="21543CD5" w14:textId="77777777" w:rsidR="00B0727C" w:rsidRDefault="00B0727C" w:rsidP="00B0727C">
            <w:pPr>
              <w:jc w:val="center"/>
              <w:rPr>
                <w:rFonts w:ascii="Arial" w:hAnsi="Arial" w:cs="Arial"/>
                <w:sz w:val="18"/>
                <w:szCs w:val="18"/>
              </w:rPr>
            </w:pPr>
          </w:p>
          <w:p w14:paraId="37AE74D2" w14:textId="77777777" w:rsidR="00B0727C" w:rsidRDefault="00B0727C" w:rsidP="00B0727C">
            <w:pPr>
              <w:jc w:val="center"/>
              <w:rPr>
                <w:rFonts w:ascii="Arial" w:hAnsi="Arial" w:cs="Arial"/>
                <w:sz w:val="18"/>
                <w:szCs w:val="18"/>
              </w:rPr>
            </w:pPr>
          </w:p>
          <w:p w14:paraId="3AC47408" w14:textId="77777777" w:rsidR="00B0727C" w:rsidRDefault="00B0727C" w:rsidP="00B0727C">
            <w:pPr>
              <w:jc w:val="center"/>
              <w:rPr>
                <w:rFonts w:ascii="Arial" w:hAnsi="Arial" w:cs="Arial"/>
                <w:sz w:val="18"/>
                <w:szCs w:val="18"/>
              </w:rPr>
            </w:pPr>
          </w:p>
          <w:p w14:paraId="1DA42549" w14:textId="77777777" w:rsidR="00B0727C" w:rsidRDefault="00B0727C" w:rsidP="00B0727C">
            <w:pPr>
              <w:jc w:val="center"/>
              <w:rPr>
                <w:rFonts w:ascii="Arial" w:hAnsi="Arial" w:cs="Arial"/>
                <w:sz w:val="18"/>
                <w:szCs w:val="18"/>
              </w:rPr>
            </w:pPr>
          </w:p>
          <w:p w14:paraId="3D3714D9" w14:textId="77777777" w:rsidR="00B0727C" w:rsidRDefault="00B0727C" w:rsidP="00B0727C">
            <w:pPr>
              <w:jc w:val="center"/>
              <w:rPr>
                <w:rFonts w:ascii="Arial" w:hAnsi="Arial" w:cs="Arial"/>
                <w:sz w:val="18"/>
                <w:szCs w:val="18"/>
              </w:rPr>
            </w:pPr>
          </w:p>
          <w:p w14:paraId="05278C92" w14:textId="77777777" w:rsidR="00B0727C" w:rsidRDefault="00B0727C" w:rsidP="00B0727C">
            <w:pPr>
              <w:jc w:val="center"/>
              <w:rPr>
                <w:rFonts w:ascii="Arial" w:hAnsi="Arial" w:cs="Arial"/>
                <w:sz w:val="18"/>
                <w:szCs w:val="18"/>
              </w:rPr>
            </w:pPr>
          </w:p>
          <w:p w14:paraId="5948784E" w14:textId="77777777" w:rsidR="00B0727C" w:rsidRDefault="00B0727C" w:rsidP="00B0727C">
            <w:pPr>
              <w:jc w:val="center"/>
              <w:rPr>
                <w:rFonts w:ascii="Arial" w:hAnsi="Arial" w:cs="Arial"/>
                <w:sz w:val="18"/>
                <w:szCs w:val="18"/>
              </w:rPr>
            </w:pPr>
          </w:p>
          <w:p w14:paraId="3DDD5D25" w14:textId="77777777" w:rsidR="00B0727C" w:rsidRDefault="00B0727C" w:rsidP="00B0727C">
            <w:pPr>
              <w:jc w:val="center"/>
              <w:rPr>
                <w:rFonts w:ascii="Arial" w:hAnsi="Arial" w:cs="Arial"/>
                <w:sz w:val="18"/>
                <w:szCs w:val="18"/>
              </w:rPr>
            </w:pPr>
          </w:p>
          <w:p w14:paraId="2649B1EA" w14:textId="77777777" w:rsidR="00B0727C" w:rsidRDefault="00B0727C" w:rsidP="00B0727C">
            <w:pPr>
              <w:jc w:val="center"/>
              <w:rPr>
                <w:rFonts w:ascii="Arial" w:hAnsi="Arial" w:cs="Arial"/>
                <w:sz w:val="18"/>
                <w:szCs w:val="18"/>
              </w:rPr>
            </w:pPr>
          </w:p>
          <w:p w14:paraId="617A65B4" w14:textId="77777777" w:rsidR="00B0727C" w:rsidRDefault="00B0727C" w:rsidP="00B0727C">
            <w:pPr>
              <w:jc w:val="center"/>
              <w:rPr>
                <w:rFonts w:ascii="Arial" w:hAnsi="Arial" w:cs="Arial"/>
                <w:sz w:val="18"/>
                <w:szCs w:val="18"/>
              </w:rPr>
            </w:pPr>
          </w:p>
          <w:p w14:paraId="2F9C9D42" w14:textId="77777777" w:rsidR="00B0727C" w:rsidRDefault="00B0727C" w:rsidP="00B0727C">
            <w:pPr>
              <w:jc w:val="center"/>
              <w:rPr>
                <w:rFonts w:ascii="Arial" w:hAnsi="Arial" w:cs="Arial"/>
                <w:sz w:val="18"/>
                <w:szCs w:val="18"/>
              </w:rPr>
            </w:pPr>
          </w:p>
          <w:p w14:paraId="704B2343" w14:textId="77777777" w:rsidR="00B0727C" w:rsidRDefault="00B0727C" w:rsidP="00B0727C">
            <w:pPr>
              <w:jc w:val="center"/>
              <w:rPr>
                <w:rFonts w:ascii="Arial" w:hAnsi="Arial" w:cs="Arial"/>
                <w:sz w:val="18"/>
                <w:szCs w:val="18"/>
              </w:rPr>
            </w:pPr>
          </w:p>
          <w:p w14:paraId="0D94C4D8" w14:textId="77777777" w:rsidR="00B0727C" w:rsidRDefault="00B0727C" w:rsidP="00B0727C">
            <w:pPr>
              <w:jc w:val="center"/>
              <w:rPr>
                <w:rFonts w:ascii="Arial" w:hAnsi="Arial" w:cs="Arial"/>
                <w:sz w:val="18"/>
                <w:szCs w:val="18"/>
              </w:rPr>
            </w:pPr>
          </w:p>
          <w:p w14:paraId="3EE2D63A" w14:textId="77777777" w:rsidR="00B33DAE" w:rsidRPr="00B0727C" w:rsidRDefault="00B33DAE" w:rsidP="00B0727C">
            <w:pPr>
              <w:jc w:val="center"/>
              <w:rPr>
                <w:rFonts w:ascii="Arial" w:hAnsi="Arial" w:cs="Arial"/>
                <w:sz w:val="18"/>
                <w:szCs w:val="18"/>
              </w:rPr>
            </w:pPr>
          </w:p>
          <w:p w14:paraId="1F414DEF" w14:textId="77777777" w:rsidR="00B33DAE" w:rsidRPr="00B0727C" w:rsidRDefault="00B33DAE" w:rsidP="00B0727C">
            <w:pPr>
              <w:jc w:val="center"/>
              <w:rPr>
                <w:rFonts w:ascii="Arial" w:hAnsi="Arial" w:cs="Arial"/>
                <w:sz w:val="18"/>
                <w:szCs w:val="18"/>
              </w:rPr>
            </w:pPr>
          </w:p>
          <w:p w14:paraId="27577BA7" w14:textId="77777777" w:rsidR="00B33DAE" w:rsidRPr="00B0727C" w:rsidRDefault="00B33DAE" w:rsidP="00B0727C">
            <w:pPr>
              <w:jc w:val="center"/>
              <w:rPr>
                <w:rFonts w:ascii="Arial" w:hAnsi="Arial" w:cs="Arial"/>
                <w:sz w:val="18"/>
                <w:szCs w:val="18"/>
              </w:rPr>
            </w:pPr>
          </w:p>
          <w:p w14:paraId="622F877D" w14:textId="77777777" w:rsidR="00B33DAE" w:rsidRPr="00B0727C" w:rsidRDefault="00B33DAE" w:rsidP="00B0727C">
            <w:pPr>
              <w:jc w:val="center"/>
              <w:rPr>
                <w:rFonts w:ascii="Arial" w:hAnsi="Arial" w:cs="Arial"/>
                <w:sz w:val="18"/>
                <w:szCs w:val="18"/>
              </w:rPr>
            </w:pPr>
          </w:p>
          <w:p w14:paraId="68791371" w14:textId="77777777" w:rsidR="00B33DAE" w:rsidRPr="00C944E3" w:rsidRDefault="00B33DAE" w:rsidP="00B0727C">
            <w:pPr>
              <w:spacing w:before="60" w:after="60"/>
              <w:rPr>
                <w:sz w:val="24"/>
                <w:szCs w:val="24"/>
              </w:rPr>
            </w:pPr>
          </w:p>
        </w:tc>
      </w:tr>
      <w:tr w:rsidR="0070779A" w14:paraId="1BEF5B6B" w14:textId="77777777" w:rsidTr="002F7409">
        <w:trPr>
          <w:trHeight w:val="269"/>
        </w:trPr>
        <w:tc>
          <w:tcPr>
            <w:tcW w:w="9576" w:type="dxa"/>
            <w:gridSpan w:val="3"/>
          </w:tcPr>
          <w:p w14:paraId="7A65515D"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49D76EAD" w14:textId="77777777" w:rsidR="007A7718" w:rsidRDefault="007A7718">
      <w:r>
        <w:br w:type="page"/>
      </w:r>
    </w:p>
    <w:tbl>
      <w:tblPr>
        <w:tblStyle w:val="TableGrid"/>
        <w:tblW w:w="0" w:type="auto"/>
        <w:tblLook w:val="04A0" w:firstRow="1" w:lastRow="0" w:firstColumn="1" w:lastColumn="0" w:noHBand="0" w:noVBand="1"/>
      </w:tblPr>
      <w:tblGrid>
        <w:gridCol w:w="5798"/>
        <w:gridCol w:w="2124"/>
        <w:gridCol w:w="1428"/>
      </w:tblGrid>
      <w:tr w:rsidR="00B0727C" w14:paraId="277DC730" w14:textId="77777777" w:rsidTr="00213433">
        <w:tc>
          <w:tcPr>
            <w:tcW w:w="5958" w:type="dxa"/>
            <w:vMerge w:val="restart"/>
          </w:tcPr>
          <w:p w14:paraId="508575FD" w14:textId="77777777" w:rsidR="00B0727C" w:rsidRPr="0042754F" w:rsidRDefault="00B0727C" w:rsidP="00213433">
            <w:pPr>
              <w:rPr>
                <w:sz w:val="44"/>
                <w:szCs w:val="44"/>
              </w:rPr>
            </w:pPr>
            <w:r w:rsidRPr="0042754F">
              <w:rPr>
                <w:sz w:val="44"/>
                <w:szCs w:val="44"/>
              </w:rPr>
              <w:t>PORT OF SITKA</w:t>
            </w:r>
          </w:p>
          <w:p w14:paraId="2B0C4041" w14:textId="77777777" w:rsidR="00B0727C" w:rsidRDefault="00B0727C" w:rsidP="00213433">
            <w:r w:rsidRPr="0042754F">
              <w:rPr>
                <w:sz w:val="40"/>
                <w:szCs w:val="40"/>
              </w:rPr>
              <w:t>TERMINAL TARIFF, FMC NO. 1</w:t>
            </w:r>
          </w:p>
        </w:tc>
        <w:tc>
          <w:tcPr>
            <w:tcW w:w="2160" w:type="dxa"/>
          </w:tcPr>
          <w:p w14:paraId="1009D32F" w14:textId="77777777" w:rsidR="00B0727C" w:rsidRPr="00C944E3" w:rsidRDefault="00B0727C" w:rsidP="00213433">
            <w:pPr>
              <w:spacing w:before="60" w:after="60"/>
              <w:rPr>
                <w:sz w:val="24"/>
                <w:szCs w:val="24"/>
              </w:rPr>
            </w:pPr>
            <w:r w:rsidRPr="00C944E3">
              <w:rPr>
                <w:sz w:val="24"/>
                <w:szCs w:val="24"/>
              </w:rPr>
              <w:t>Orig./Rev.</w:t>
            </w:r>
          </w:p>
        </w:tc>
        <w:tc>
          <w:tcPr>
            <w:tcW w:w="1458" w:type="dxa"/>
          </w:tcPr>
          <w:p w14:paraId="63F7762F" w14:textId="77777777" w:rsidR="00B0727C" w:rsidRPr="00C944E3" w:rsidRDefault="00B0727C" w:rsidP="00213433">
            <w:pPr>
              <w:spacing w:before="60" w:after="60"/>
              <w:rPr>
                <w:sz w:val="24"/>
                <w:szCs w:val="24"/>
              </w:rPr>
            </w:pPr>
            <w:r w:rsidRPr="00C944E3">
              <w:rPr>
                <w:sz w:val="24"/>
                <w:szCs w:val="24"/>
              </w:rPr>
              <w:t>Page</w:t>
            </w:r>
          </w:p>
        </w:tc>
      </w:tr>
      <w:tr w:rsidR="00B0727C" w14:paraId="337C89C5" w14:textId="77777777" w:rsidTr="00213433">
        <w:trPr>
          <w:trHeight w:val="458"/>
        </w:trPr>
        <w:tc>
          <w:tcPr>
            <w:tcW w:w="5958" w:type="dxa"/>
            <w:vMerge/>
          </w:tcPr>
          <w:p w14:paraId="1F4F354F" w14:textId="77777777" w:rsidR="00B0727C" w:rsidRDefault="00B0727C" w:rsidP="00213433"/>
        </w:tc>
        <w:tc>
          <w:tcPr>
            <w:tcW w:w="2160" w:type="dxa"/>
          </w:tcPr>
          <w:p w14:paraId="3CBCEC5E" w14:textId="77777777" w:rsidR="00B0727C" w:rsidRPr="00C944E3" w:rsidRDefault="00B0727C" w:rsidP="00213433">
            <w:pPr>
              <w:spacing w:before="60" w:after="60"/>
              <w:jc w:val="center"/>
              <w:rPr>
                <w:sz w:val="24"/>
                <w:szCs w:val="24"/>
              </w:rPr>
            </w:pPr>
            <w:r w:rsidRPr="00C944E3">
              <w:rPr>
                <w:sz w:val="24"/>
                <w:szCs w:val="24"/>
              </w:rPr>
              <w:t>Original</w:t>
            </w:r>
          </w:p>
        </w:tc>
        <w:tc>
          <w:tcPr>
            <w:tcW w:w="1458" w:type="dxa"/>
          </w:tcPr>
          <w:p w14:paraId="36C4B5BB" w14:textId="77777777" w:rsidR="00B0727C" w:rsidRPr="00C944E3" w:rsidRDefault="00B0727C"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9</w:t>
            </w:r>
            <w:r w:rsidRPr="00650976">
              <w:rPr>
                <w:noProof/>
                <w:sz w:val="24"/>
                <w:szCs w:val="24"/>
              </w:rPr>
              <w:fldChar w:fldCharType="end"/>
            </w:r>
          </w:p>
        </w:tc>
      </w:tr>
      <w:tr w:rsidR="00B0727C" w14:paraId="66A0F410" w14:textId="77777777" w:rsidTr="00213433">
        <w:trPr>
          <w:trHeight w:val="269"/>
        </w:trPr>
        <w:tc>
          <w:tcPr>
            <w:tcW w:w="5958" w:type="dxa"/>
            <w:vMerge/>
          </w:tcPr>
          <w:p w14:paraId="4BBE254E" w14:textId="77777777" w:rsidR="00B0727C" w:rsidRDefault="00B0727C" w:rsidP="00213433"/>
        </w:tc>
        <w:tc>
          <w:tcPr>
            <w:tcW w:w="2160" w:type="dxa"/>
          </w:tcPr>
          <w:p w14:paraId="58A9F9E6" w14:textId="77777777" w:rsidR="00B0727C" w:rsidRPr="00C944E3" w:rsidRDefault="00B0727C" w:rsidP="00213433">
            <w:pPr>
              <w:spacing w:before="60" w:after="60"/>
              <w:rPr>
                <w:sz w:val="24"/>
                <w:szCs w:val="24"/>
              </w:rPr>
            </w:pPr>
            <w:r w:rsidRPr="00C944E3">
              <w:rPr>
                <w:sz w:val="24"/>
                <w:szCs w:val="24"/>
              </w:rPr>
              <w:t>Cancels</w:t>
            </w:r>
          </w:p>
        </w:tc>
        <w:tc>
          <w:tcPr>
            <w:tcW w:w="1458" w:type="dxa"/>
          </w:tcPr>
          <w:p w14:paraId="0BE4E139" w14:textId="77777777" w:rsidR="00B0727C" w:rsidRPr="00C944E3" w:rsidRDefault="00B0727C" w:rsidP="00213433">
            <w:pPr>
              <w:spacing w:before="60" w:after="60"/>
              <w:rPr>
                <w:sz w:val="24"/>
                <w:szCs w:val="24"/>
              </w:rPr>
            </w:pPr>
            <w:r w:rsidRPr="00C944E3">
              <w:rPr>
                <w:sz w:val="24"/>
                <w:szCs w:val="24"/>
              </w:rPr>
              <w:t>Page</w:t>
            </w:r>
          </w:p>
        </w:tc>
      </w:tr>
      <w:tr w:rsidR="00B0727C" w14:paraId="1E815D04" w14:textId="77777777" w:rsidTr="00213433">
        <w:trPr>
          <w:trHeight w:val="65"/>
        </w:trPr>
        <w:tc>
          <w:tcPr>
            <w:tcW w:w="5958" w:type="dxa"/>
            <w:vMerge/>
          </w:tcPr>
          <w:p w14:paraId="47BFF808" w14:textId="77777777" w:rsidR="00B0727C" w:rsidRDefault="00B0727C" w:rsidP="00213433"/>
        </w:tc>
        <w:tc>
          <w:tcPr>
            <w:tcW w:w="2160" w:type="dxa"/>
          </w:tcPr>
          <w:p w14:paraId="2A9B2C2A" w14:textId="77777777" w:rsidR="00B0727C" w:rsidRPr="00C944E3" w:rsidRDefault="00B0727C" w:rsidP="00213433">
            <w:pPr>
              <w:spacing w:before="60" w:after="60"/>
              <w:rPr>
                <w:sz w:val="24"/>
                <w:szCs w:val="24"/>
              </w:rPr>
            </w:pPr>
          </w:p>
        </w:tc>
        <w:tc>
          <w:tcPr>
            <w:tcW w:w="1458" w:type="dxa"/>
          </w:tcPr>
          <w:p w14:paraId="1DFA1842" w14:textId="77777777" w:rsidR="00B0727C" w:rsidRPr="00C944E3" w:rsidRDefault="00B0727C" w:rsidP="00213433">
            <w:pPr>
              <w:spacing w:before="60" w:after="60"/>
              <w:jc w:val="center"/>
              <w:rPr>
                <w:sz w:val="24"/>
                <w:szCs w:val="24"/>
              </w:rPr>
            </w:pPr>
          </w:p>
        </w:tc>
      </w:tr>
      <w:tr w:rsidR="00B0727C" w14:paraId="36571D91" w14:textId="77777777" w:rsidTr="00213433">
        <w:trPr>
          <w:trHeight w:val="485"/>
        </w:trPr>
        <w:tc>
          <w:tcPr>
            <w:tcW w:w="5958" w:type="dxa"/>
            <w:vMerge w:val="restart"/>
          </w:tcPr>
          <w:p w14:paraId="63DA2F67" w14:textId="77777777" w:rsidR="00B0727C" w:rsidRDefault="00B0727C" w:rsidP="00213433"/>
        </w:tc>
        <w:tc>
          <w:tcPr>
            <w:tcW w:w="3618" w:type="dxa"/>
            <w:gridSpan w:val="2"/>
          </w:tcPr>
          <w:p w14:paraId="44597129" w14:textId="77777777" w:rsidR="00B0727C" w:rsidRPr="00C944E3" w:rsidRDefault="00B0727C" w:rsidP="00213433">
            <w:pPr>
              <w:spacing w:before="60" w:after="60"/>
              <w:rPr>
                <w:sz w:val="24"/>
                <w:szCs w:val="24"/>
              </w:rPr>
            </w:pPr>
            <w:r w:rsidRPr="00C944E3">
              <w:rPr>
                <w:sz w:val="24"/>
                <w:szCs w:val="24"/>
              </w:rPr>
              <w:t>Effective Date</w:t>
            </w:r>
          </w:p>
        </w:tc>
      </w:tr>
      <w:tr w:rsidR="00B0727C" w14:paraId="2225C101" w14:textId="77777777" w:rsidTr="00213433">
        <w:trPr>
          <w:trHeight w:val="269"/>
        </w:trPr>
        <w:tc>
          <w:tcPr>
            <w:tcW w:w="5958" w:type="dxa"/>
            <w:vMerge/>
          </w:tcPr>
          <w:p w14:paraId="47161E30" w14:textId="77777777" w:rsidR="00B0727C" w:rsidRDefault="00B0727C" w:rsidP="00213433"/>
        </w:tc>
        <w:tc>
          <w:tcPr>
            <w:tcW w:w="2160" w:type="dxa"/>
          </w:tcPr>
          <w:p w14:paraId="36910176" w14:textId="77777777" w:rsidR="00B0727C" w:rsidRPr="00C944E3" w:rsidRDefault="00B0727C" w:rsidP="00213433">
            <w:pPr>
              <w:spacing w:before="60" w:after="60"/>
              <w:rPr>
                <w:sz w:val="24"/>
                <w:szCs w:val="24"/>
              </w:rPr>
            </w:pPr>
            <w:r w:rsidRPr="00C944E3">
              <w:rPr>
                <w:sz w:val="24"/>
                <w:szCs w:val="24"/>
              </w:rPr>
              <w:t>Correction No.</w:t>
            </w:r>
          </w:p>
        </w:tc>
        <w:tc>
          <w:tcPr>
            <w:tcW w:w="1458" w:type="dxa"/>
          </w:tcPr>
          <w:p w14:paraId="73F1E687" w14:textId="77777777" w:rsidR="00B0727C" w:rsidRPr="00C944E3" w:rsidRDefault="00B0727C" w:rsidP="00213433">
            <w:pPr>
              <w:spacing w:before="60" w:after="60"/>
              <w:jc w:val="center"/>
              <w:rPr>
                <w:sz w:val="24"/>
                <w:szCs w:val="24"/>
              </w:rPr>
            </w:pPr>
          </w:p>
        </w:tc>
      </w:tr>
      <w:tr w:rsidR="0070779A" w14:paraId="1EFA10BC" w14:textId="77777777" w:rsidTr="002F7409">
        <w:trPr>
          <w:trHeight w:val="269"/>
        </w:trPr>
        <w:tc>
          <w:tcPr>
            <w:tcW w:w="9576" w:type="dxa"/>
            <w:gridSpan w:val="3"/>
          </w:tcPr>
          <w:p w14:paraId="6E1B0E22" w14:textId="77777777" w:rsidR="0070779A" w:rsidRPr="00C944E3" w:rsidRDefault="00B33DAE" w:rsidP="005125E0">
            <w:pPr>
              <w:spacing w:before="60" w:after="60"/>
              <w:jc w:val="center"/>
              <w:rPr>
                <w:sz w:val="24"/>
                <w:szCs w:val="24"/>
              </w:rPr>
            </w:pPr>
            <w:r w:rsidRPr="005125E0">
              <w:rPr>
                <w:rFonts w:ascii="Arial" w:hAnsi="Arial" w:cs="Arial"/>
                <w:b/>
                <w:sz w:val="20"/>
                <w:szCs w:val="20"/>
              </w:rPr>
              <w:t>SECTION 1 GENERAL RULES AND REGULATIONS</w:t>
            </w:r>
          </w:p>
        </w:tc>
      </w:tr>
      <w:tr w:rsidR="0070779A" w14:paraId="07E09C9E" w14:textId="77777777" w:rsidTr="002F7409">
        <w:trPr>
          <w:trHeight w:val="5993"/>
        </w:trPr>
        <w:tc>
          <w:tcPr>
            <w:tcW w:w="9576" w:type="dxa"/>
            <w:gridSpan w:val="3"/>
          </w:tcPr>
          <w:p w14:paraId="3A1ACD90" w14:textId="6080FD1C" w:rsidR="00B33DAE" w:rsidRPr="005125E0" w:rsidRDefault="00B33DAE" w:rsidP="000E573A">
            <w:pPr>
              <w:pStyle w:val="Heading3"/>
              <w:spacing w:before="0"/>
              <w:outlineLvl w:val="2"/>
              <w:rPr>
                <w:rFonts w:ascii="Arial" w:hAnsi="Arial" w:cs="Arial"/>
                <w:i/>
                <w:color w:val="auto"/>
                <w:sz w:val="20"/>
                <w:szCs w:val="20"/>
                <w:u w:val="single"/>
              </w:rPr>
            </w:pPr>
            <w:bookmarkStart w:id="22" w:name="_Toc508168792"/>
            <w:bookmarkStart w:id="23" w:name="_Toc508172441"/>
            <w:bookmarkStart w:id="24" w:name="_Toc508172674"/>
            <w:r w:rsidRPr="007172E1">
              <w:rPr>
                <w:rFonts w:ascii="Arial" w:hAnsi="Arial" w:cs="Arial"/>
                <w:color w:val="auto"/>
                <w:sz w:val="20"/>
                <w:szCs w:val="20"/>
              </w:rPr>
              <w:t>ITEM 105</w:t>
            </w:r>
            <w:bookmarkEnd w:id="22"/>
            <w:r w:rsidR="000E573A">
              <w:rPr>
                <w:rFonts w:ascii="Arial" w:hAnsi="Arial" w:cs="Arial"/>
                <w:color w:val="auto"/>
                <w:sz w:val="20"/>
                <w:szCs w:val="20"/>
              </w:rPr>
              <w:t xml:space="preserve"> </w:t>
            </w:r>
            <w:bookmarkStart w:id="25" w:name="_Toc508168793"/>
            <w:r w:rsidRPr="000E573A">
              <w:rPr>
                <w:rFonts w:ascii="Arial" w:hAnsi="Arial" w:cs="Arial"/>
                <w:color w:val="auto"/>
                <w:sz w:val="20"/>
                <w:szCs w:val="20"/>
                <w:u w:val="single"/>
              </w:rPr>
              <w:t>APPLICATION OF RATES</w:t>
            </w:r>
            <w:bookmarkEnd w:id="23"/>
            <w:bookmarkEnd w:id="24"/>
            <w:bookmarkEnd w:id="25"/>
          </w:p>
          <w:p w14:paraId="314CEE0C" w14:textId="77777777" w:rsidR="00B33DAE" w:rsidRPr="00B33DAE" w:rsidRDefault="00B33DAE" w:rsidP="00B33DAE">
            <w:pPr>
              <w:ind w:left="720"/>
              <w:jc w:val="both"/>
              <w:rPr>
                <w:rFonts w:ascii="Arial" w:hAnsi="Arial" w:cs="Arial"/>
                <w:sz w:val="20"/>
                <w:szCs w:val="20"/>
              </w:rPr>
            </w:pPr>
          </w:p>
          <w:p w14:paraId="6F5508F0" w14:textId="77777777" w:rsidR="00B33DAE" w:rsidRDefault="00B33DAE" w:rsidP="00B33DAE">
            <w:pPr>
              <w:tabs>
                <w:tab w:val="left" w:pos="1260"/>
              </w:tabs>
              <w:ind w:left="1260" w:hanging="540"/>
              <w:jc w:val="both"/>
              <w:rPr>
                <w:rFonts w:ascii="Arial" w:hAnsi="Arial" w:cs="Arial"/>
                <w:sz w:val="20"/>
                <w:szCs w:val="20"/>
              </w:rPr>
            </w:pPr>
            <w:r w:rsidRPr="00B33DAE">
              <w:rPr>
                <w:rFonts w:ascii="Arial" w:hAnsi="Arial" w:cs="Arial"/>
                <w:sz w:val="20"/>
                <w:szCs w:val="20"/>
              </w:rPr>
              <w:t>(a)</w:t>
            </w:r>
            <w:r w:rsidRPr="00B33DAE">
              <w:rPr>
                <w:rFonts w:ascii="Arial" w:hAnsi="Arial" w:cs="Arial"/>
                <w:sz w:val="20"/>
                <w:szCs w:val="20"/>
              </w:rPr>
              <w:tab/>
              <w:t>Except as otherwise provided, rates apply per 2,000 lbs., or per 40 Cu.Ft. as rated by ocean carrier, or per M.B.M., or 42 gal. per bbl. of bulk petroleum products corrected to</w:t>
            </w:r>
            <w:r>
              <w:rPr>
                <w:rFonts w:ascii="Arial" w:hAnsi="Arial" w:cs="Arial"/>
                <w:sz w:val="20"/>
                <w:szCs w:val="20"/>
              </w:rPr>
              <w:t xml:space="preserve"> </w:t>
            </w:r>
            <w:r w:rsidRPr="00B33DAE">
              <w:rPr>
                <w:rFonts w:ascii="Arial" w:hAnsi="Arial" w:cs="Arial"/>
                <w:sz w:val="20"/>
                <w:szCs w:val="20"/>
              </w:rPr>
              <w:t>60</w:t>
            </w:r>
            <w:r w:rsidRPr="00B33DAE">
              <w:rPr>
                <w:rFonts w:ascii="Arial" w:hAnsi="Arial" w:cs="Arial"/>
                <w:sz w:val="20"/>
                <w:szCs w:val="20"/>
              </w:rPr>
              <w:t xml:space="preserve"> Fahrenheit, or 376 lbs. per bbl. of bulk cement. </w:t>
            </w:r>
          </w:p>
          <w:p w14:paraId="2C44E370" w14:textId="77777777" w:rsidR="00B33DAE" w:rsidRDefault="00B33DAE" w:rsidP="00B33DAE">
            <w:pPr>
              <w:ind w:left="720"/>
              <w:jc w:val="both"/>
              <w:rPr>
                <w:rFonts w:ascii="Arial" w:hAnsi="Arial" w:cs="Arial"/>
                <w:sz w:val="20"/>
                <w:szCs w:val="20"/>
              </w:rPr>
            </w:pPr>
          </w:p>
          <w:p w14:paraId="69D60A17" w14:textId="77777777" w:rsidR="00B33DAE" w:rsidRDefault="00B33DAE" w:rsidP="00B33DAE">
            <w:pPr>
              <w:tabs>
                <w:tab w:val="left" w:pos="1275"/>
              </w:tabs>
              <w:ind w:left="720"/>
              <w:jc w:val="both"/>
              <w:rPr>
                <w:rFonts w:ascii="Arial" w:hAnsi="Arial" w:cs="Arial"/>
                <w:sz w:val="20"/>
                <w:szCs w:val="20"/>
              </w:rPr>
            </w:pPr>
            <w:r w:rsidRPr="00B33DAE">
              <w:rPr>
                <w:rFonts w:ascii="Arial" w:hAnsi="Arial" w:cs="Arial"/>
                <w:sz w:val="20"/>
                <w:szCs w:val="20"/>
              </w:rPr>
              <w:t>(b)</w:t>
            </w:r>
            <w:r w:rsidRPr="00B33DAE">
              <w:rPr>
                <w:rFonts w:ascii="Arial" w:hAnsi="Arial" w:cs="Arial"/>
                <w:sz w:val="20"/>
                <w:szCs w:val="20"/>
              </w:rPr>
              <w:tab/>
              <w:t>RATES ARE SPECIFIC:</w:t>
            </w:r>
          </w:p>
          <w:p w14:paraId="534DFC5B" w14:textId="77777777" w:rsidR="00B33DAE" w:rsidRPr="00B33DAE" w:rsidRDefault="00B33DAE" w:rsidP="00B33DAE">
            <w:pPr>
              <w:ind w:left="720"/>
              <w:jc w:val="both"/>
              <w:rPr>
                <w:rFonts w:ascii="Arial" w:hAnsi="Arial" w:cs="Arial"/>
                <w:sz w:val="20"/>
                <w:szCs w:val="20"/>
              </w:rPr>
            </w:pPr>
          </w:p>
          <w:p w14:paraId="71D70D64" w14:textId="77777777" w:rsidR="00B33DAE" w:rsidRPr="00B33DAE" w:rsidRDefault="00B33DAE" w:rsidP="00B33DAE">
            <w:pPr>
              <w:tabs>
                <w:tab w:val="left" w:pos="1275"/>
              </w:tabs>
              <w:ind w:left="1260"/>
              <w:jc w:val="both"/>
              <w:rPr>
                <w:rFonts w:ascii="Arial" w:hAnsi="Arial" w:cs="Arial"/>
                <w:sz w:val="20"/>
                <w:szCs w:val="20"/>
              </w:rPr>
            </w:pPr>
            <w:r w:rsidRPr="00B33DAE">
              <w:rPr>
                <w:rFonts w:ascii="Arial" w:hAnsi="Arial" w:cs="Arial"/>
                <w:sz w:val="20"/>
                <w:szCs w:val="20"/>
              </w:rPr>
              <w:t>Rates provided for commodities herein are specific and may not be applied by analogy. If rates are not provided for specific commodities, rates to be applied are those established for "Freight N.O.S."</w:t>
            </w:r>
          </w:p>
          <w:p w14:paraId="6229A977" w14:textId="77777777" w:rsidR="00B33DAE" w:rsidRPr="00B33DAE" w:rsidRDefault="00B33DAE" w:rsidP="00B33DAE">
            <w:pPr>
              <w:ind w:left="720"/>
              <w:jc w:val="both"/>
              <w:rPr>
                <w:rFonts w:ascii="Arial" w:hAnsi="Arial" w:cs="Arial"/>
                <w:sz w:val="20"/>
                <w:szCs w:val="20"/>
              </w:rPr>
            </w:pPr>
          </w:p>
          <w:p w14:paraId="7357290C" w14:textId="77777777" w:rsidR="00B33DAE" w:rsidRPr="00B33DAE" w:rsidRDefault="00B33DAE" w:rsidP="00B33DAE">
            <w:pPr>
              <w:tabs>
                <w:tab w:val="left" w:pos="1275"/>
              </w:tabs>
              <w:ind w:left="720"/>
              <w:jc w:val="both"/>
              <w:rPr>
                <w:rFonts w:ascii="Arial" w:hAnsi="Arial" w:cs="Arial"/>
                <w:sz w:val="20"/>
                <w:szCs w:val="20"/>
              </w:rPr>
            </w:pPr>
            <w:r w:rsidRPr="00B33DAE">
              <w:rPr>
                <w:rFonts w:ascii="Arial" w:hAnsi="Arial" w:cs="Arial"/>
                <w:sz w:val="20"/>
                <w:szCs w:val="20"/>
              </w:rPr>
              <w:t xml:space="preserve">(c) </w:t>
            </w:r>
            <w:r w:rsidRPr="00B33DAE">
              <w:rPr>
                <w:rFonts w:ascii="Arial" w:hAnsi="Arial" w:cs="Arial"/>
                <w:sz w:val="20"/>
                <w:szCs w:val="20"/>
              </w:rPr>
              <w:tab/>
              <w:t>PREFERENTIAL USER AGREEMENTS (PUA)</w:t>
            </w:r>
          </w:p>
          <w:p w14:paraId="71CEA3FF" w14:textId="77777777" w:rsidR="00B33DAE" w:rsidRPr="00B33DAE" w:rsidRDefault="00B33DAE" w:rsidP="00B33DAE">
            <w:pPr>
              <w:ind w:left="720"/>
              <w:jc w:val="both"/>
              <w:rPr>
                <w:rFonts w:ascii="Arial" w:hAnsi="Arial" w:cs="Arial"/>
                <w:sz w:val="20"/>
                <w:szCs w:val="20"/>
              </w:rPr>
            </w:pPr>
          </w:p>
          <w:p w14:paraId="1F766A8B" w14:textId="6949F82B" w:rsidR="00B33DAE" w:rsidRPr="00B33DAE" w:rsidRDefault="00B33DAE" w:rsidP="00B33DAE">
            <w:pPr>
              <w:tabs>
                <w:tab w:val="left" w:pos="1275"/>
              </w:tabs>
              <w:ind w:left="1260"/>
              <w:jc w:val="both"/>
              <w:rPr>
                <w:rFonts w:ascii="Arial" w:hAnsi="Arial" w:cs="Arial"/>
                <w:sz w:val="20"/>
                <w:szCs w:val="20"/>
              </w:rPr>
            </w:pPr>
            <w:r w:rsidRPr="00B33DAE">
              <w:rPr>
                <w:rFonts w:ascii="Arial" w:hAnsi="Arial" w:cs="Arial"/>
                <w:sz w:val="20"/>
                <w:szCs w:val="20"/>
              </w:rPr>
              <w:t xml:space="preserve">The </w:t>
            </w:r>
            <w:r w:rsidR="00BB0C21">
              <w:rPr>
                <w:rFonts w:ascii="Arial" w:hAnsi="Arial" w:cs="Arial"/>
                <w:sz w:val="20"/>
                <w:szCs w:val="20"/>
              </w:rPr>
              <w:t>Port of Sitka</w:t>
            </w:r>
            <w:r w:rsidRPr="00B33DAE">
              <w:rPr>
                <w:rFonts w:ascii="Arial" w:hAnsi="Arial" w:cs="Arial"/>
                <w:sz w:val="20"/>
                <w:szCs w:val="20"/>
              </w:rPr>
              <w:t xml:space="preserve"> reserves the right to negotiate preferential user rates and terms  (i.e. a reduced charge for dockage, wharfage, and real estate) with requesting users who  agree to provide profitable long-term business arrangements with the Port, </w:t>
            </w:r>
            <w:r w:rsidR="00B17C75">
              <w:rPr>
                <w:rFonts w:ascii="Arial" w:hAnsi="Arial" w:cs="Arial"/>
                <w:sz w:val="20"/>
                <w:szCs w:val="20"/>
              </w:rPr>
              <w:t xml:space="preserve">at rates, terms and conditions consistent with policies set </w:t>
            </w:r>
            <w:r w:rsidR="00077CDB">
              <w:rPr>
                <w:rFonts w:ascii="Arial" w:hAnsi="Arial" w:cs="Arial"/>
                <w:sz w:val="20"/>
                <w:szCs w:val="20"/>
              </w:rPr>
              <w:t xml:space="preserve">by </w:t>
            </w:r>
            <w:r w:rsidR="00B17C75">
              <w:rPr>
                <w:rFonts w:ascii="Arial" w:hAnsi="Arial" w:cs="Arial"/>
                <w:sz w:val="20"/>
                <w:szCs w:val="20"/>
              </w:rPr>
              <w:t xml:space="preserve">the Port and City and Borough of Sitka. </w:t>
            </w:r>
          </w:p>
          <w:p w14:paraId="433F3F68" w14:textId="43086C79" w:rsidR="00B33DAE" w:rsidRPr="00B33DAE" w:rsidRDefault="00B33DAE" w:rsidP="00117916">
            <w:pPr>
              <w:ind w:left="1260"/>
              <w:jc w:val="both"/>
              <w:rPr>
                <w:rFonts w:ascii="Arial" w:hAnsi="Arial" w:cs="Arial"/>
                <w:sz w:val="20"/>
                <w:szCs w:val="20"/>
              </w:rPr>
            </w:pPr>
          </w:p>
          <w:p w14:paraId="7F26A04D" w14:textId="506E9B57" w:rsidR="0070779A" w:rsidRPr="00BC5174" w:rsidRDefault="00B33DAE" w:rsidP="00BC5174">
            <w:pPr>
              <w:tabs>
                <w:tab w:val="left" w:pos="1275"/>
              </w:tabs>
              <w:ind w:left="1260"/>
              <w:jc w:val="both"/>
              <w:rPr>
                <w:rFonts w:ascii="Arial" w:hAnsi="Arial" w:cs="Arial"/>
                <w:sz w:val="20"/>
                <w:szCs w:val="20"/>
              </w:rPr>
            </w:pPr>
            <w:r w:rsidRPr="00B33DAE">
              <w:rPr>
                <w:rFonts w:ascii="Arial" w:hAnsi="Arial" w:cs="Arial"/>
                <w:sz w:val="20"/>
                <w:szCs w:val="20"/>
              </w:rPr>
              <w:t>NOTE:  There is no requirement for PUAs to be standardized, beyond those requirements mandated in Municipal Code to be so.  Rather, terms and conditions will be tailore</w:t>
            </w:r>
            <w:r w:rsidR="00BC5174">
              <w:rPr>
                <w:rFonts w:ascii="Arial" w:hAnsi="Arial" w:cs="Arial"/>
                <w:sz w:val="20"/>
                <w:szCs w:val="20"/>
              </w:rPr>
              <w:t>d to each individual applicant.</w:t>
            </w:r>
          </w:p>
        </w:tc>
      </w:tr>
      <w:tr w:rsidR="00E92001" w14:paraId="1B91BF0A" w14:textId="77777777" w:rsidTr="002F7409">
        <w:trPr>
          <w:trHeight w:val="269"/>
        </w:trPr>
        <w:tc>
          <w:tcPr>
            <w:tcW w:w="9576" w:type="dxa"/>
            <w:gridSpan w:val="3"/>
          </w:tcPr>
          <w:p w14:paraId="5A3ECE20" w14:textId="77777777" w:rsidR="00B0727C" w:rsidRDefault="00B0727C" w:rsidP="00B0727C">
            <w:pPr>
              <w:jc w:val="center"/>
              <w:rPr>
                <w:rFonts w:ascii="Arial" w:hAnsi="Arial" w:cs="Arial"/>
                <w:sz w:val="18"/>
                <w:szCs w:val="18"/>
              </w:rPr>
            </w:pPr>
          </w:p>
          <w:p w14:paraId="3676929E" w14:textId="77777777" w:rsidR="00B0727C" w:rsidRDefault="00B0727C" w:rsidP="00B0727C">
            <w:pPr>
              <w:jc w:val="center"/>
              <w:rPr>
                <w:rFonts w:ascii="Arial" w:hAnsi="Arial" w:cs="Arial"/>
                <w:sz w:val="18"/>
                <w:szCs w:val="18"/>
              </w:rPr>
            </w:pPr>
          </w:p>
          <w:p w14:paraId="7DE38DF0" w14:textId="77777777" w:rsidR="00B0727C" w:rsidRDefault="00B0727C" w:rsidP="00B0727C">
            <w:pPr>
              <w:jc w:val="center"/>
              <w:rPr>
                <w:rFonts w:ascii="Arial" w:hAnsi="Arial" w:cs="Arial"/>
                <w:sz w:val="18"/>
                <w:szCs w:val="18"/>
              </w:rPr>
            </w:pPr>
          </w:p>
          <w:p w14:paraId="1DC92886" w14:textId="77777777" w:rsidR="00B0727C" w:rsidRDefault="00B0727C" w:rsidP="00B0727C">
            <w:pPr>
              <w:jc w:val="center"/>
              <w:rPr>
                <w:rFonts w:ascii="Arial" w:hAnsi="Arial" w:cs="Arial"/>
                <w:sz w:val="18"/>
                <w:szCs w:val="18"/>
              </w:rPr>
            </w:pPr>
          </w:p>
          <w:p w14:paraId="49246BBB" w14:textId="77777777" w:rsidR="00B0727C" w:rsidRDefault="00B0727C" w:rsidP="00B0727C">
            <w:pPr>
              <w:jc w:val="center"/>
              <w:rPr>
                <w:rFonts w:ascii="Arial" w:hAnsi="Arial" w:cs="Arial"/>
                <w:sz w:val="18"/>
                <w:szCs w:val="18"/>
              </w:rPr>
            </w:pPr>
          </w:p>
          <w:p w14:paraId="1545B09D" w14:textId="77777777" w:rsidR="00B0727C" w:rsidRDefault="00B0727C" w:rsidP="00B0727C">
            <w:pPr>
              <w:jc w:val="center"/>
              <w:rPr>
                <w:rFonts w:ascii="Arial" w:hAnsi="Arial" w:cs="Arial"/>
                <w:sz w:val="18"/>
                <w:szCs w:val="18"/>
              </w:rPr>
            </w:pPr>
          </w:p>
          <w:p w14:paraId="2D953C0C" w14:textId="77777777" w:rsidR="00B0727C" w:rsidRDefault="00B0727C" w:rsidP="00B0727C">
            <w:pPr>
              <w:jc w:val="center"/>
              <w:rPr>
                <w:rFonts w:ascii="Arial" w:hAnsi="Arial" w:cs="Arial"/>
                <w:sz w:val="18"/>
                <w:szCs w:val="18"/>
              </w:rPr>
            </w:pPr>
          </w:p>
          <w:p w14:paraId="512D5700" w14:textId="77777777" w:rsidR="00B0727C" w:rsidRDefault="00B0727C" w:rsidP="00B0727C">
            <w:pPr>
              <w:jc w:val="center"/>
              <w:rPr>
                <w:rFonts w:ascii="Arial" w:hAnsi="Arial" w:cs="Arial"/>
                <w:sz w:val="18"/>
                <w:szCs w:val="18"/>
              </w:rPr>
            </w:pPr>
          </w:p>
          <w:p w14:paraId="536F6F25" w14:textId="77777777" w:rsidR="00B0727C" w:rsidRDefault="00B0727C" w:rsidP="00B0727C">
            <w:pPr>
              <w:jc w:val="center"/>
              <w:rPr>
                <w:rFonts w:ascii="Arial" w:hAnsi="Arial" w:cs="Arial"/>
                <w:sz w:val="18"/>
                <w:szCs w:val="18"/>
              </w:rPr>
            </w:pPr>
          </w:p>
          <w:p w14:paraId="7507B79A" w14:textId="77777777" w:rsidR="00B0727C" w:rsidRDefault="00B0727C" w:rsidP="00B0727C">
            <w:pPr>
              <w:jc w:val="center"/>
              <w:rPr>
                <w:rFonts w:ascii="Arial" w:hAnsi="Arial" w:cs="Arial"/>
                <w:sz w:val="18"/>
                <w:szCs w:val="18"/>
              </w:rPr>
            </w:pPr>
          </w:p>
          <w:p w14:paraId="712FAC76" w14:textId="77777777" w:rsidR="00B0727C" w:rsidRDefault="00B0727C" w:rsidP="00B0727C">
            <w:pPr>
              <w:jc w:val="center"/>
              <w:rPr>
                <w:rFonts w:ascii="Arial" w:hAnsi="Arial" w:cs="Arial"/>
                <w:sz w:val="18"/>
                <w:szCs w:val="18"/>
              </w:rPr>
            </w:pPr>
          </w:p>
          <w:p w14:paraId="4CF8230D" w14:textId="77777777" w:rsidR="00B0727C" w:rsidRDefault="00B0727C" w:rsidP="00B0727C">
            <w:pPr>
              <w:jc w:val="center"/>
              <w:rPr>
                <w:rFonts w:ascii="Arial" w:hAnsi="Arial" w:cs="Arial"/>
                <w:sz w:val="18"/>
                <w:szCs w:val="18"/>
              </w:rPr>
            </w:pPr>
          </w:p>
          <w:p w14:paraId="6665910C" w14:textId="77777777" w:rsidR="00B0727C" w:rsidRPr="00B0727C" w:rsidRDefault="00B0727C" w:rsidP="00B0727C">
            <w:pPr>
              <w:jc w:val="center"/>
              <w:rPr>
                <w:rFonts w:ascii="Arial" w:hAnsi="Arial" w:cs="Arial"/>
                <w:sz w:val="18"/>
                <w:szCs w:val="18"/>
              </w:rPr>
            </w:pPr>
          </w:p>
          <w:p w14:paraId="3B1B261B" w14:textId="77777777" w:rsidR="00E92001" w:rsidRPr="00C944E3" w:rsidRDefault="00E92001" w:rsidP="00E92001">
            <w:pPr>
              <w:spacing w:before="60" w:after="60"/>
              <w:rPr>
                <w:sz w:val="24"/>
                <w:szCs w:val="24"/>
              </w:rPr>
            </w:pPr>
          </w:p>
        </w:tc>
      </w:tr>
      <w:tr w:rsidR="0070779A" w14:paraId="43AD44BD" w14:textId="77777777" w:rsidTr="002F7409">
        <w:trPr>
          <w:trHeight w:val="269"/>
        </w:trPr>
        <w:tc>
          <w:tcPr>
            <w:tcW w:w="9576" w:type="dxa"/>
            <w:gridSpan w:val="3"/>
          </w:tcPr>
          <w:p w14:paraId="4EE50994"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4758B182"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0727C" w14:paraId="2CA1D41D" w14:textId="77777777" w:rsidTr="00B0727C">
        <w:tc>
          <w:tcPr>
            <w:tcW w:w="5958" w:type="dxa"/>
            <w:vMerge w:val="restart"/>
          </w:tcPr>
          <w:p w14:paraId="0BC6845D" w14:textId="77777777" w:rsidR="00B0727C" w:rsidRPr="0042754F" w:rsidRDefault="00B0727C" w:rsidP="00213433">
            <w:pPr>
              <w:rPr>
                <w:sz w:val="44"/>
                <w:szCs w:val="44"/>
              </w:rPr>
            </w:pPr>
            <w:r w:rsidRPr="0042754F">
              <w:rPr>
                <w:sz w:val="44"/>
                <w:szCs w:val="44"/>
              </w:rPr>
              <w:t>PORT OF SITKA</w:t>
            </w:r>
          </w:p>
          <w:p w14:paraId="59D0A798" w14:textId="77777777" w:rsidR="00B0727C" w:rsidRDefault="00B0727C" w:rsidP="00213433">
            <w:r w:rsidRPr="0042754F">
              <w:rPr>
                <w:sz w:val="40"/>
                <w:szCs w:val="40"/>
              </w:rPr>
              <w:t>TERMINAL TARIFF, FMC NO. 1</w:t>
            </w:r>
          </w:p>
        </w:tc>
        <w:tc>
          <w:tcPr>
            <w:tcW w:w="2160" w:type="dxa"/>
          </w:tcPr>
          <w:p w14:paraId="34BA5AD2" w14:textId="77777777" w:rsidR="00B0727C" w:rsidRPr="00C944E3" w:rsidRDefault="00B0727C" w:rsidP="00213433">
            <w:pPr>
              <w:spacing w:before="60" w:after="60"/>
              <w:rPr>
                <w:sz w:val="24"/>
                <w:szCs w:val="24"/>
              </w:rPr>
            </w:pPr>
            <w:r w:rsidRPr="00C944E3">
              <w:rPr>
                <w:sz w:val="24"/>
                <w:szCs w:val="24"/>
              </w:rPr>
              <w:t>Orig./Rev.</w:t>
            </w:r>
          </w:p>
        </w:tc>
        <w:tc>
          <w:tcPr>
            <w:tcW w:w="1458" w:type="dxa"/>
          </w:tcPr>
          <w:p w14:paraId="6C3AF3A4" w14:textId="77777777" w:rsidR="00B0727C" w:rsidRPr="00C944E3" w:rsidRDefault="00B0727C" w:rsidP="00213433">
            <w:pPr>
              <w:spacing w:before="60" w:after="60"/>
              <w:rPr>
                <w:sz w:val="24"/>
                <w:szCs w:val="24"/>
              </w:rPr>
            </w:pPr>
            <w:r w:rsidRPr="00C944E3">
              <w:rPr>
                <w:sz w:val="24"/>
                <w:szCs w:val="24"/>
              </w:rPr>
              <w:t>Page</w:t>
            </w:r>
          </w:p>
        </w:tc>
      </w:tr>
      <w:tr w:rsidR="00B0727C" w14:paraId="652C248B" w14:textId="77777777" w:rsidTr="00B0727C">
        <w:trPr>
          <w:trHeight w:val="458"/>
        </w:trPr>
        <w:tc>
          <w:tcPr>
            <w:tcW w:w="5958" w:type="dxa"/>
            <w:vMerge/>
          </w:tcPr>
          <w:p w14:paraId="575327FD" w14:textId="77777777" w:rsidR="00B0727C" w:rsidRDefault="00B0727C" w:rsidP="00213433"/>
        </w:tc>
        <w:tc>
          <w:tcPr>
            <w:tcW w:w="2160" w:type="dxa"/>
          </w:tcPr>
          <w:p w14:paraId="2C31EB61" w14:textId="77777777" w:rsidR="00B0727C" w:rsidRPr="00C944E3" w:rsidRDefault="00B0727C" w:rsidP="00213433">
            <w:pPr>
              <w:spacing w:before="60" w:after="60"/>
              <w:jc w:val="center"/>
              <w:rPr>
                <w:sz w:val="24"/>
                <w:szCs w:val="24"/>
              </w:rPr>
            </w:pPr>
            <w:r w:rsidRPr="00C944E3">
              <w:rPr>
                <w:sz w:val="24"/>
                <w:szCs w:val="24"/>
              </w:rPr>
              <w:t>Original</w:t>
            </w:r>
          </w:p>
        </w:tc>
        <w:tc>
          <w:tcPr>
            <w:tcW w:w="1458" w:type="dxa"/>
          </w:tcPr>
          <w:p w14:paraId="121FB33F" w14:textId="77777777" w:rsidR="00B0727C" w:rsidRPr="00C944E3" w:rsidRDefault="00B0727C"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10</w:t>
            </w:r>
            <w:r w:rsidRPr="00650976">
              <w:rPr>
                <w:noProof/>
                <w:sz w:val="24"/>
                <w:szCs w:val="24"/>
              </w:rPr>
              <w:fldChar w:fldCharType="end"/>
            </w:r>
          </w:p>
        </w:tc>
      </w:tr>
      <w:tr w:rsidR="00B0727C" w14:paraId="75C9920B" w14:textId="77777777" w:rsidTr="00B0727C">
        <w:trPr>
          <w:trHeight w:val="269"/>
        </w:trPr>
        <w:tc>
          <w:tcPr>
            <w:tcW w:w="5958" w:type="dxa"/>
            <w:vMerge/>
          </w:tcPr>
          <w:p w14:paraId="6982CC39" w14:textId="77777777" w:rsidR="00B0727C" w:rsidRDefault="00B0727C" w:rsidP="00213433"/>
        </w:tc>
        <w:tc>
          <w:tcPr>
            <w:tcW w:w="2160" w:type="dxa"/>
          </w:tcPr>
          <w:p w14:paraId="59E19DD7" w14:textId="77777777" w:rsidR="00B0727C" w:rsidRPr="00C944E3" w:rsidRDefault="00B0727C" w:rsidP="00213433">
            <w:pPr>
              <w:spacing w:before="60" w:after="60"/>
              <w:rPr>
                <w:sz w:val="24"/>
                <w:szCs w:val="24"/>
              </w:rPr>
            </w:pPr>
            <w:r w:rsidRPr="00C944E3">
              <w:rPr>
                <w:sz w:val="24"/>
                <w:szCs w:val="24"/>
              </w:rPr>
              <w:t>Cancels</w:t>
            </w:r>
          </w:p>
        </w:tc>
        <w:tc>
          <w:tcPr>
            <w:tcW w:w="1458" w:type="dxa"/>
          </w:tcPr>
          <w:p w14:paraId="3F7139F7" w14:textId="77777777" w:rsidR="00B0727C" w:rsidRPr="00C944E3" w:rsidRDefault="00B0727C" w:rsidP="00213433">
            <w:pPr>
              <w:spacing w:before="60" w:after="60"/>
              <w:rPr>
                <w:sz w:val="24"/>
                <w:szCs w:val="24"/>
              </w:rPr>
            </w:pPr>
            <w:r w:rsidRPr="00C944E3">
              <w:rPr>
                <w:sz w:val="24"/>
                <w:szCs w:val="24"/>
              </w:rPr>
              <w:t>Page</w:t>
            </w:r>
          </w:p>
        </w:tc>
      </w:tr>
      <w:tr w:rsidR="00B0727C" w14:paraId="6EFE3C33" w14:textId="77777777" w:rsidTr="00B0727C">
        <w:trPr>
          <w:trHeight w:val="65"/>
        </w:trPr>
        <w:tc>
          <w:tcPr>
            <w:tcW w:w="5958" w:type="dxa"/>
            <w:vMerge/>
          </w:tcPr>
          <w:p w14:paraId="50F49D9E" w14:textId="77777777" w:rsidR="00B0727C" w:rsidRDefault="00B0727C" w:rsidP="00213433"/>
        </w:tc>
        <w:tc>
          <w:tcPr>
            <w:tcW w:w="2160" w:type="dxa"/>
          </w:tcPr>
          <w:p w14:paraId="534F8659" w14:textId="77777777" w:rsidR="00B0727C" w:rsidRPr="00C944E3" w:rsidRDefault="00B0727C" w:rsidP="00213433">
            <w:pPr>
              <w:spacing w:before="60" w:after="60"/>
              <w:rPr>
                <w:sz w:val="24"/>
                <w:szCs w:val="24"/>
              </w:rPr>
            </w:pPr>
          </w:p>
        </w:tc>
        <w:tc>
          <w:tcPr>
            <w:tcW w:w="1458" w:type="dxa"/>
          </w:tcPr>
          <w:p w14:paraId="2CE1D6E8" w14:textId="77777777" w:rsidR="00B0727C" w:rsidRPr="00C944E3" w:rsidRDefault="00B0727C" w:rsidP="00213433">
            <w:pPr>
              <w:spacing w:before="60" w:after="60"/>
              <w:jc w:val="center"/>
              <w:rPr>
                <w:sz w:val="24"/>
                <w:szCs w:val="24"/>
              </w:rPr>
            </w:pPr>
          </w:p>
        </w:tc>
      </w:tr>
      <w:tr w:rsidR="00B31D79" w14:paraId="19FBD0DD" w14:textId="77777777" w:rsidTr="00213433">
        <w:trPr>
          <w:trHeight w:val="485"/>
        </w:trPr>
        <w:tc>
          <w:tcPr>
            <w:tcW w:w="5958" w:type="dxa"/>
            <w:vMerge w:val="restart"/>
          </w:tcPr>
          <w:p w14:paraId="4E613A77" w14:textId="77777777" w:rsidR="00B31D79" w:rsidRDefault="00B31D79" w:rsidP="00213433"/>
        </w:tc>
        <w:tc>
          <w:tcPr>
            <w:tcW w:w="3618" w:type="dxa"/>
            <w:gridSpan w:val="2"/>
          </w:tcPr>
          <w:p w14:paraId="030CB802" w14:textId="77777777" w:rsidR="00B31D79" w:rsidRPr="00C944E3" w:rsidRDefault="00B31D79" w:rsidP="00213433">
            <w:pPr>
              <w:spacing w:before="60" w:after="60"/>
              <w:rPr>
                <w:sz w:val="24"/>
                <w:szCs w:val="24"/>
              </w:rPr>
            </w:pPr>
            <w:r w:rsidRPr="00C944E3">
              <w:rPr>
                <w:sz w:val="24"/>
                <w:szCs w:val="24"/>
              </w:rPr>
              <w:t>Effective Date</w:t>
            </w:r>
          </w:p>
        </w:tc>
      </w:tr>
      <w:tr w:rsidR="00B31D79" w14:paraId="6051072A" w14:textId="77777777" w:rsidTr="00213433">
        <w:trPr>
          <w:trHeight w:val="269"/>
        </w:trPr>
        <w:tc>
          <w:tcPr>
            <w:tcW w:w="5958" w:type="dxa"/>
            <w:vMerge/>
          </w:tcPr>
          <w:p w14:paraId="6C88613D" w14:textId="77777777" w:rsidR="00B31D79" w:rsidRDefault="00B31D79" w:rsidP="00213433"/>
        </w:tc>
        <w:tc>
          <w:tcPr>
            <w:tcW w:w="2160" w:type="dxa"/>
          </w:tcPr>
          <w:p w14:paraId="47073F6B" w14:textId="77777777" w:rsidR="00B31D79" w:rsidRPr="00C944E3" w:rsidRDefault="00B31D79" w:rsidP="00213433">
            <w:pPr>
              <w:spacing w:before="60" w:after="60"/>
              <w:rPr>
                <w:sz w:val="24"/>
                <w:szCs w:val="24"/>
              </w:rPr>
            </w:pPr>
            <w:r w:rsidRPr="00C944E3">
              <w:rPr>
                <w:sz w:val="24"/>
                <w:szCs w:val="24"/>
              </w:rPr>
              <w:t>Correction No.</w:t>
            </w:r>
          </w:p>
        </w:tc>
        <w:tc>
          <w:tcPr>
            <w:tcW w:w="1458" w:type="dxa"/>
          </w:tcPr>
          <w:p w14:paraId="7C18D930" w14:textId="77777777" w:rsidR="00B31D79" w:rsidRPr="00C944E3" w:rsidRDefault="00B31D79" w:rsidP="00213433">
            <w:pPr>
              <w:spacing w:before="60" w:after="60"/>
              <w:jc w:val="center"/>
              <w:rPr>
                <w:sz w:val="24"/>
                <w:szCs w:val="24"/>
              </w:rPr>
            </w:pPr>
          </w:p>
        </w:tc>
      </w:tr>
      <w:tr w:rsidR="0070779A" w14:paraId="0C6D365B" w14:textId="77777777" w:rsidTr="002F7409">
        <w:trPr>
          <w:trHeight w:val="269"/>
        </w:trPr>
        <w:tc>
          <w:tcPr>
            <w:tcW w:w="9576" w:type="dxa"/>
            <w:gridSpan w:val="3"/>
          </w:tcPr>
          <w:p w14:paraId="05F7BF29" w14:textId="77777777" w:rsidR="0070779A" w:rsidRPr="00C944E3" w:rsidRDefault="00B33DAE" w:rsidP="005125E0">
            <w:pPr>
              <w:spacing w:before="60" w:after="60"/>
              <w:jc w:val="center"/>
              <w:rPr>
                <w:sz w:val="24"/>
                <w:szCs w:val="24"/>
              </w:rPr>
            </w:pPr>
            <w:r w:rsidRPr="005125E0">
              <w:rPr>
                <w:rFonts w:ascii="Arial" w:hAnsi="Arial" w:cs="Arial"/>
                <w:b/>
                <w:sz w:val="20"/>
                <w:szCs w:val="20"/>
              </w:rPr>
              <w:t>SECTION 1 GENERAL RULES AND REGULATIONS</w:t>
            </w:r>
          </w:p>
        </w:tc>
      </w:tr>
      <w:tr w:rsidR="0070779A" w14:paraId="55A0FB38" w14:textId="77777777" w:rsidTr="00322703">
        <w:trPr>
          <w:trHeight w:val="1430"/>
        </w:trPr>
        <w:tc>
          <w:tcPr>
            <w:tcW w:w="9576" w:type="dxa"/>
            <w:gridSpan w:val="3"/>
          </w:tcPr>
          <w:p w14:paraId="71059EDE" w14:textId="5AA7540F" w:rsidR="00B33DAE" w:rsidRPr="005125E0" w:rsidRDefault="00322703" w:rsidP="009F1DCD">
            <w:pPr>
              <w:pStyle w:val="Heading3"/>
              <w:spacing w:before="0"/>
              <w:outlineLvl w:val="2"/>
              <w:rPr>
                <w:rFonts w:ascii="Arial" w:hAnsi="Arial" w:cs="Arial"/>
                <w:i/>
                <w:color w:val="auto"/>
                <w:sz w:val="20"/>
                <w:szCs w:val="20"/>
                <w:u w:val="single"/>
              </w:rPr>
            </w:pPr>
            <w:bookmarkStart w:id="26" w:name="_Toc508168794"/>
            <w:bookmarkStart w:id="27" w:name="_Toc508172442"/>
            <w:bookmarkStart w:id="28" w:name="_Toc508172675"/>
            <w:r w:rsidRPr="007172E1">
              <w:rPr>
                <w:rFonts w:ascii="Arial" w:hAnsi="Arial" w:cs="Arial"/>
                <w:color w:val="auto"/>
                <w:sz w:val="20"/>
                <w:szCs w:val="20"/>
              </w:rPr>
              <w:t>ITEM 110</w:t>
            </w:r>
            <w:bookmarkEnd w:id="26"/>
            <w:r w:rsidR="009F1DCD" w:rsidRPr="009F1DCD">
              <w:rPr>
                <w:rFonts w:ascii="Arial" w:hAnsi="Arial" w:cs="Arial"/>
                <w:color w:val="auto"/>
                <w:sz w:val="20"/>
                <w:szCs w:val="20"/>
              </w:rPr>
              <w:t xml:space="preserve"> </w:t>
            </w:r>
            <w:bookmarkStart w:id="29" w:name="_Toc508168795"/>
            <w:r w:rsidR="00B33DAE" w:rsidRPr="009F1DCD">
              <w:rPr>
                <w:rFonts w:ascii="Arial" w:hAnsi="Arial" w:cs="Arial"/>
                <w:color w:val="auto"/>
                <w:sz w:val="20"/>
                <w:szCs w:val="20"/>
                <w:u w:val="single"/>
              </w:rPr>
              <w:t>INSURANCE</w:t>
            </w:r>
            <w:bookmarkEnd w:id="27"/>
            <w:bookmarkEnd w:id="28"/>
            <w:bookmarkEnd w:id="29"/>
          </w:p>
          <w:p w14:paraId="7FACA288" w14:textId="77777777" w:rsidR="00B33DAE" w:rsidRPr="00322703" w:rsidRDefault="00B33DAE" w:rsidP="00322703">
            <w:pPr>
              <w:tabs>
                <w:tab w:val="left" w:pos="1215"/>
              </w:tabs>
              <w:ind w:left="720"/>
              <w:jc w:val="both"/>
              <w:rPr>
                <w:rFonts w:ascii="Arial" w:hAnsi="Arial" w:cs="Arial"/>
                <w:sz w:val="20"/>
                <w:szCs w:val="20"/>
              </w:rPr>
            </w:pPr>
          </w:p>
          <w:p w14:paraId="1CE42D3A" w14:textId="77777777" w:rsidR="0070779A" w:rsidRPr="00322703" w:rsidRDefault="00B33DAE" w:rsidP="00322703">
            <w:pPr>
              <w:tabs>
                <w:tab w:val="left" w:pos="1215"/>
              </w:tabs>
              <w:ind w:left="720"/>
              <w:jc w:val="both"/>
              <w:rPr>
                <w:rFonts w:ascii="Arial" w:hAnsi="Arial" w:cs="Arial"/>
                <w:sz w:val="20"/>
                <w:szCs w:val="20"/>
              </w:rPr>
            </w:pPr>
            <w:r w:rsidRPr="00322703">
              <w:rPr>
                <w:rFonts w:ascii="Arial" w:hAnsi="Arial" w:cs="Arial"/>
                <w:sz w:val="20"/>
                <w:szCs w:val="20"/>
              </w:rPr>
              <w:t>(a)</w:t>
            </w:r>
            <w:r w:rsidRPr="00322703">
              <w:rPr>
                <w:rFonts w:ascii="Arial" w:hAnsi="Arial" w:cs="Arial"/>
                <w:sz w:val="20"/>
                <w:szCs w:val="20"/>
              </w:rPr>
              <w:tab/>
              <w:t>Rates named in this tariff do not include insurance of any kind.</w:t>
            </w:r>
          </w:p>
          <w:p w14:paraId="78A7BA3F" w14:textId="77777777" w:rsidR="0070779A" w:rsidRPr="00C944E3" w:rsidRDefault="0070779A" w:rsidP="002F7409">
            <w:pPr>
              <w:spacing w:before="60" w:after="60"/>
              <w:jc w:val="both"/>
              <w:rPr>
                <w:sz w:val="24"/>
                <w:szCs w:val="24"/>
              </w:rPr>
            </w:pPr>
          </w:p>
        </w:tc>
      </w:tr>
      <w:tr w:rsidR="0070779A" w14:paraId="33C4E700" w14:textId="77777777" w:rsidTr="002F7409">
        <w:trPr>
          <w:trHeight w:val="2393"/>
        </w:trPr>
        <w:tc>
          <w:tcPr>
            <w:tcW w:w="9576" w:type="dxa"/>
            <w:gridSpan w:val="3"/>
          </w:tcPr>
          <w:p w14:paraId="1D1FBF0D" w14:textId="77777777" w:rsidR="00B0727C" w:rsidRDefault="00B0727C" w:rsidP="00B0727C">
            <w:pPr>
              <w:jc w:val="center"/>
              <w:rPr>
                <w:rFonts w:ascii="Arial" w:hAnsi="Arial" w:cs="Arial"/>
                <w:sz w:val="18"/>
                <w:szCs w:val="18"/>
              </w:rPr>
            </w:pPr>
          </w:p>
          <w:p w14:paraId="65F11E07" w14:textId="77777777" w:rsidR="00B0727C" w:rsidRDefault="00B0727C" w:rsidP="00B0727C">
            <w:pPr>
              <w:jc w:val="center"/>
              <w:rPr>
                <w:rFonts w:ascii="Arial" w:hAnsi="Arial" w:cs="Arial"/>
                <w:sz w:val="18"/>
                <w:szCs w:val="18"/>
              </w:rPr>
            </w:pPr>
          </w:p>
          <w:p w14:paraId="6E19D73E" w14:textId="77777777" w:rsidR="00B0727C" w:rsidRDefault="00B0727C" w:rsidP="00B0727C">
            <w:pPr>
              <w:jc w:val="center"/>
              <w:rPr>
                <w:rFonts w:ascii="Arial" w:hAnsi="Arial" w:cs="Arial"/>
                <w:sz w:val="18"/>
                <w:szCs w:val="18"/>
              </w:rPr>
            </w:pPr>
          </w:p>
          <w:p w14:paraId="70636A85" w14:textId="77777777" w:rsidR="00B0727C" w:rsidRDefault="00B0727C" w:rsidP="00B0727C">
            <w:pPr>
              <w:jc w:val="center"/>
              <w:rPr>
                <w:rFonts w:ascii="Arial" w:hAnsi="Arial" w:cs="Arial"/>
                <w:sz w:val="18"/>
                <w:szCs w:val="18"/>
              </w:rPr>
            </w:pPr>
          </w:p>
          <w:p w14:paraId="30FA5A0B" w14:textId="77777777" w:rsidR="00B0727C" w:rsidRDefault="00B0727C" w:rsidP="00B0727C">
            <w:pPr>
              <w:jc w:val="center"/>
              <w:rPr>
                <w:rFonts w:ascii="Arial" w:hAnsi="Arial" w:cs="Arial"/>
                <w:sz w:val="18"/>
                <w:szCs w:val="18"/>
              </w:rPr>
            </w:pPr>
          </w:p>
          <w:p w14:paraId="0F5D16DD" w14:textId="77777777" w:rsidR="00B0727C" w:rsidRDefault="00B0727C" w:rsidP="00B0727C">
            <w:pPr>
              <w:jc w:val="center"/>
              <w:rPr>
                <w:rFonts w:ascii="Arial" w:hAnsi="Arial" w:cs="Arial"/>
                <w:sz w:val="18"/>
                <w:szCs w:val="18"/>
              </w:rPr>
            </w:pPr>
          </w:p>
          <w:p w14:paraId="0142DEFA" w14:textId="77777777" w:rsidR="00B0727C" w:rsidRDefault="00B0727C" w:rsidP="00B0727C">
            <w:pPr>
              <w:jc w:val="center"/>
              <w:rPr>
                <w:rFonts w:ascii="Arial" w:hAnsi="Arial" w:cs="Arial"/>
                <w:sz w:val="18"/>
                <w:szCs w:val="18"/>
              </w:rPr>
            </w:pPr>
          </w:p>
          <w:p w14:paraId="7D70C341" w14:textId="77777777" w:rsidR="00B0727C" w:rsidRDefault="00B0727C" w:rsidP="00B0727C">
            <w:pPr>
              <w:jc w:val="center"/>
              <w:rPr>
                <w:rFonts w:ascii="Arial" w:hAnsi="Arial" w:cs="Arial"/>
                <w:sz w:val="18"/>
                <w:szCs w:val="18"/>
              </w:rPr>
            </w:pPr>
          </w:p>
          <w:p w14:paraId="69FF9BC8" w14:textId="77777777" w:rsidR="00B0727C" w:rsidRDefault="00B0727C" w:rsidP="00B0727C">
            <w:pPr>
              <w:jc w:val="center"/>
              <w:rPr>
                <w:rFonts w:ascii="Arial" w:hAnsi="Arial" w:cs="Arial"/>
                <w:sz w:val="18"/>
                <w:szCs w:val="18"/>
              </w:rPr>
            </w:pPr>
          </w:p>
          <w:p w14:paraId="0E08471D" w14:textId="77777777" w:rsidR="00B0727C" w:rsidRDefault="00B0727C" w:rsidP="00B0727C">
            <w:pPr>
              <w:jc w:val="center"/>
              <w:rPr>
                <w:rFonts w:ascii="Arial" w:hAnsi="Arial" w:cs="Arial"/>
                <w:sz w:val="18"/>
                <w:szCs w:val="18"/>
              </w:rPr>
            </w:pPr>
          </w:p>
          <w:p w14:paraId="6E9CD5E2" w14:textId="77777777" w:rsidR="00B0727C" w:rsidRDefault="00B0727C" w:rsidP="00B0727C">
            <w:pPr>
              <w:jc w:val="center"/>
              <w:rPr>
                <w:rFonts w:ascii="Arial" w:hAnsi="Arial" w:cs="Arial"/>
                <w:sz w:val="18"/>
                <w:szCs w:val="18"/>
              </w:rPr>
            </w:pPr>
          </w:p>
          <w:p w14:paraId="11C641B4" w14:textId="77777777" w:rsidR="00B0727C" w:rsidRDefault="00B0727C" w:rsidP="00B0727C">
            <w:pPr>
              <w:jc w:val="center"/>
              <w:rPr>
                <w:rFonts w:ascii="Arial" w:hAnsi="Arial" w:cs="Arial"/>
                <w:sz w:val="18"/>
                <w:szCs w:val="18"/>
              </w:rPr>
            </w:pPr>
          </w:p>
          <w:p w14:paraId="7DD360F1" w14:textId="77777777" w:rsidR="00B0727C" w:rsidRDefault="00B0727C" w:rsidP="00B0727C">
            <w:pPr>
              <w:jc w:val="center"/>
              <w:rPr>
                <w:rFonts w:ascii="Arial" w:hAnsi="Arial" w:cs="Arial"/>
                <w:sz w:val="18"/>
                <w:szCs w:val="18"/>
              </w:rPr>
            </w:pPr>
          </w:p>
          <w:p w14:paraId="313AF37D" w14:textId="77777777" w:rsidR="00B0727C" w:rsidRDefault="00B0727C" w:rsidP="00B0727C">
            <w:pPr>
              <w:jc w:val="center"/>
              <w:rPr>
                <w:rFonts w:ascii="Arial" w:hAnsi="Arial" w:cs="Arial"/>
                <w:sz w:val="18"/>
                <w:szCs w:val="18"/>
              </w:rPr>
            </w:pPr>
          </w:p>
          <w:p w14:paraId="3D9BD8A7" w14:textId="77777777" w:rsidR="00B0727C" w:rsidRDefault="00B0727C" w:rsidP="00B0727C">
            <w:pPr>
              <w:jc w:val="center"/>
              <w:rPr>
                <w:rFonts w:ascii="Arial" w:hAnsi="Arial" w:cs="Arial"/>
                <w:sz w:val="18"/>
                <w:szCs w:val="18"/>
              </w:rPr>
            </w:pPr>
          </w:p>
          <w:p w14:paraId="1ED35B22" w14:textId="77777777" w:rsidR="00B0727C" w:rsidRDefault="00B0727C" w:rsidP="00B0727C">
            <w:pPr>
              <w:jc w:val="center"/>
              <w:rPr>
                <w:rFonts w:ascii="Arial" w:hAnsi="Arial" w:cs="Arial"/>
                <w:sz w:val="18"/>
                <w:szCs w:val="18"/>
              </w:rPr>
            </w:pPr>
          </w:p>
          <w:p w14:paraId="2D5BE060" w14:textId="77777777" w:rsidR="00B0727C" w:rsidRDefault="00B0727C" w:rsidP="00B0727C">
            <w:pPr>
              <w:jc w:val="center"/>
              <w:rPr>
                <w:rFonts w:ascii="Arial" w:hAnsi="Arial" w:cs="Arial"/>
                <w:sz w:val="18"/>
                <w:szCs w:val="18"/>
              </w:rPr>
            </w:pPr>
          </w:p>
          <w:p w14:paraId="38BB7F1E" w14:textId="77777777" w:rsidR="00B0727C" w:rsidRDefault="00B0727C" w:rsidP="00B0727C">
            <w:pPr>
              <w:jc w:val="center"/>
              <w:rPr>
                <w:rFonts w:ascii="Arial" w:hAnsi="Arial" w:cs="Arial"/>
                <w:sz w:val="18"/>
                <w:szCs w:val="18"/>
              </w:rPr>
            </w:pPr>
          </w:p>
          <w:p w14:paraId="0C087D3D" w14:textId="77777777" w:rsidR="00B0727C" w:rsidRDefault="00B0727C" w:rsidP="00B0727C">
            <w:pPr>
              <w:jc w:val="center"/>
              <w:rPr>
                <w:rFonts w:ascii="Arial" w:hAnsi="Arial" w:cs="Arial"/>
                <w:sz w:val="18"/>
                <w:szCs w:val="18"/>
              </w:rPr>
            </w:pPr>
          </w:p>
          <w:p w14:paraId="3CB950BF" w14:textId="77777777" w:rsidR="00B0727C" w:rsidRDefault="00B0727C" w:rsidP="00B0727C">
            <w:pPr>
              <w:jc w:val="center"/>
              <w:rPr>
                <w:rFonts w:ascii="Arial" w:hAnsi="Arial" w:cs="Arial"/>
                <w:sz w:val="18"/>
                <w:szCs w:val="18"/>
              </w:rPr>
            </w:pPr>
          </w:p>
          <w:p w14:paraId="2C5B8315" w14:textId="77777777" w:rsidR="00B0727C" w:rsidRDefault="00B0727C" w:rsidP="00B0727C">
            <w:pPr>
              <w:jc w:val="center"/>
              <w:rPr>
                <w:rFonts w:ascii="Arial" w:hAnsi="Arial" w:cs="Arial"/>
                <w:sz w:val="18"/>
                <w:szCs w:val="18"/>
              </w:rPr>
            </w:pPr>
          </w:p>
          <w:p w14:paraId="4DC09259" w14:textId="77777777" w:rsidR="00B0727C" w:rsidRDefault="00B0727C" w:rsidP="00B0727C">
            <w:pPr>
              <w:jc w:val="center"/>
              <w:rPr>
                <w:rFonts w:ascii="Arial" w:hAnsi="Arial" w:cs="Arial"/>
                <w:sz w:val="18"/>
                <w:szCs w:val="18"/>
              </w:rPr>
            </w:pPr>
          </w:p>
          <w:p w14:paraId="6FBB3260" w14:textId="77777777" w:rsidR="00B0727C" w:rsidRDefault="00B0727C" w:rsidP="00B0727C">
            <w:pPr>
              <w:jc w:val="center"/>
              <w:rPr>
                <w:rFonts w:ascii="Arial" w:hAnsi="Arial" w:cs="Arial"/>
                <w:sz w:val="18"/>
                <w:szCs w:val="18"/>
              </w:rPr>
            </w:pPr>
          </w:p>
          <w:p w14:paraId="7B88891A" w14:textId="77777777" w:rsidR="00B0727C" w:rsidRDefault="00B0727C" w:rsidP="00B0727C">
            <w:pPr>
              <w:jc w:val="center"/>
              <w:rPr>
                <w:rFonts w:ascii="Arial" w:hAnsi="Arial" w:cs="Arial"/>
                <w:sz w:val="18"/>
                <w:szCs w:val="18"/>
              </w:rPr>
            </w:pPr>
          </w:p>
          <w:p w14:paraId="4000B0F1" w14:textId="77777777" w:rsidR="00B0727C" w:rsidRDefault="00B0727C" w:rsidP="00B0727C">
            <w:pPr>
              <w:jc w:val="center"/>
              <w:rPr>
                <w:rFonts w:ascii="Arial" w:hAnsi="Arial" w:cs="Arial"/>
                <w:sz w:val="18"/>
                <w:szCs w:val="18"/>
              </w:rPr>
            </w:pPr>
          </w:p>
          <w:p w14:paraId="7590E92F" w14:textId="77777777" w:rsidR="00B0727C" w:rsidRDefault="00B0727C" w:rsidP="00B0727C">
            <w:pPr>
              <w:jc w:val="center"/>
              <w:rPr>
                <w:rFonts w:ascii="Arial" w:hAnsi="Arial" w:cs="Arial"/>
                <w:sz w:val="18"/>
                <w:szCs w:val="18"/>
              </w:rPr>
            </w:pPr>
          </w:p>
          <w:p w14:paraId="534EB5E5" w14:textId="77777777" w:rsidR="00B0727C" w:rsidRDefault="00B0727C" w:rsidP="00B0727C">
            <w:pPr>
              <w:jc w:val="center"/>
              <w:rPr>
                <w:rFonts w:ascii="Arial" w:hAnsi="Arial" w:cs="Arial"/>
                <w:sz w:val="18"/>
                <w:szCs w:val="18"/>
              </w:rPr>
            </w:pPr>
          </w:p>
          <w:p w14:paraId="0DA4FBEB" w14:textId="77777777" w:rsidR="00B0727C" w:rsidRDefault="00B0727C" w:rsidP="00B0727C">
            <w:pPr>
              <w:jc w:val="center"/>
              <w:rPr>
                <w:rFonts w:ascii="Arial" w:hAnsi="Arial" w:cs="Arial"/>
                <w:sz w:val="18"/>
                <w:szCs w:val="18"/>
              </w:rPr>
            </w:pPr>
          </w:p>
          <w:p w14:paraId="0D61252A" w14:textId="77777777" w:rsidR="00B0727C" w:rsidRDefault="00B0727C" w:rsidP="00B0727C">
            <w:pPr>
              <w:jc w:val="center"/>
              <w:rPr>
                <w:rFonts w:ascii="Arial" w:hAnsi="Arial" w:cs="Arial"/>
                <w:sz w:val="18"/>
                <w:szCs w:val="18"/>
              </w:rPr>
            </w:pPr>
          </w:p>
          <w:p w14:paraId="62DB77F9" w14:textId="77777777" w:rsidR="00B0727C" w:rsidRDefault="00B0727C" w:rsidP="00B0727C">
            <w:pPr>
              <w:jc w:val="center"/>
              <w:rPr>
                <w:rFonts w:ascii="Arial" w:hAnsi="Arial" w:cs="Arial"/>
                <w:sz w:val="18"/>
                <w:szCs w:val="18"/>
              </w:rPr>
            </w:pPr>
          </w:p>
          <w:p w14:paraId="189682BF" w14:textId="77777777" w:rsidR="00B0727C" w:rsidRDefault="00B0727C" w:rsidP="00B0727C">
            <w:pPr>
              <w:jc w:val="center"/>
              <w:rPr>
                <w:rFonts w:ascii="Arial" w:hAnsi="Arial" w:cs="Arial"/>
                <w:sz w:val="18"/>
                <w:szCs w:val="18"/>
              </w:rPr>
            </w:pPr>
          </w:p>
          <w:p w14:paraId="61229374" w14:textId="77777777" w:rsidR="00B0727C" w:rsidRDefault="00B0727C" w:rsidP="00B0727C">
            <w:pPr>
              <w:jc w:val="center"/>
              <w:rPr>
                <w:rFonts w:ascii="Arial" w:hAnsi="Arial" w:cs="Arial"/>
                <w:sz w:val="18"/>
                <w:szCs w:val="18"/>
              </w:rPr>
            </w:pPr>
          </w:p>
          <w:p w14:paraId="067FC095" w14:textId="77777777" w:rsidR="00B0727C" w:rsidRDefault="00B0727C" w:rsidP="00B0727C">
            <w:pPr>
              <w:jc w:val="center"/>
              <w:rPr>
                <w:rFonts w:ascii="Arial" w:hAnsi="Arial" w:cs="Arial"/>
                <w:sz w:val="18"/>
                <w:szCs w:val="18"/>
              </w:rPr>
            </w:pPr>
          </w:p>
          <w:p w14:paraId="6827A95E" w14:textId="77777777" w:rsidR="00B0727C" w:rsidRDefault="00B0727C" w:rsidP="00B31D79">
            <w:pPr>
              <w:jc w:val="center"/>
              <w:rPr>
                <w:rFonts w:ascii="Arial" w:hAnsi="Arial" w:cs="Arial"/>
                <w:sz w:val="18"/>
                <w:szCs w:val="18"/>
              </w:rPr>
            </w:pPr>
          </w:p>
          <w:p w14:paraId="3B25CA0B" w14:textId="77777777" w:rsidR="00322703" w:rsidRPr="00C944E3" w:rsidRDefault="00322703" w:rsidP="002F7409">
            <w:pPr>
              <w:spacing w:before="60" w:after="60"/>
              <w:jc w:val="center"/>
              <w:rPr>
                <w:sz w:val="24"/>
                <w:szCs w:val="24"/>
              </w:rPr>
            </w:pPr>
          </w:p>
        </w:tc>
      </w:tr>
      <w:tr w:rsidR="0070779A" w14:paraId="332CA98C" w14:textId="77777777" w:rsidTr="002F7409">
        <w:trPr>
          <w:trHeight w:val="269"/>
        </w:trPr>
        <w:tc>
          <w:tcPr>
            <w:tcW w:w="9576" w:type="dxa"/>
            <w:gridSpan w:val="3"/>
          </w:tcPr>
          <w:p w14:paraId="23DEBE06"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35016C45"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31D79" w14:paraId="5A656D99" w14:textId="77777777" w:rsidTr="00213433">
        <w:tc>
          <w:tcPr>
            <w:tcW w:w="5958" w:type="dxa"/>
            <w:vMerge w:val="restart"/>
          </w:tcPr>
          <w:p w14:paraId="223D6EF9" w14:textId="77777777" w:rsidR="00B31D79" w:rsidRPr="0042754F" w:rsidRDefault="00B31D79" w:rsidP="00213433">
            <w:pPr>
              <w:rPr>
                <w:sz w:val="44"/>
                <w:szCs w:val="44"/>
              </w:rPr>
            </w:pPr>
            <w:r w:rsidRPr="0042754F">
              <w:rPr>
                <w:sz w:val="44"/>
                <w:szCs w:val="44"/>
              </w:rPr>
              <w:t>PORT OF SITKA</w:t>
            </w:r>
          </w:p>
          <w:p w14:paraId="29D702ED" w14:textId="77777777" w:rsidR="00B31D79" w:rsidRDefault="00B31D79" w:rsidP="00213433">
            <w:r w:rsidRPr="0042754F">
              <w:rPr>
                <w:sz w:val="40"/>
                <w:szCs w:val="40"/>
              </w:rPr>
              <w:t>TERMINAL TARIFF, FMC NO. 1</w:t>
            </w:r>
          </w:p>
        </w:tc>
        <w:tc>
          <w:tcPr>
            <w:tcW w:w="2160" w:type="dxa"/>
          </w:tcPr>
          <w:p w14:paraId="389807FA"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3B76DF68" w14:textId="77777777" w:rsidR="00B31D79" w:rsidRPr="00C944E3" w:rsidRDefault="00B31D79" w:rsidP="00213433">
            <w:pPr>
              <w:spacing w:before="60" w:after="60"/>
              <w:rPr>
                <w:sz w:val="24"/>
                <w:szCs w:val="24"/>
              </w:rPr>
            </w:pPr>
            <w:r w:rsidRPr="00C944E3">
              <w:rPr>
                <w:sz w:val="24"/>
                <w:szCs w:val="24"/>
              </w:rPr>
              <w:t>Page</w:t>
            </w:r>
          </w:p>
        </w:tc>
      </w:tr>
      <w:tr w:rsidR="00B31D79" w14:paraId="0D8C8C40" w14:textId="77777777" w:rsidTr="00213433">
        <w:trPr>
          <w:trHeight w:val="458"/>
        </w:trPr>
        <w:tc>
          <w:tcPr>
            <w:tcW w:w="5958" w:type="dxa"/>
            <w:vMerge/>
          </w:tcPr>
          <w:p w14:paraId="002A781A" w14:textId="77777777" w:rsidR="00B31D79" w:rsidRDefault="00B31D79" w:rsidP="00213433"/>
        </w:tc>
        <w:tc>
          <w:tcPr>
            <w:tcW w:w="2160" w:type="dxa"/>
          </w:tcPr>
          <w:p w14:paraId="784E3809"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6BC8B31F"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11</w:t>
            </w:r>
            <w:r w:rsidRPr="00650976">
              <w:rPr>
                <w:noProof/>
                <w:sz w:val="24"/>
                <w:szCs w:val="24"/>
              </w:rPr>
              <w:fldChar w:fldCharType="end"/>
            </w:r>
          </w:p>
        </w:tc>
      </w:tr>
      <w:tr w:rsidR="00B31D79" w14:paraId="1D138C63" w14:textId="77777777" w:rsidTr="00213433">
        <w:trPr>
          <w:trHeight w:val="269"/>
        </w:trPr>
        <w:tc>
          <w:tcPr>
            <w:tcW w:w="5958" w:type="dxa"/>
            <w:vMerge/>
          </w:tcPr>
          <w:p w14:paraId="63ED1A96" w14:textId="77777777" w:rsidR="00B31D79" w:rsidRDefault="00B31D79" w:rsidP="00213433"/>
        </w:tc>
        <w:tc>
          <w:tcPr>
            <w:tcW w:w="2160" w:type="dxa"/>
          </w:tcPr>
          <w:p w14:paraId="1A21D432"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1ED644A1" w14:textId="77777777" w:rsidR="00B31D79" w:rsidRPr="00C944E3" w:rsidRDefault="00B31D79" w:rsidP="00213433">
            <w:pPr>
              <w:spacing w:before="60" w:after="60"/>
              <w:rPr>
                <w:sz w:val="24"/>
                <w:szCs w:val="24"/>
              </w:rPr>
            </w:pPr>
            <w:r w:rsidRPr="00C944E3">
              <w:rPr>
                <w:sz w:val="24"/>
                <w:szCs w:val="24"/>
              </w:rPr>
              <w:t>Page</w:t>
            </w:r>
          </w:p>
        </w:tc>
      </w:tr>
      <w:tr w:rsidR="00B31D79" w14:paraId="626C531E" w14:textId="77777777" w:rsidTr="00213433">
        <w:trPr>
          <w:trHeight w:val="65"/>
        </w:trPr>
        <w:tc>
          <w:tcPr>
            <w:tcW w:w="5958" w:type="dxa"/>
            <w:vMerge/>
          </w:tcPr>
          <w:p w14:paraId="11FD78C6" w14:textId="77777777" w:rsidR="00B31D79" w:rsidRDefault="00B31D79" w:rsidP="00213433"/>
        </w:tc>
        <w:tc>
          <w:tcPr>
            <w:tcW w:w="2160" w:type="dxa"/>
          </w:tcPr>
          <w:p w14:paraId="440F105B" w14:textId="77777777" w:rsidR="00B31D79" w:rsidRPr="00C944E3" w:rsidRDefault="00B31D79" w:rsidP="00213433">
            <w:pPr>
              <w:spacing w:before="60" w:after="60"/>
              <w:rPr>
                <w:sz w:val="24"/>
                <w:szCs w:val="24"/>
              </w:rPr>
            </w:pPr>
          </w:p>
        </w:tc>
        <w:tc>
          <w:tcPr>
            <w:tcW w:w="1458" w:type="dxa"/>
          </w:tcPr>
          <w:p w14:paraId="10F35764" w14:textId="77777777" w:rsidR="00B31D79" w:rsidRPr="00C944E3" w:rsidRDefault="00B31D79" w:rsidP="00213433">
            <w:pPr>
              <w:spacing w:before="60" w:after="60"/>
              <w:jc w:val="center"/>
              <w:rPr>
                <w:sz w:val="24"/>
                <w:szCs w:val="24"/>
              </w:rPr>
            </w:pPr>
          </w:p>
        </w:tc>
      </w:tr>
      <w:tr w:rsidR="0070779A" w14:paraId="719DDB02" w14:textId="77777777" w:rsidTr="002F7409">
        <w:trPr>
          <w:trHeight w:val="485"/>
        </w:trPr>
        <w:tc>
          <w:tcPr>
            <w:tcW w:w="5958" w:type="dxa"/>
            <w:vMerge w:val="restart"/>
          </w:tcPr>
          <w:p w14:paraId="1EADA3BC" w14:textId="77777777" w:rsidR="0070779A" w:rsidRDefault="0070779A" w:rsidP="002F7409"/>
        </w:tc>
        <w:tc>
          <w:tcPr>
            <w:tcW w:w="3618" w:type="dxa"/>
            <w:gridSpan w:val="2"/>
          </w:tcPr>
          <w:p w14:paraId="066F29A9" w14:textId="77777777" w:rsidR="0070779A" w:rsidRPr="00C944E3" w:rsidRDefault="0070779A" w:rsidP="002F7409">
            <w:pPr>
              <w:spacing w:before="60" w:after="60"/>
              <w:rPr>
                <w:sz w:val="24"/>
                <w:szCs w:val="24"/>
              </w:rPr>
            </w:pPr>
            <w:r w:rsidRPr="00C944E3">
              <w:rPr>
                <w:sz w:val="24"/>
                <w:szCs w:val="24"/>
              </w:rPr>
              <w:t>Effective Date</w:t>
            </w:r>
          </w:p>
        </w:tc>
      </w:tr>
      <w:tr w:rsidR="0070779A" w14:paraId="5A71B89F" w14:textId="77777777" w:rsidTr="002F7409">
        <w:trPr>
          <w:trHeight w:val="269"/>
        </w:trPr>
        <w:tc>
          <w:tcPr>
            <w:tcW w:w="5958" w:type="dxa"/>
            <w:vMerge/>
          </w:tcPr>
          <w:p w14:paraId="4FE7D8C8" w14:textId="77777777" w:rsidR="0070779A" w:rsidRDefault="0070779A" w:rsidP="002F7409"/>
        </w:tc>
        <w:tc>
          <w:tcPr>
            <w:tcW w:w="2160" w:type="dxa"/>
          </w:tcPr>
          <w:p w14:paraId="0C7450A5" w14:textId="77777777" w:rsidR="0070779A" w:rsidRPr="00C944E3" w:rsidRDefault="0070779A" w:rsidP="002F7409">
            <w:pPr>
              <w:spacing w:before="60" w:after="60"/>
              <w:rPr>
                <w:sz w:val="24"/>
                <w:szCs w:val="24"/>
              </w:rPr>
            </w:pPr>
            <w:r w:rsidRPr="00C944E3">
              <w:rPr>
                <w:sz w:val="24"/>
                <w:szCs w:val="24"/>
              </w:rPr>
              <w:t>Correction No.</w:t>
            </w:r>
          </w:p>
        </w:tc>
        <w:tc>
          <w:tcPr>
            <w:tcW w:w="1458" w:type="dxa"/>
          </w:tcPr>
          <w:p w14:paraId="65467134" w14:textId="77777777" w:rsidR="0070779A" w:rsidRPr="00C944E3" w:rsidRDefault="0070779A" w:rsidP="002F7409">
            <w:pPr>
              <w:spacing w:before="60" w:after="60"/>
              <w:jc w:val="center"/>
              <w:rPr>
                <w:sz w:val="24"/>
                <w:szCs w:val="24"/>
              </w:rPr>
            </w:pPr>
          </w:p>
        </w:tc>
      </w:tr>
      <w:tr w:rsidR="0070779A" w14:paraId="2C2335A4" w14:textId="77777777" w:rsidTr="002F7409">
        <w:trPr>
          <w:trHeight w:val="269"/>
        </w:trPr>
        <w:tc>
          <w:tcPr>
            <w:tcW w:w="9576" w:type="dxa"/>
            <w:gridSpan w:val="3"/>
          </w:tcPr>
          <w:p w14:paraId="57C498B5" w14:textId="77777777" w:rsidR="0070779A" w:rsidRPr="00BD315E" w:rsidRDefault="00322703" w:rsidP="005125E0">
            <w:pPr>
              <w:spacing w:before="60" w:after="60"/>
              <w:jc w:val="center"/>
            </w:pPr>
            <w:r w:rsidRPr="005125E0">
              <w:rPr>
                <w:rFonts w:ascii="Arial" w:hAnsi="Arial" w:cs="Arial"/>
                <w:b/>
                <w:sz w:val="20"/>
                <w:szCs w:val="20"/>
              </w:rPr>
              <w:t>SECTION 1 GENERAL RULES AND REGULATIONS</w:t>
            </w:r>
          </w:p>
        </w:tc>
      </w:tr>
      <w:tr w:rsidR="0070779A" w14:paraId="5C7F3570" w14:textId="77777777" w:rsidTr="002F7409">
        <w:trPr>
          <w:trHeight w:val="5993"/>
        </w:trPr>
        <w:tc>
          <w:tcPr>
            <w:tcW w:w="9576" w:type="dxa"/>
            <w:gridSpan w:val="3"/>
          </w:tcPr>
          <w:p w14:paraId="63FCDE84" w14:textId="2E9DFC12" w:rsidR="00322703" w:rsidRPr="00F406A0" w:rsidRDefault="00322703" w:rsidP="009F1DCD">
            <w:pPr>
              <w:pStyle w:val="Heading3"/>
              <w:spacing w:before="0"/>
              <w:outlineLvl w:val="2"/>
              <w:rPr>
                <w:rFonts w:ascii="Arial" w:hAnsi="Arial" w:cs="Arial"/>
                <w:i/>
                <w:color w:val="auto"/>
                <w:sz w:val="20"/>
                <w:szCs w:val="20"/>
                <w:u w:val="single"/>
              </w:rPr>
            </w:pPr>
            <w:bookmarkStart w:id="30" w:name="_Toc508168796"/>
            <w:bookmarkStart w:id="31" w:name="_Toc508172443"/>
            <w:bookmarkStart w:id="32" w:name="_Toc508172676"/>
            <w:r w:rsidRPr="007172E1">
              <w:rPr>
                <w:rFonts w:ascii="Arial" w:hAnsi="Arial" w:cs="Arial"/>
                <w:color w:val="auto"/>
                <w:sz w:val="20"/>
                <w:szCs w:val="20"/>
              </w:rPr>
              <w:t>ITEM 115</w:t>
            </w:r>
            <w:bookmarkEnd w:id="30"/>
            <w:r w:rsidR="009F1DCD">
              <w:rPr>
                <w:rFonts w:ascii="Arial" w:hAnsi="Arial" w:cs="Arial"/>
                <w:color w:val="auto"/>
                <w:sz w:val="20"/>
                <w:szCs w:val="20"/>
              </w:rPr>
              <w:t xml:space="preserve"> </w:t>
            </w:r>
            <w:bookmarkStart w:id="33" w:name="_Toc508168797"/>
            <w:r w:rsidRPr="009F1DCD">
              <w:rPr>
                <w:rFonts w:ascii="Arial" w:hAnsi="Arial" w:cs="Arial"/>
                <w:color w:val="auto"/>
                <w:sz w:val="20"/>
                <w:szCs w:val="20"/>
                <w:u w:val="single"/>
              </w:rPr>
              <w:t>METHOD OF PAYMENT AND PENALTIES</w:t>
            </w:r>
            <w:bookmarkEnd w:id="31"/>
            <w:bookmarkEnd w:id="32"/>
            <w:bookmarkEnd w:id="33"/>
          </w:p>
          <w:p w14:paraId="76F161B7" w14:textId="77777777" w:rsidR="00322703" w:rsidRPr="00322703" w:rsidRDefault="00322703" w:rsidP="00322703">
            <w:pPr>
              <w:tabs>
                <w:tab w:val="left" w:pos="1260"/>
              </w:tabs>
              <w:ind w:left="720"/>
              <w:jc w:val="both"/>
              <w:rPr>
                <w:rFonts w:ascii="Arial" w:hAnsi="Arial" w:cs="Arial"/>
                <w:sz w:val="20"/>
                <w:szCs w:val="20"/>
              </w:rPr>
            </w:pPr>
          </w:p>
          <w:p w14:paraId="253E9BAC" w14:textId="44FEE76F" w:rsidR="00322703" w:rsidRPr="00322703" w:rsidRDefault="00322703" w:rsidP="00322703">
            <w:pPr>
              <w:tabs>
                <w:tab w:val="left" w:pos="1260"/>
              </w:tabs>
              <w:ind w:left="720"/>
              <w:jc w:val="both"/>
              <w:rPr>
                <w:rFonts w:ascii="Arial" w:hAnsi="Arial" w:cs="Arial"/>
                <w:sz w:val="20"/>
                <w:szCs w:val="20"/>
              </w:rPr>
            </w:pPr>
            <w:r w:rsidRPr="00322703">
              <w:rPr>
                <w:rFonts w:ascii="Arial" w:hAnsi="Arial" w:cs="Arial"/>
                <w:sz w:val="20"/>
                <w:szCs w:val="20"/>
              </w:rPr>
              <w:t>(a)</w:t>
            </w:r>
            <w:r w:rsidRPr="00322703">
              <w:rPr>
                <w:rFonts w:ascii="Arial" w:hAnsi="Arial" w:cs="Arial"/>
                <w:sz w:val="20"/>
                <w:szCs w:val="20"/>
              </w:rPr>
              <w:tab/>
              <w:t xml:space="preserve">RESPONSIBILITY FOR CHARGES, </w:t>
            </w:r>
            <w:r w:rsidR="00156FC8">
              <w:rPr>
                <w:rFonts w:ascii="Arial" w:hAnsi="Arial" w:cs="Arial"/>
                <w:sz w:val="20"/>
                <w:szCs w:val="20"/>
              </w:rPr>
              <w:t>PAYMENT TERMS:</w:t>
            </w:r>
          </w:p>
          <w:p w14:paraId="6DE6E86D" w14:textId="77777777" w:rsidR="00322703" w:rsidRPr="00322703" w:rsidRDefault="00322703" w:rsidP="00322703">
            <w:pPr>
              <w:tabs>
                <w:tab w:val="left" w:pos="1260"/>
              </w:tabs>
              <w:ind w:left="720"/>
              <w:jc w:val="both"/>
              <w:rPr>
                <w:rFonts w:ascii="Arial" w:hAnsi="Arial" w:cs="Arial"/>
                <w:sz w:val="20"/>
                <w:szCs w:val="20"/>
              </w:rPr>
            </w:pPr>
          </w:p>
          <w:p w14:paraId="4E6FA0B9" w14:textId="0872A3DE" w:rsidR="00322703" w:rsidRPr="00322703" w:rsidRDefault="00322703" w:rsidP="00322703">
            <w:pPr>
              <w:tabs>
                <w:tab w:val="left" w:pos="1260"/>
              </w:tabs>
              <w:ind w:left="720"/>
              <w:jc w:val="both"/>
              <w:rPr>
                <w:rFonts w:ascii="Arial" w:hAnsi="Arial" w:cs="Arial"/>
                <w:sz w:val="20"/>
                <w:szCs w:val="20"/>
              </w:rPr>
            </w:pPr>
            <w:r w:rsidRPr="00322703">
              <w:rPr>
                <w:rFonts w:ascii="Arial" w:hAnsi="Arial" w:cs="Arial"/>
                <w:sz w:val="20"/>
                <w:szCs w:val="20"/>
              </w:rPr>
              <w:t xml:space="preserve">All charges for services rendered by the </w:t>
            </w:r>
            <w:r w:rsidR="00BB0C21">
              <w:rPr>
                <w:rFonts w:ascii="Arial" w:hAnsi="Arial" w:cs="Arial"/>
                <w:sz w:val="20"/>
                <w:szCs w:val="20"/>
              </w:rPr>
              <w:t>Port of Sitka</w:t>
            </w:r>
            <w:r w:rsidRPr="00322703">
              <w:rPr>
                <w:rFonts w:ascii="Arial" w:hAnsi="Arial" w:cs="Arial"/>
                <w:sz w:val="20"/>
                <w:szCs w:val="20"/>
              </w:rPr>
              <w:t xml:space="preserve"> or for the use of terminal facilities </w:t>
            </w:r>
            <w:r w:rsidR="007B67A6">
              <w:rPr>
                <w:rFonts w:ascii="Arial" w:hAnsi="Arial" w:cs="Arial"/>
                <w:sz w:val="20"/>
                <w:szCs w:val="20"/>
              </w:rPr>
              <w:t xml:space="preserve">shall be billed in arrears and payable 30 days from invoice date </w:t>
            </w:r>
            <w:r w:rsidR="00B17C75">
              <w:rPr>
                <w:rFonts w:ascii="Arial" w:hAnsi="Arial" w:cs="Arial"/>
                <w:sz w:val="20"/>
                <w:szCs w:val="20"/>
              </w:rPr>
              <w:t>arrears</w:t>
            </w:r>
            <w:r w:rsidR="00B17C75" w:rsidRPr="00322703">
              <w:rPr>
                <w:rFonts w:ascii="Arial" w:hAnsi="Arial" w:cs="Arial"/>
                <w:sz w:val="20"/>
                <w:szCs w:val="20"/>
              </w:rPr>
              <w:t xml:space="preserve"> </w:t>
            </w:r>
            <w:r w:rsidRPr="00322703">
              <w:rPr>
                <w:rFonts w:ascii="Arial" w:hAnsi="Arial" w:cs="Arial"/>
                <w:sz w:val="20"/>
                <w:szCs w:val="20"/>
              </w:rPr>
              <w:t>of such services or use, as follows:</w:t>
            </w:r>
          </w:p>
          <w:p w14:paraId="2B75AE41" w14:textId="77777777" w:rsidR="00322703" w:rsidRPr="00322703" w:rsidRDefault="00322703" w:rsidP="00322703">
            <w:pPr>
              <w:tabs>
                <w:tab w:val="left" w:pos="1260"/>
              </w:tabs>
              <w:ind w:left="720"/>
              <w:jc w:val="both"/>
              <w:rPr>
                <w:rFonts w:ascii="Arial" w:hAnsi="Arial" w:cs="Arial"/>
                <w:sz w:val="20"/>
                <w:szCs w:val="20"/>
              </w:rPr>
            </w:pPr>
          </w:p>
          <w:p w14:paraId="5CAAAD4F" w14:textId="3E674A8F" w:rsidR="00322703" w:rsidRPr="00322703" w:rsidRDefault="00322703" w:rsidP="00322703">
            <w:pPr>
              <w:tabs>
                <w:tab w:val="left" w:pos="1620"/>
              </w:tabs>
              <w:ind w:left="1620" w:hanging="360"/>
              <w:jc w:val="both"/>
              <w:rPr>
                <w:rFonts w:ascii="Arial" w:hAnsi="Arial" w:cs="Arial"/>
                <w:sz w:val="20"/>
                <w:szCs w:val="20"/>
              </w:rPr>
            </w:pPr>
            <w:r w:rsidRPr="00322703">
              <w:rPr>
                <w:rFonts w:ascii="Arial" w:hAnsi="Arial" w:cs="Arial"/>
                <w:sz w:val="20"/>
                <w:szCs w:val="20"/>
              </w:rPr>
              <w:t>1.</w:t>
            </w:r>
            <w:r w:rsidRPr="00322703">
              <w:rPr>
                <w:rFonts w:ascii="Arial" w:hAnsi="Arial" w:cs="Arial"/>
                <w:sz w:val="20"/>
                <w:szCs w:val="20"/>
              </w:rPr>
              <w:tab/>
              <w:t xml:space="preserve">For all charges to the vessel, from its owners or agents before a vessel commences </w:t>
            </w:r>
            <w:r w:rsidR="006945E2" w:rsidRPr="00322703">
              <w:rPr>
                <w:rFonts w:ascii="Arial" w:hAnsi="Arial" w:cs="Arial"/>
                <w:sz w:val="20"/>
                <w:szCs w:val="20"/>
              </w:rPr>
              <w:t>it’s</w:t>
            </w:r>
            <w:r w:rsidRPr="00322703">
              <w:rPr>
                <w:rFonts w:ascii="Arial" w:hAnsi="Arial" w:cs="Arial"/>
                <w:sz w:val="20"/>
                <w:szCs w:val="20"/>
              </w:rPr>
              <w:t xml:space="preserve"> loading or discharging.</w:t>
            </w:r>
          </w:p>
          <w:p w14:paraId="1AC7844C" w14:textId="77777777" w:rsidR="00322703" w:rsidRPr="00322703" w:rsidRDefault="00322703" w:rsidP="00322703">
            <w:pPr>
              <w:tabs>
                <w:tab w:val="left" w:pos="1620"/>
              </w:tabs>
              <w:ind w:left="1620" w:hanging="360"/>
              <w:jc w:val="both"/>
              <w:rPr>
                <w:rFonts w:ascii="Arial" w:hAnsi="Arial" w:cs="Arial"/>
                <w:sz w:val="20"/>
                <w:szCs w:val="20"/>
              </w:rPr>
            </w:pPr>
          </w:p>
          <w:p w14:paraId="732B0DDB" w14:textId="77777777" w:rsidR="00322703" w:rsidRPr="00322703" w:rsidRDefault="00322703" w:rsidP="00322703">
            <w:pPr>
              <w:tabs>
                <w:tab w:val="left" w:pos="1620"/>
              </w:tabs>
              <w:ind w:left="1620" w:hanging="360"/>
              <w:jc w:val="both"/>
              <w:rPr>
                <w:rFonts w:ascii="Arial" w:hAnsi="Arial" w:cs="Arial"/>
                <w:sz w:val="20"/>
                <w:szCs w:val="20"/>
              </w:rPr>
            </w:pPr>
            <w:r w:rsidRPr="00322703">
              <w:rPr>
                <w:rFonts w:ascii="Arial" w:hAnsi="Arial" w:cs="Arial"/>
                <w:sz w:val="20"/>
                <w:szCs w:val="20"/>
              </w:rPr>
              <w:t>2.</w:t>
            </w:r>
            <w:r w:rsidRPr="00322703">
              <w:rPr>
                <w:rFonts w:ascii="Arial" w:hAnsi="Arial" w:cs="Arial"/>
                <w:sz w:val="20"/>
                <w:szCs w:val="20"/>
              </w:rPr>
              <w:tab/>
              <w:t>For all charges to the cargo, from a vessel owner, charterer, shipper or consignee before the cargo leaves the custody of the terminal.</w:t>
            </w:r>
          </w:p>
          <w:p w14:paraId="55BF77E1" w14:textId="77777777" w:rsidR="00322703" w:rsidRPr="00322703" w:rsidRDefault="00322703" w:rsidP="00322703">
            <w:pPr>
              <w:tabs>
                <w:tab w:val="left" w:pos="1620"/>
              </w:tabs>
              <w:ind w:left="1620" w:hanging="360"/>
              <w:jc w:val="both"/>
              <w:rPr>
                <w:rFonts w:ascii="Arial" w:hAnsi="Arial" w:cs="Arial"/>
                <w:sz w:val="20"/>
                <w:szCs w:val="20"/>
              </w:rPr>
            </w:pPr>
          </w:p>
          <w:p w14:paraId="2D66CD2E" w14:textId="77777777" w:rsidR="00322703" w:rsidRDefault="00322703" w:rsidP="00322703">
            <w:pPr>
              <w:tabs>
                <w:tab w:val="left" w:pos="1620"/>
              </w:tabs>
              <w:ind w:left="1620" w:hanging="360"/>
              <w:jc w:val="both"/>
              <w:rPr>
                <w:rFonts w:ascii="Arial" w:hAnsi="Arial" w:cs="Arial"/>
                <w:sz w:val="20"/>
                <w:szCs w:val="20"/>
              </w:rPr>
            </w:pPr>
            <w:r w:rsidRPr="00322703">
              <w:rPr>
                <w:rFonts w:ascii="Arial" w:hAnsi="Arial" w:cs="Arial"/>
                <w:sz w:val="20"/>
                <w:szCs w:val="20"/>
              </w:rPr>
              <w:t>3.</w:t>
            </w:r>
            <w:r w:rsidRPr="00322703">
              <w:rPr>
                <w:rFonts w:ascii="Arial" w:hAnsi="Arial" w:cs="Arial"/>
                <w:sz w:val="20"/>
                <w:szCs w:val="20"/>
              </w:rPr>
              <w:tab/>
              <w:t xml:space="preserve">For all charges on perishable goods or freight of doubtful value, or household goods. </w:t>
            </w:r>
          </w:p>
          <w:p w14:paraId="617545F3" w14:textId="77777777" w:rsidR="00E92001" w:rsidRPr="003673C6" w:rsidRDefault="00E92001" w:rsidP="00E92001">
            <w:pPr>
              <w:ind w:left="720"/>
              <w:jc w:val="both"/>
              <w:rPr>
                <w:rFonts w:ascii="Arial" w:hAnsi="Arial" w:cs="Arial"/>
                <w:sz w:val="20"/>
                <w:szCs w:val="20"/>
              </w:rPr>
            </w:pPr>
          </w:p>
          <w:p w14:paraId="6B096B98" w14:textId="77777777" w:rsidR="00E92001" w:rsidRPr="003673C6" w:rsidRDefault="00E92001" w:rsidP="00E92001">
            <w:pPr>
              <w:tabs>
                <w:tab w:val="left" w:pos="1260"/>
              </w:tabs>
              <w:ind w:left="720"/>
              <w:jc w:val="both"/>
              <w:rPr>
                <w:rFonts w:ascii="Arial" w:hAnsi="Arial" w:cs="Arial"/>
                <w:sz w:val="20"/>
                <w:szCs w:val="20"/>
              </w:rPr>
            </w:pPr>
            <w:r w:rsidRPr="003673C6">
              <w:rPr>
                <w:rFonts w:ascii="Arial" w:hAnsi="Arial" w:cs="Arial"/>
                <w:sz w:val="20"/>
                <w:szCs w:val="20"/>
              </w:rPr>
              <w:t>(</w:t>
            </w:r>
            <w:r>
              <w:rPr>
                <w:rFonts w:ascii="Arial" w:hAnsi="Arial" w:cs="Arial"/>
                <w:sz w:val="20"/>
                <w:szCs w:val="20"/>
              </w:rPr>
              <w:t>b</w:t>
            </w:r>
            <w:r w:rsidRPr="003673C6">
              <w:rPr>
                <w:rFonts w:ascii="Arial" w:hAnsi="Arial" w:cs="Arial"/>
                <w:sz w:val="20"/>
                <w:szCs w:val="20"/>
              </w:rPr>
              <w:t>)</w:t>
            </w:r>
            <w:r w:rsidRPr="003673C6">
              <w:rPr>
                <w:rFonts w:ascii="Arial" w:hAnsi="Arial" w:cs="Arial"/>
                <w:sz w:val="20"/>
                <w:szCs w:val="20"/>
              </w:rPr>
              <w:tab/>
              <w:t>COMPLIANCE WITH CONDITIONS OF BERTH RESERVATION:</w:t>
            </w:r>
          </w:p>
          <w:p w14:paraId="63718AC5" w14:textId="77777777" w:rsidR="00E92001" w:rsidRPr="003673C6" w:rsidRDefault="00E92001" w:rsidP="00E92001">
            <w:pPr>
              <w:ind w:left="720"/>
              <w:jc w:val="both"/>
              <w:rPr>
                <w:rFonts w:ascii="Arial" w:hAnsi="Arial" w:cs="Arial"/>
                <w:sz w:val="20"/>
                <w:szCs w:val="20"/>
              </w:rPr>
            </w:pPr>
          </w:p>
          <w:p w14:paraId="15E59EC8" w14:textId="77777777" w:rsidR="00E92001" w:rsidRPr="003673C6" w:rsidRDefault="00E92001" w:rsidP="00E92001">
            <w:pPr>
              <w:ind w:left="1260"/>
              <w:jc w:val="both"/>
              <w:rPr>
                <w:rFonts w:ascii="Arial" w:hAnsi="Arial" w:cs="Arial"/>
                <w:sz w:val="20"/>
                <w:szCs w:val="20"/>
              </w:rPr>
            </w:pPr>
            <w:r w:rsidRPr="003673C6">
              <w:rPr>
                <w:rFonts w:ascii="Arial" w:hAnsi="Arial" w:cs="Arial"/>
                <w:sz w:val="20"/>
                <w:szCs w:val="20"/>
              </w:rPr>
              <w:t xml:space="preserve">Use of Port facilities and services shall comply with the Conditions of Berthing set forth in the Supplement to the Vessel Berthing Application as published by the Port. </w:t>
            </w:r>
          </w:p>
          <w:p w14:paraId="250911C2" w14:textId="77777777" w:rsidR="00E92001" w:rsidRPr="003673C6" w:rsidRDefault="00E92001" w:rsidP="00E92001">
            <w:pPr>
              <w:ind w:left="1260"/>
              <w:jc w:val="both"/>
              <w:rPr>
                <w:rFonts w:ascii="Arial" w:hAnsi="Arial" w:cs="Arial"/>
                <w:sz w:val="20"/>
                <w:szCs w:val="20"/>
              </w:rPr>
            </w:pPr>
          </w:p>
          <w:p w14:paraId="67FB14AB" w14:textId="77777777" w:rsidR="00E92001" w:rsidRPr="003673C6" w:rsidRDefault="00E92001" w:rsidP="00E92001">
            <w:pPr>
              <w:tabs>
                <w:tab w:val="left" w:pos="1260"/>
              </w:tabs>
              <w:ind w:left="720"/>
              <w:jc w:val="both"/>
              <w:rPr>
                <w:rFonts w:ascii="Arial" w:hAnsi="Arial" w:cs="Arial"/>
                <w:sz w:val="20"/>
                <w:szCs w:val="20"/>
              </w:rPr>
            </w:pPr>
            <w:r w:rsidRPr="003673C6">
              <w:rPr>
                <w:rFonts w:ascii="Arial" w:hAnsi="Arial" w:cs="Arial"/>
                <w:sz w:val="20"/>
                <w:szCs w:val="20"/>
              </w:rPr>
              <w:t>(</w:t>
            </w:r>
            <w:r>
              <w:rPr>
                <w:rFonts w:ascii="Arial" w:hAnsi="Arial" w:cs="Arial"/>
                <w:sz w:val="20"/>
                <w:szCs w:val="20"/>
              </w:rPr>
              <w:t>c</w:t>
            </w:r>
            <w:r w:rsidRPr="003673C6">
              <w:rPr>
                <w:rFonts w:ascii="Arial" w:hAnsi="Arial" w:cs="Arial"/>
                <w:sz w:val="20"/>
                <w:szCs w:val="20"/>
              </w:rPr>
              <w:t>)</w:t>
            </w:r>
            <w:r w:rsidRPr="003673C6">
              <w:rPr>
                <w:rFonts w:ascii="Arial" w:hAnsi="Arial" w:cs="Arial"/>
                <w:sz w:val="20"/>
                <w:szCs w:val="20"/>
              </w:rPr>
              <w:tab/>
              <w:t>PENALTY CHARGES ON DELINQUENT ACCOUNTS:</w:t>
            </w:r>
          </w:p>
          <w:p w14:paraId="2654D21E" w14:textId="77777777" w:rsidR="00E92001" w:rsidRPr="003673C6" w:rsidRDefault="00E92001" w:rsidP="00E92001">
            <w:pPr>
              <w:tabs>
                <w:tab w:val="left" w:pos="1260"/>
              </w:tabs>
              <w:ind w:left="720"/>
              <w:jc w:val="both"/>
              <w:rPr>
                <w:rFonts w:ascii="Arial" w:hAnsi="Arial" w:cs="Arial"/>
                <w:sz w:val="20"/>
                <w:szCs w:val="20"/>
              </w:rPr>
            </w:pPr>
          </w:p>
          <w:p w14:paraId="1F0D9541" w14:textId="77777777" w:rsidR="00E92001" w:rsidRPr="003673C6" w:rsidRDefault="00E92001" w:rsidP="00E92001">
            <w:pPr>
              <w:ind w:left="1260"/>
              <w:jc w:val="both"/>
              <w:rPr>
                <w:rFonts w:ascii="Arial" w:hAnsi="Arial" w:cs="Arial"/>
                <w:sz w:val="20"/>
                <w:szCs w:val="20"/>
              </w:rPr>
            </w:pPr>
            <w:r w:rsidRPr="003673C6">
              <w:rPr>
                <w:rFonts w:ascii="Arial" w:hAnsi="Arial" w:cs="Arial"/>
                <w:sz w:val="20"/>
                <w:szCs w:val="20"/>
              </w:rPr>
              <w:t>All invoices will be declared delinquent thirty days after the date of the invoice and, as such, will be charged a penalty charge of $25.00 per month for each additional thirty day period in which the invoice is past due or not fully paid, up to a maximum penalty of $250.00. All extra expense, including legal expense, litigation cost, or costs of agents employed to affect collection shall also be assessed to, and payable to, such accounts.</w:t>
            </w:r>
          </w:p>
          <w:p w14:paraId="4DE1909A" w14:textId="77777777" w:rsidR="00E92001" w:rsidRDefault="00E92001" w:rsidP="00322703">
            <w:pPr>
              <w:tabs>
                <w:tab w:val="left" w:pos="1620"/>
              </w:tabs>
              <w:ind w:left="1620" w:hanging="360"/>
              <w:jc w:val="both"/>
              <w:rPr>
                <w:rFonts w:ascii="Arial" w:hAnsi="Arial" w:cs="Arial"/>
                <w:sz w:val="20"/>
                <w:szCs w:val="20"/>
              </w:rPr>
            </w:pPr>
          </w:p>
          <w:p w14:paraId="4BF6F76F" w14:textId="04E85F52" w:rsidR="0070779A" w:rsidRPr="00C944E3" w:rsidRDefault="0070779A" w:rsidP="00322703">
            <w:pPr>
              <w:tabs>
                <w:tab w:val="left" w:pos="1260"/>
              </w:tabs>
              <w:ind w:left="720"/>
              <w:jc w:val="center"/>
              <w:rPr>
                <w:sz w:val="24"/>
                <w:szCs w:val="24"/>
              </w:rPr>
            </w:pPr>
          </w:p>
        </w:tc>
      </w:tr>
      <w:tr w:rsidR="00E92001" w14:paraId="04697653" w14:textId="77777777" w:rsidTr="002F7409">
        <w:trPr>
          <w:trHeight w:val="269"/>
        </w:trPr>
        <w:tc>
          <w:tcPr>
            <w:tcW w:w="9576" w:type="dxa"/>
            <w:gridSpan w:val="3"/>
          </w:tcPr>
          <w:p w14:paraId="5CECF065" w14:textId="77777777" w:rsidR="00E92001" w:rsidRPr="00B0727C" w:rsidRDefault="00E92001" w:rsidP="00E92001">
            <w:pPr>
              <w:jc w:val="center"/>
              <w:rPr>
                <w:rFonts w:ascii="Arial" w:hAnsi="Arial" w:cs="Arial"/>
                <w:sz w:val="18"/>
                <w:szCs w:val="18"/>
              </w:rPr>
            </w:pPr>
          </w:p>
          <w:p w14:paraId="08CF2CE9" w14:textId="77777777" w:rsidR="00E92001" w:rsidRPr="00B0727C" w:rsidRDefault="00E92001" w:rsidP="00E92001">
            <w:pPr>
              <w:jc w:val="center"/>
              <w:rPr>
                <w:rFonts w:ascii="Arial" w:hAnsi="Arial" w:cs="Arial"/>
                <w:sz w:val="18"/>
                <w:szCs w:val="18"/>
              </w:rPr>
            </w:pPr>
          </w:p>
          <w:p w14:paraId="0EFA8E6F" w14:textId="77777777" w:rsidR="00E92001" w:rsidRDefault="00E92001" w:rsidP="00E92001">
            <w:pPr>
              <w:jc w:val="center"/>
              <w:rPr>
                <w:rFonts w:ascii="Arial" w:hAnsi="Arial" w:cs="Arial"/>
                <w:sz w:val="18"/>
                <w:szCs w:val="18"/>
              </w:rPr>
            </w:pPr>
          </w:p>
          <w:p w14:paraId="4763D19F" w14:textId="77777777" w:rsidR="00B0727C" w:rsidRDefault="00B0727C" w:rsidP="00E92001">
            <w:pPr>
              <w:jc w:val="center"/>
              <w:rPr>
                <w:rFonts w:ascii="Arial" w:hAnsi="Arial" w:cs="Arial"/>
                <w:sz w:val="18"/>
                <w:szCs w:val="18"/>
              </w:rPr>
            </w:pPr>
          </w:p>
          <w:p w14:paraId="3D36FD1C" w14:textId="77777777" w:rsidR="00E92001" w:rsidRDefault="00E92001" w:rsidP="00E92001">
            <w:pPr>
              <w:jc w:val="center"/>
              <w:rPr>
                <w:rFonts w:ascii="Arial" w:hAnsi="Arial" w:cs="Arial"/>
                <w:sz w:val="18"/>
                <w:szCs w:val="18"/>
              </w:rPr>
            </w:pPr>
          </w:p>
          <w:p w14:paraId="70BDA426" w14:textId="77777777" w:rsidR="00B31D79" w:rsidRDefault="00B31D79" w:rsidP="00E92001">
            <w:pPr>
              <w:jc w:val="center"/>
              <w:rPr>
                <w:rFonts w:ascii="Arial" w:hAnsi="Arial" w:cs="Arial"/>
                <w:sz w:val="18"/>
                <w:szCs w:val="18"/>
              </w:rPr>
            </w:pPr>
          </w:p>
          <w:p w14:paraId="364F487B" w14:textId="77777777" w:rsidR="00B31D79" w:rsidRDefault="00B31D79" w:rsidP="00E92001">
            <w:pPr>
              <w:jc w:val="center"/>
              <w:rPr>
                <w:rFonts w:ascii="Arial" w:hAnsi="Arial" w:cs="Arial"/>
                <w:sz w:val="18"/>
                <w:szCs w:val="18"/>
              </w:rPr>
            </w:pPr>
          </w:p>
          <w:p w14:paraId="6FD61ED3" w14:textId="77777777" w:rsidR="00E92001" w:rsidRPr="00C944E3" w:rsidRDefault="00E92001" w:rsidP="00E92001">
            <w:pPr>
              <w:spacing w:before="60" w:after="60"/>
              <w:rPr>
                <w:sz w:val="24"/>
                <w:szCs w:val="24"/>
              </w:rPr>
            </w:pPr>
          </w:p>
        </w:tc>
      </w:tr>
      <w:tr w:rsidR="0070779A" w14:paraId="73735B5D" w14:textId="77777777" w:rsidTr="002F7409">
        <w:trPr>
          <w:trHeight w:val="269"/>
        </w:trPr>
        <w:tc>
          <w:tcPr>
            <w:tcW w:w="9576" w:type="dxa"/>
            <w:gridSpan w:val="3"/>
          </w:tcPr>
          <w:p w14:paraId="1731FAE8"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21CF7AE1"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31D79" w14:paraId="3843F261" w14:textId="77777777" w:rsidTr="00213433">
        <w:tc>
          <w:tcPr>
            <w:tcW w:w="5958" w:type="dxa"/>
            <w:vMerge w:val="restart"/>
          </w:tcPr>
          <w:p w14:paraId="28330796" w14:textId="77777777" w:rsidR="00B31D79" w:rsidRPr="0042754F" w:rsidRDefault="00B31D79" w:rsidP="00213433">
            <w:pPr>
              <w:rPr>
                <w:sz w:val="44"/>
                <w:szCs w:val="44"/>
              </w:rPr>
            </w:pPr>
            <w:r w:rsidRPr="0042754F">
              <w:rPr>
                <w:sz w:val="44"/>
                <w:szCs w:val="44"/>
              </w:rPr>
              <w:t>PORT OF SITKA</w:t>
            </w:r>
          </w:p>
          <w:p w14:paraId="48B6BCA4" w14:textId="77777777" w:rsidR="00B31D79" w:rsidRDefault="00B31D79" w:rsidP="00213433">
            <w:r w:rsidRPr="0042754F">
              <w:rPr>
                <w:sz w:val="40"/>
                <w:szCs w:val="40"/>
              </w:rPr>
              <w:t>TERMINAL TARIFF, FMC NO. 1</w:t>
            </w:r>
          </w:p>
        </w:tc>
        <w:tc>
          <w:tcPr>
            <w:tcW w:w="2160" w:type="dxa"/>
          </w:tcPr>
          <w:p w14:paraId="256FAD6E"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485D243C" w14:textId="77777777" w:rsidR="00B31D79" w:rsidRPr="00C944E3" w:rsidRDefault="00B31D79" w:rsidP="00213433">
            <w:pPr>
              <w:spacing w:before="60" w:after="60"/>
              <w:rPr>
                <w:sz w:val="24"/>
                <w:szCs w:val="24"/>
              </w:rPr>
            </w:pPr>
            <w:r w:rsidRPr="00C944E3">
              <w:rPr>
                <w:sz w:val="24"/>
                <w:szCs w:val="24"/>
              </w:rPr>
              <w:t>Page</w:t>
            </w:r>
          </w:p>
        </w:tc>
      </w:tr>
      <w:tr w:rsidR="00B31D79" w14:paraId="4601FAFB" w14:textId="77777777" w:rsidTr="00213433">
        <w:trPr>
          <w:trHeight w:val="458"/>
        </w:trPr>
        <w:tc>
          <w:tcPr>
            <w:tcW w:w="5958" w:type="dxa"/>
            <w:vMerge/>
          </w:tcPr>
          <w:p w14:paraId="21B65240" w14:textId="77777777" w:rsidR="00B31D79" w:rsidRDefault="00B31D79" w:rsidP="00213433"/>
        </w:tc>
        <w:tc>
          <w:tcPr>
            <w:tcW w:w="2160" w:type="dxa"/>
          </w:tcPr>
          <w:p w14:paraId="6A7E2103"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03C56009"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12</w:t>
            </w:r>
            <w:r w:rsidRPr="00650976">
              <w:rPr>
                <w:noProof/>
                <w:sz w:val="24"/>
                <w:szCs w:val="24"/>
              </w:rPr>
              <w:fldChar w:fldCharType="end"/>
            </w:r>
          </w:p>
        </w:tc>
      </w:tr>
      <w:tr w:rsidR="00B31D79" w14:paraId="58E747E4" w14:textId="77777777" w:rsidTr="00213433">
        <w:trPr>
          <w:trHeight w:val="269"/>
        </w:trPr>
        <w:tc>
          <w:tcPr>
            <w:tcW w:w="5958" w:type="dxa"/>
            <w:vMerge/>
          </w:tcPr>
          <w:p w14:paraId="5506547C" w14:textId="77777777" w:rsidR="00B31D79" w:rsidRDefault="00B31D79" w:rsidP="00213433"/>
        </w:tc>
        <w:tc>
          <w:tcPr>
            <w:tcW w:w="2160" w:type="dxa"/>
          </w:tcPr>
          <w:p w14:paraId="6EE40910"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3D3C99DB" w14:textId="77777777" w:rsidR="00B31D79" w:rsidRPr="00C944E3" w:rsidRDefault="00B31D79" w:rsidP="00213433">
            <w:pPr>
              <w:spacing w:before="60" w:after="60"/>
              <w:rPr>
                <w:sz w:val="24"/>
                <w:szCs w:val="24"/>
              </w:rPr>
            </w:pPr>
            <w:r w:rsidRPr="00C944E3">
              <w:rPr>
                <w:sz w:val="24"/>
                <w:szCs w:val="24"/>
              </w:rPr>
              <w:t>Page</w:t>
            </w:r>
          </w:p>
        </w:tc>
      </w:tr>
      <w:tr w:rsidR="00B31D79" w14:paraId="269D0CDF" w14:textId="77777777" w:rsidTr="00213433">
        <w:trPr>
          <w:trHeight w:val="65"/>
        </w:trPr>
        <w:tc>
          <w:tcPr>
            <w:tcW w:w="5958" w:type="dxa"/>
            <w:vMerge/>
          </w:tcPr>
          <w:p w14:paraId="3BBDCDCB" w14:textId="77777777" w:rsidR="00B31D79" w:rsidRDefault="00B31D79" w:rsidP="00213433"/>
        </w:tc>
        <w:tc>
          <w:tcPr>
            <w:tcW w:w="2160" w:type="dxa"/>
          </w:tcPr>
          <w:p w14:paraId="7B8CC806" w14:textId="77777777" w:rsidR="00B31D79" w:rsidRPr="00C944E3" w:rsidRDefault="00B31D79" w:rsidP="00213433">
            <w:pPr>
              <w:spacing w:before="60" w:after="60"/>
              <w:rPr>
                <w:sz w:val="24"/>
                <w:szCs w:val="24"/>
              </w:rPr>
            </w:pPr>
          </w:p>
        </w:tc>
        <w:tc>
          <w:tcPr>
            <w:tcW w:w="1458" w:type="dxa"/>
          </w:tcPr>
          <w:p w14:paraId="62E281DE" w14:textId="77777777" w:rsidR="00B31D79" w:rsidRPr="00C944E3" w:rsidRDefault="00B31D79" w:rsidP="00213433">
            <w:pPr>
              <w:spacing w:before="60" w:after="60"/>
              <w:jc w:val="center"/>
              <w:rPr>
                <w:sz w:val="24"/>
                <w:szCs w:val="24"/>
              </w:rPr>
            </w:pPr>
          </w:p>
        </w:tc>
      </w:tr>
      <w:tr w:rsidR="0070779A" w14:paraId="77805C58" w14:textId="77777777" w:rsidTr="002F7409">
        <w:trPr>
          <w:trHeight w:val="485"/>
        </w:trPr>
        <w:tc>
          <w:tcPr>
            <w:tcW w:w="5958" w:type="dxa"/>
            <w:vMerge w:val="restart"/>
          </w:tcPr>
          <w:p w14:paraId="0C89FB8D" w14:textId="77777777" w:rsidR="0070779A" w:rsidRDefault="0070779A" w:rsidP="002F7409"/>
        </w:tc>
        <w:tc>
          <w:tcPr>
            <w:tcW w:w="3618" w:type="dxa"/>
            <w:gridSpan w:val="2"/>
          </w:tcPr>
          <w:p w14:paraId="24840353" w14:textId="77777777" w:rsidR="0070779A" w:rsidRPr="00C944E3" w:rsidRDefault="0070779A" w:rsidP="002F7409">
            <w:pPr>
              <w:spacing w:before="60" w:after="60"/>
              <w:rPr>
                <w:sz w:val="24"/>
                <w:szCs w:val="24"/>
              </w:rPr>
            </w:pPr>
            <w:r w:rsidRPr="00C944E3">
              <w:rPr>
                <w:sz w:val="24"/>
                <w:szCs w:val="24"/>
              </w:rPr>
              <w:t>Effective Date</w:t>
            </w:r>
          </w:p>
        </w:tc>
      </w:tr>
      <w:tr w:rsidR="0070779A" w14:paraId="2AF58730" w14:textId="77777777" w:rsidTr="002F7409">
        <w:trPr>
          <w:trHeight w:val="269"/>
        </w:trPr>
        <w:tc>
          <w:tcPr>
            <w:tcW w:w="5958" w:type="dxa"/>
            <w:vMerge/>
          </w:tcPr>
          <w:p w14:paraId="126389F7" w14:textId="77777777" w:rsidR="0070779A" w:rsidRDefault="0070779A" w:rsidP="002F7409"/>
        </w:tc>
        <w:tc>
          <w:tcPr>
            <w:tcW w:w="2160" w:type="dxa"/>
          </w:tcPr>
          <w:p w14:paraId="0FB09516" w14:textId="77777777" w:rsidR="0070779A" w:rsidRPr="00C944E3" w:rsidRDefault="0070779A" w:rsidP="002F7409">
            <w:pPr>
              <w:spacing w:before="60" w:after="60"/>
              <w:rPr>
                <w:sz w:val="24"/>
                <w:szCs w:val="24"/>
              </w:rPr>
            </w:pPr>
            <w:r w:rsidRPr="00C944E3">
              <w:rPr>
                <w:sz w:val="24"/>
                <w:szCs w:val="24"/>
              </w:rPr>
              <w:t>Correction No.</w:t>
            </w:r>
          </w:p>
        </w:tc>
        <w:tc>
          <w:tcPr>
            <w:tcW w:w="1458" w:type="dxa"/>
          </w:tcPr>
          <w:p w14:paraId="045423FE" w14:textId="77777777" w:rsidR="0070779A" w:rsidRPr="00C944E3" w:rsidRDefault="0070779A" w:rsidP="002F7409">
            <w:pPr>
              <w:spacing w:before="60" w:after="60"/>
              <w:jc w:val="center"/>
              <w:rPr>
                <w:sz w:val="24"/>
                <w:szCs w:val="24"/>
              </w:rPr>
            </w:pPr>
          </w:p>
        </w:tc>
      </w:tr>
      <w:tr w:rsidR="0070779A" w14:paraId="231A577A" w14:textId="77777777" w:rsidTr="002F7409">
        <w:trPr>
          <w:trHeight w:val="269"/>
        </w:trPr>
        <w:tc>
          <w:tcPr>
            <w:tcW w:w="9576" w:type="dxa"/>
            <w:gridSpan w:val="3"/>
          </w:tcPr>
          <w:p w14:paraId="285013F5" w14:textId="05978956" w:rsidR="0070779A" w:rsidRPr="00C944E3" w:rsidRDefault="00BD315E" w:rsidP="005125E0">
            <w:pPr>
              <w:spacing w:before="60" w:after="60"/>
              <w:jc w:val="center"/>
              <w:rPr>
                <w:sz w:val="24"/>
                <w:szCs w:val="24"/>
              </w:rPr>
            </w:pPr>
            <w:r w:rsidRPr="005125E0">
              <w:rPr>
                <w:rFonts w:ascii="Arial" w:hAnsi="Arial" w:cs="Arial"/>
                <w:b/>
                <w:sz w:val="20"/>
                <w:szCs w:val="20"/>
              </w:rPr>
              <w:t>SECTION 1 GENERAL RULES AND REGULATIONS</w:t>
            </w:r>
          </w:p>
        </w:tc>
      </w:tr>
      <w:tr w:rsidR="0070779A" w14:paraId="3643B357" w14:textId="77777777" w:rsidTr="002F7409">
        <w:trPr>
          <w:trHeight w:val="5993"/>
        </w:trPr>
        <w:tc>
          <w:tcPr>
            <w:tcW w:w="9576" w:type="dxa"/>
            <w:gridSpan w:val="3"/>
          </w:tcPr>
          <w:p w14:paraId="0992FB3A" w14:textId="6D36C344" w:rsidR="003673C6" w:rsidRPr="00F406A0" w:rsidRDefault="003673C6" w:rsidP="009F1DCD">
            <w:pPr>
              <w:pStyle w:val="Heading3"/>
              <w:spacing w:before="0"/>
              <w:outlineLvl w:val="2"/>
              <w:rPr>
                <w:rFonts w:ascii="Arial" w:hAnsi="Arial" w:cs="Arial"/>
                <w:i/>
                <w:color w:val="auto"/>
                <w:sz w:val="20"/>
                <w:szCs w:val="20"/>
                <w:u w:val="single"/>
              </w:rPr>
            </w:pPr>
            <w:bookmarkStart w:id="34" w:name="_Toc508168798"/>
            <w:bookmarkStart w:id="35" w:name="_Toc508172444"/>
            <w:bookmarkStart w:id="36" w:name="_Toc508172677"/>
            <w:r w:rsidRPr="007172E1">
              <w:rPr>
                <w:rFonts w:ascii="Arial" w:hAnsi="Arial" w:cs="Arial"/>
                <w:color w:val="auto"/>
                <w:sz w:val="20"/>
                <w:szCs w:val="20"/>
              </w:rPr>
              <w:t>ITEM 120</w:t>
            </w:r>
            <w:bookmarkEnd w:id="34"/>
            <w:r w:rsidR="009F1DCD">
              <w:rPr>
                <w:rFonts w:ascii="Arial" w:hAnsi="Arial" w:cs="Arial"/>
                <w:color w:val="auto"/>
                <w:sz w:val="20"/>
                <w:szCs w:val="20"/>
              </w:rPr>
              <w:t xml:space="preserve"> </w:t>
            </w:r>
            <w:bookmarkStart w:id="37" w:name="_Toc508168799"/>
            <w:r w:rsidRPr="009F1DCD">
              <w:rPr>
                <w:rFonts w:ascii="Arial" w:hAnsi="Arial" w:cs="Arial"/>
                <w:color w:val="auto"/>
                <w:sz w:val="20"/>
                <w:szCs w:val="20"/>
                <w:u w:val="single"/>
              </w:rPr>
              <w:t>LIABILITY FOR LOSS OR DAMAGE</w:t>
            </w:r>
            <w:bookmarkEnd w:id="35"/>
            <w:bookmarkEnd w:id="36"/>
            <w:bookmarkEnd w:id="37"/>
          </w:p>
          <w:p w14:paraId="66BC9EA2" w14:textId="77777777" w:rsidR="003673C6" w:rsidRPr="003673C6" w:rsidRDefault="003673C6" w:rsidP="003673C6">
            <w:pPr>
              <w:ind w:left="720" w:firstLine="90"/>
              <w:jc w:val="both"/>
              <w:rPr>
                <w:rFonts w:ascii="Arial" w:hAnsi="Arial" w:cs="Arial"/>
                <w:sz w:val="20"/>
                <w:szCs w:val="20"/>
              </w:rPr>
            </w:pPr>
          </w:p>
          <w:p w14:paraId="6D1EA063" w14:textId="77777777" w:rsidR="003673C6" w:rsidRPr="003673C6" w:rsidRDefault="003673C6" w:rsidP="003673C6">
            <w:pPr>
              <w:tabs>
                <w:tab w:val="left" w:pos="1260"/>
              </w:tabs>
              <w:ind w:left="720"/>
              <w:jc w:val="both"/>
              <w:rPr>
                <w:rFonts w:ascii="Arial" w:hAnsi="Arial" w:cs="Arial"/>
                <w:sz w:val="20"/>
                <w:szCs w:val="20"/>
              </w:rPr>
            </w:pPr>
            <w:r w:rsidRPr="003673C6">
              <w:rPr>
                <w:rFonts w:ascii="Arial" w:hAnsi="Arial" w:cs="Arial"/>
                <w:sz w:val="20"/>
                <w:szCs w:val="20"/>
              </w:rPr>
              <w:t>(a)</w:t>
            </w:r>
            <w:r w:rsidRPr="003673C6">
              <w:rPr>
                <w:rFonts w:ascii="Arial" w:hAnsi="Arial" w:cs="Arial"/>
                <w:sz w:val="20"/>
                <w:szCs w:val="20"/>
              </w:rPr>
              <w:tab/>
              <w:t>RESPONSIBILITY LIMITED:</w:t>
            </w:r>
          </w:p>
          <w:p w14:paraId="4AFBF99D" w14:textId="77777777" w:rsidR="003673C6" w:rsidRPr="003673C6" w:rsidRDefault="003673C6" w:rsidP="003673C6">
            <w:pPr>
              <w:tabs>
                <w:tab w:val="left" w:pos="1260"/>
              </w:tabs>
              <w:ind w:left="1260"/>
              <w:jc w:val="both"/>
              <w:rPr>
                <w:rFonts w:ascii="Arial" w:hAnsi="Arial" w:cs="Arial"/>
                <w:sz w:val="20"/>
                <w:szCs w:val="20"/>
              </w:rPr>
            </w:pPr>
          </w:p>
          <w:p w14:paraId="3FA3DB6B" w14:textId="4C303357" w:rsidR="003673C6" w:rsidRPr="003673C6" w:rsidRDefault="003673C6" w:rsidP="003673C6">
            <w:pPr>
              <w:tabs>
                <w:tab w:val="left" w:pos="1260"/>
              </w:tabs>
              <w:ind w:left="1260"/>
              <w:jc w:val="both"/>
              <w:rPr>
                <w:rFonts w:ascii="Arial" w:hAnsi="Arial" w:cs="Arial"/>
                <w:sz w:val="20"/>
                <w:szCs w:val="20"/>
              </w:rPr>
            </w:pPr>
            <w:r w:rsidRPr="003673C6">
              <w:rPr>
                <w:rFonts w:ascii="Arial" w:hAnsi="Arial" w:cs="Arial"/>
                <w:sz w:val="20"/>
                <w:szCs w:val="20"/>
              </w:rPr>
              <w:t xml:space="preserve">No persons other than employees or agents of the holder of an authorized Terminal Operator Permit shall be permitted to perform any services on the wharves or premises of the </w:t>
            </w:r>
            <w:r w:rsidR="00BB0C21">
              <w:rPr>
                <w:rFonts w:ascii="Arial" w:hAnsi="Arial" w:cs="Arial"/>
                <w:sz w:val="20"/>
                <w:szCs w:val="20"/>
              </w:rPr>
              <w:t>Port of Sitka</w:t>
            </w:r>
            <w:r w:rsidRPr="003673C6">
              <w:rPr>
                <w:rFonts w:ascii="Arial" w:hAnsi="Arial" w:cs="Arial"/>
                <w:sz w:val="20"/>
                <w:szCs w:val="20"/>
              </w:rPr>
              <w:t xml:space="preserve">, operated under the authority of the Port Commission of the </w:t>
            </w:r>
            <w:r w:rsidR="00BB0C21">
              <w:rPr>
                <w:rFonts w:ascii="Arial" w:hAnsi="Arial" w:cs="Arial"/>
                <w:sz w:val="20"/>
                <w:szCs w:val="20"/>
              </w:rPr>
              <w:t>Port of Sitka</w:t>
            </w:r>
            <w:r w:rsidRPr="003673C6">
              <w:rPr>
                <w:rFonts w:ascii="Arial" w:hAnsi="Arial" w:cs="Arial"/>
                <w:sz w:val="20"/>
                <w:szCs w:val="20"/>
              </w:rPr>
              <w:t>, except upon written authorization of the Port Director</w:t>
            </w:r>
            <w:r w:rsidR="002E67A2">
              <w:rPr>
                <w:rFonts w:ascii="Arial" w:hAnsi="Arial" w:cs="Arial"/>
                <w:sz w:val="20"/>
                <w:szCs w:val="20"/>
              </w:rPr>
              <w:t xml:space="preserve"> or their designee</w:t>
            </w:r>
            <w:r w:rsidRPr="003673C6">
              <w:rPr>
                <w:rFonts w:ascii="Arial" w:hAnsi="Arial" w:cs="Arial"/>
                <w:sz w:val="20"/>
                <w:szCs w:val="20"/>
              </w:rPr>
              <w:t>.</w:t>
            </w:r>
          </w:p>
          <w:p w14:paraId="0C257A7B" w14:textId="77777777" w:rsidR="003673C6" w:rsidRPr="003673C6" w:rsidRDefault="003673C6" w:rsidP="003673C6">
            <w:pPr>
              <w:tabs>
                <w:tab w:val="left" w:pos="1260"/>
              </w:tabs>
              <w:ind w:left="720"/>
              <w:jc w:val="both"/>
              <w:rPr>
                <w:rFonts w:ascii="Arial" w:hAnsi="Arial" w:cs="Arial"/>
                <w:sz w:val="20"/>
                <w:szCs w:val="20"/>
              </w:rPr>
            </w:pPr>
          </w:p>
          <w:p w14:paraId="14D875A9" w14:textId="3509BC41" w:rsidR="003673C6" w:rsidRPr="003673C6" w:rsidRDefault="003673C6" w:rsidP="003673C6">
            <w:pPr>
              <w:tabs>
                <w:tab w:val="left" w:pos="1260"/>
              </w:tabs>
              <w:ind w:left="1260"/>
              <w:jc w:val="both"/>
              <w:rPr>
                <w:rFonts w:ascii="Arial" w:hAnsi="Arial" w:cs="Arial"/>
                <w:sz w:val="20"/>
                <w:szCs w:val="20"/>
              </w:rPr>
            </w:pPr>
            <w:r w:rsidRPr="003673C6">
              <w:rPr>
                <w:rFonts w:ascii="Arial" w:hAnsi="Arial" w:cs="Arial"/>
                <w:sz w:val="20"/>
                <w:szCs w:val="20"/>
              </w:rPr>
              <w:t xml:space="preserve">The </w:t>
            </w:r>
            <w:r w:rsidR="00BB0C21">
              <w:rPr>
                <w:rFonts w:ascii="Arial" w:hAnsi="Arial" w:cs="Arial"/>
                <w:sz w:val="20"/>
                <w:szCs w:val="20"/>
              </w:rPr>
              <w:t>Port of Sitka</w:t>
            </w:r>
            <w:r w:rsidRPr="003673C6">
              <w:rPr>
                <w:rFonts w:ascii="Arial" w:hAnsi="Arial" w:cs="Arial"/>
                <w:sz w:val="20"/>
                <w:szCs w:val="20"/>
              </w:rPr>
              <w:t xml:space="preserve"> will not be responsible for any loss, damage, injury or death, including but not limited to, loss, damage, injury or death caused by earthquakes, </w:t>
            </w:r>
            <w:r w:rsidR="002E67A2">
              <w:rPr>
                <w:rFonts w:ascii="Arial" w:hAnsi="Arial" w:cs="Arial"/>
                <w:sz w:val="20"/>
                <w:szCs w:val="20"/>
              </w:rPr>
              <w:t xml:space="preserve">tidal waves, </w:t>
            </w:r>
            <w:r w:rsidRPr="003673C6">
              <w:rPr>
                <w:rFonts w:ascii="Arial" w:hAnsi="Arial" w:cs="Arial"/>
                <w:sz w:val="20"/>
                <w:szCs w:val="20"/>
              </w:rPr>
              <w:t xml:space="preserve">fire, frost, heating, dampness, leakage, the elements, evaporation, natural shrinkage, wastage or decay, animals, rats,  mice,  or  other  rodents, moths,  weevils, or  other  insects,  leakage or  discharge from sprinkler fire systems, collapse of building or equipment, or by floats, logs or pilings required in breasting vessels way from wharf, nor will it be liable for any loss, damage, injury or death or delay arising from insufficient notification or from war, insurrection, shortage of labor, combinations, riots or strikes of any person in its employ or in service of others or from any consequences arising herefrom, except, the </w:t>
            </w:r>
            <w:r w:rsidR="00BB0C21">
              <w:rPr>
                <w:rFonts w:ascii="Arial" w:hAnsi="Arial" w:cs="Arial"/>
                <w:sz w:val="20"/>
                <w:szCs w:val="20"/>
              </w:rPr>
              <w:t>Port of Sitka</w:t>
            </w:r>
            <w:r w:rsidRPr="003673C6">
              <w:rPr>
                <w:rFonts w:ascii="Arial" w:hAnsi="Arial" w:cs="Arial"/>
                <w:sz w:val="20"/>
                <w:szCs w:val="20"/>
              </w:rPr>
              <w:t xml:space="preserve"> shall not be relived from liability for its own negligence.</w:t>
            </w:r>
          </w:p>
          <w:p w14:paraId="16A14BE2" w14:textId="77777777" w:rsidR="003673C6" w:rsidRPr="003673C6" w:rsidRDefault="003673C6" w:rsidP="003673C6">
            <w:pPr>
              <w:tabs>
                <w:tab w:val="left" w:pos="1260"/>
              </w:tabs>
              <w:ind w:left="720"/>
              <w:jc w:val="both"/>
              <w:rPr>
                <w:rFonts w:ascii="Arial" w:hAnsi="Arial" w:cs="Arial"/>
                <w:sz w:val="20"/>
                <w:szCs w:val="20"/>
              </w:rPr>
            </w:pPr>
          </w:p>
          <w:p w14:paraId="44E8CC75" w14:textId="77777777" w:rsidR="003673C6" w:rsidRPr="003673C6" w:rsidRDefault="003673C6" w:rsidP="003673C6">
            <w:pPr>
              <w:tabs>
                <w:tab w:val="left" w:pos="1260"/>
              </w:tabs>
              <w:ind w:left="720"/>
              <w:jc w:val="both"/>
              <w:rPr>
                <w:rFonts w:ascii="Arial" w:hAnsi="Arial" w:cs="Arial"/>
                <w:sz w:val="20"/>
                <w:szCs w:val="20"/>
              </w:rPr>
            </w:pPr>
            <w:r w:rsidRPr="003673C6">
              <w:rPr>
                <w:rFonts w:ascii="Arial" w:hAnsi="Arial" w:cs="Arial"/>
                <w:sz w:val="20"/>
                <w:szCs w:val="20"/>
              </w:rPr>
              <w:t>(b)</w:t>
            </w:r>
            <w:r w:rsidRPr="003673C6">
              <w:rPr>
                <w:rFonts w:ascii="Arial" w:hAnsi="Arial" w:cs="Arial"/>
                <w:sz w:val="20"/>
                <w:szCs w:val="20"/>
              </w:rPr>
              <w:tab/>
              <w:t>HOLD HARMLESS AND INDEMNITY:</w:t>
            </w:r>
          </w:p>
          <w:p w14:paraId="31F8768D" w14:textId="77777777" w:rsidR="003673C6" w:rsidRPr="003673C6" w:rsidRDefault="003673C6" w:rsidP="003673C6">
            <w:pPr>
              <w:tabs>
                <w:tab w:val="left" w:pos="1260"/>
              </w:tabs>
              <w:ind w:left="720"/>
              <w:jc w:val="both"/>
              <w:rPr>
                <w:rFonts w:ascii="Arial" w:hAnsi="Arial" w:cs="Arial"/>
                <w:sz w:val="20"/>
                <w:szCs w:val="20"/>
              </w:rPr>
            </w:pPr>
          </w:p>
          <w:p w14:paraId="7542508A" w14:textId="77777777" w:rsidR="003673C6" w:rsidRDefault="003673C6" w:rsidP="00DE0B05">
            <w:pPr>
              <w:tabs>
                <w:tab w:val="left" w:pos="1260"/>
              </w:tabs>
              <w:ind w:left="1260"/>
              <w:jc w:val="both"/>
              <w:rPr>
                <w:rFonts w:ascii="Arial" w:hAnsi="Arial" w:cs="Arial"/>
                <w:sz w:val="20"/>
                <w:szCs w:val="20"/>
              </w:rPr>
            </w:pPr>
            <w:r w:rsidRPr="003673C6">
              <w:rPr>
                <w:rFonts w:ascii="Arial" w:hAnsi="Arial" w:cs="Arial"/>
                <w:sz w:val="20"/>
                <w:szCs w:val="20"/>
              </w:rPr>
              <w:t xml:space="preserve">Except for that portion resulting from the negligence of the </w:t>
            </w:r>
            <w:r w:rsidR="00BB0C21">
              <w:rPr>
                <w:rFonts w:ascii="Arial" w:hAnsi="Arial" w:cs="Arial"/>
                <w:sz w:val="20"/>
                <w:szCs w:val="20"/>
              </w:rPr>
              <w:t>Port of Sitka</w:t>
            </w:r>
            <w:r w:rsidRPr="003673C6">
              <w:rPr>
                <w:rFonts w:ascii="Arial" w:hAnsi="Arial" w:cs="Arial"/>
                <w:sz w:val="20"/>
                <w:szCs w:val="20"/>
              </w:rPr>
              <w:t xml:space="preserve">, if any, owners, shippers, consignees, and carriers shall indemnify, defend, save and hold the </w:t>
            </w:r>
            <w:r w:rsidR="00BB0C21">
              <w:rPr>
                <w:rFonts w:ascii="Arial" w:hAnsi="Arial" w:cs="Arial"/>
                <w:sz w:val="20"/>
                <w:szCs w:val="20"/>
              </w:rPr>
              <w:t>City and Borough of Sitka</w:t>
            </w:r>
            <w:r w:rsidRPr="003673C6">
              <w:rPr>
                <w:rFonts w:ascii="Arial" w:hAnsi="Arial" w:cs="Arial"/>
                <w:sz w:val="20"/>
                <w:szCs w:val="20"/>
              </w:rPr>
              <w:t xml:space="preserve">, </w:t>
            </w:r>
            <w:r w:rsidR="00BB0C21">
              <w:rPr>
                <w:rFonts w:ascii="Arial" w:hAnsi="Arial" w:cs="Arial"/>
                <w:sz w:val="20"/>
                <w:szCs w:val="20"/>
              </w:rPr>
              <w:t>Port of Sitka</w:t>
            </w:r>
            <w:r w:rsidRPr="003673C6">
              <w:rPr>
                <w:rFonts w:ascii="Arial" w:hAnsi="Arial" w:cs="Arial"/>
                <w:sz w:val="20"/>
                <w:szCs w:val="20"/>
              </w:rPr>
              <w:t xml:space="preserve"> harmless from and against all charges, losses, damages, liabilities, expenses, causes of action, suits, claims, demands, or judgments of any nature whatsoever that may be incurred or rise from or grow out of use of </w:t>
            </w:r>
            <w:r w:rsidR="00BB0C21">
              <w:rPr>
                <w:rFonts w:ascii="Arial" w:hAnsi="Arial" w:cs="Arial"/>
                <w:sz w:val="20"/>
                <w:szCs w:val="20"/>
              </w:rPr>
              <w:t>Port of Sitka</w:t>
            </w:r>
            <w:r w:rsidRPr="003673C6">
              <w:rPr>
                <w:rFonts w:ascii="Arial" w:hAnsi="Arial" w:cs="Arial"/>
                <w:sz w:val="20"/>
                <w:szCs w:val="20"/>
              </w:rPr>
              <w:t xml:space="preserve"> facilities.</w:t>
            </w:r>
          </w:p>
          <w:p w14:paraId="23E8D518" w14:textId="46E73A3A" w:rsidR="00FF7F98" w:rsidRPr="003673C6" w:rsidRDefault="00FF7F98" w:rsidP="00DE0B05">
            <w:pPr>
              <w:tabs>
                <w:tab w:val="left" w:pos="1260"/>
              </w:tabs>
              <w:ind w:left="1260"/>
              <w:jc w:val="both"/>
              <w:rPr>
                <w:rFonts w:ascii="Arial" w:hAnsi="Arial" w:cs="Arial"/>
                <w:sz w:val="20"/>
                <w:szCs w:val="20"/>
              </w:rPr>
            </w:pPr>
          </w:p>
        </w:tc>
      </w:tr>
      <w:tr w:rsidR="003673C6" w14:paraId="4B6E7B3B" w14:textId="77777777" w:rsidTr="002F7409">
        <w:trPr>
          <w:trHeight w:val="800"/>
        </w:trPr>
        <w:tc>
          <w:tcPr>
            <w:tcW w:w="9576" w:type="dxa"/>
            <w:gridSpan w:val="3"/>
          </w:tcPr>
          <w:p w14:paraId="5E43DE3B" w14:textId="77777777" w:rsidR="003673C6" w:rsidRDefault="003673C6" w:rsidP="00B31D79">
            <w:pPr>
              <w:jc w:val="center"/>
              <w:rPr>
                <w:rFonts w:ascii="Arial" w:hAnsi="Arial" w:cs="Arial"/>
                <w:sz w:val="20"/>
                <w:szCs w:val="20"/>
              </w:rPr>
            </w:pPr>
          </w:p>
          <w:p w14:paraId="6B765E34" w14:textId="77777777" w:rsidR="002F7409" w:rsidRDefault="002F7409" w:rsidP="00B31D79">
            <w:pPr>
              <w:jc w:val="center"/>
              <w:rPr>
                <w:rFonts w:ascii="Arial" w:hAnsi="Arial" w:cs="Arial"/>
                <w:sz w:val="20"/>
                <w:szCs w:val="20"/>
              </w:rPr>
            </w:pPr>
          </w:p>
          <w:p w14:paraId="3708CEED" w14:textId="77777777" w:rsidR="002F7409" w:rsidRDefault="002F7409" w:rsidP="00B31D79">
            <w:pPr>
              <w:jc w:val="center"/>
              <w:rPr>
                <w:rFonts w:ascii="Arial" w:hAnsi="Arial" w:cs="Arial"/>
                <w:sz w:val="20"/>
                <w:szCs w:val="20"/>
              </w:rPr>
            </w:pPr>
          </w:p>
          <w:p w14:paraId="72039E13" w14:textId="77777777" w:rsidR="00B31D79" w:rsidRDefault="00B31D79" w:rsidP="00B31D79">
            <w:pPr>
              <w:jc w:val="center"/>
              <w:rPr>
                <w:rFonts w:ascii="Arial" w:hAnsi="Arial" w:cs="Arial"/>
                <w:sz w:val="20"/>
                <w:szCs w:val="20"/>
              </w:rPr>
            </w:pPr>
          </w:p>
          <w:p w14:paraId="0FD441A8" w14:textId="77777777" w:rsidR="00B31D79" w:rsidRDefault="00B31D79" w:rsidP="00B31D79">
            <w:pPr>
              <w:jc w:val="center"/>
              <w:rPr>
                <w:rFonts w:ascii="Arial" w:hAnsi="Arial" w:cs="Arial"/>
                <w:sz w:val="20"/>
                <w:szCs w:val="20"/>
              </w:rPr>
            </w:pPr>
          </w:p>
          <w:p w14:paraId="5F1F0A11" w14:textId="77777777" w:rsidR="001F7793" w:rsidRDefault="001F7793" w:rsidP="00B31D79">
            <w:pPr>
              <w:jc w:val="center"/>
              <w:rPr>
                <w:rFonts w:ascii="Arial" w:hAnsi="Arial" w:cs="Arial"/>
                <w:sz w:val="20"/>
                <w:szCs w:val="20"/>
              </w:rPr>
            </w:pPr>
          </w:p>
          <w:p w14:paraId="44D21940" w14:textId="77777777" w:rsidR="001F7793" w:rsidRDefault="001F7793" w:rsidP="00B31D79">
            <w:pPr>
              <w:jc w:val="center"/>
              <w:rPr>
                <w:rFonts w:ascii="Arial" w:hAnsi="Arial" w:cs="Arial"/>
                <w:sz w:val="20"/>
                <w:szCs w:val="20"/>
              </w:rPr>
            </w:pPr>
          </w:p>
          <w:p w14:paraId="4991523B" w14:textId="77777777" w:rsidR="00B31D79" w:rsidRDefault="00B31D79" w:rsidP="00B31D79">
            <w:pPr>
              <w:jc w:val="center"/>
              <w:rPr>
                <w:rFonts w:ascii="Arial" w:hAnsi="Arial" w:cs="Arial"/>
                <w:sz w:val="20"/>
                <w:szCs w:val="20"/>
              </w:rPr>
            </w:pPr>
          </w:p>
          <w:p w14:paraId="1156D273" w14:textId="77777777" w:rsidR="002F7409" w:rsidRDefault="002F7409" w:rsidP="00B31D79">
            <w:pPr>
              <w:jc w:val="center"/>
              <w:rPr>
                <w:rFonts w:ascii="Arial" w:hAnsi="Arial" w:cs="Arial"/>
                <w:sz w:val="20"/>
                <w:szCs w:val="20"/>
              </w:rPr>
            </w:pPr>
          </w:p>
          <w:p w14:paraId="4AD43E7F" w14:textId="77777777" w:rsidR="002F7409" w:rsidRPr="003673C6" w:rsidRDefault="002F7409" w:rsidP="003673C6">
            <w:pPr>
              <w:jc w:val="both"/>
              <w:rPr>
                <w:rFonts w:ascii="Arial" w:hAnsi="Arial" w:cs="Arial"/>
                <w:sz w:val="20"/>
                <w:szCs w:val="20"/>
              </w:rPr>
            </w:pPr>
          </w:p>
        </w:tc>
      </w:tr>
      <w:tr w:rsidR="0070779A" w14:paraId="3C7E1010" w14:textId="77777777" w:rsidTr="002F7409">
        <w:trPr>
          <w:trHeight w:val="269"/>
        </w:trPr>
        <w:tc>
          <w:tcPr>
            <w:tcW w:w="9576" w:type="dxa"/>
            <w:gridSpan w:val="3"/>
          </w:tcPr>
          <w:p w14:paraId="687A7241" w14:textId="77777777" w:rsidR="0070779A" w:rsidRPr="00C944E3" w:rsidRDefault="0070779A" w:rsidP="002F7409">
            <w:pPr>
              <w:spacing w:before="60" w:after="60"/>
              <w:jc w:val="center"/>
              <w:rPr>
                <w:sz w:val="24"/>
                <w:szCs w:val="24"/>
              </w:rPr>
            </w:pPr>
            <w:r w:rsidRPr="00C944E3">
              <w:rPr>
                <w:sz w:val="24"/>
                <w:szCs w:val="24"/>
              </w:rPr>
              <w:t>ISSUED BY:  Keith Brady, Municipal Administrator, Sitka, Alaska</w:t>
            </w:r>
          </w:p>
        </w:tc>
      </w:tr>
    </w:tbl>
    <w:p w14:paraId="2A4E2528"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31D79" w14:paraId="1901EA0B" w14:textId="77777777" w:rsidTr="00213433">
        <w:tc>
          <w:tcPr>
            <w:tcW w:w="5958" w:type="dxa"/>
            <w:vMerge w:val="restart"/>
          </w:tcPr>
          <w:p w14:paraId="3792F83A" w14:textId="77777777" w:rsidR="00B31D79" w:rsidRPr="0042754F" w:rsidRDefault="00B31D79" w:rsidP="00213433">
            <w:pPr>
              <w:rPr>
                <w:sz w:val="44"/>
                <w:szCs w:val="44"/>
              </w:rPr>
            </w:pPr>
            <w:r w:rsidRPr="0042754F">
              <w:rPr>
                <w:sz w:val="44"/>
                <w:szCs w:val="44"/>
              </w:rPr>
              <w:t>PORT OF SITKA</w:t>
            </w:r>
          </w:p>
          <w:p w14:paraId="1C499FEA" w14:textId="77777777" w:rsidR="00B31D79" w:rsidRDefault="00B31D79" w:rsidP="00213433">
            <w:r w:rsidRPr="0042754F">
              <w:rPr>
                <w:sz w:val="40"/>
                <w:szCs w:val="40"/>
              </w:rPr>
              <w:t>TERMINAL TARIFF, FMC NO. 1</w:t>
            </w:r>
          </w:p>
        </w:tc>
        <w:tc>
          <w:tcPr>
            <w:tcW w:w="2160" w:type="dxa"/>
          </w:tcPr>
          <w:p w14:paraId="4F889B7D"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46C1EF30" w14:textId="77777777" w:rsidR="00B31D79" w:rsidRPr="00C944E3" w:rsidRDefault="00B31D79" w:rsidP="00213433">
            <w:pPr>
              <w:spacing w:before="60" w:after="60"/>
              <w:rPr>
                <w:sz w:val="24"/>
                <w:szCs w:val="24"/>
              </w:rPr>
            </w:pPr>
            <w:r w:rsidRPr="00C944E3">
              <w:rPr>
                <w:sz w:val="24"/>
                <w:szCs w:val="24"/>
              </w:rPr>
              <w:t>Page</w:t>
            </w:r>
          </w:p>
        </w:tc>
      </w:tr>
      <w:tr w:rsidR="00B31D79" w14:paraId="70532C55" w14:textId="77777777" w:rsidTr="00213433">
        <w:trPr>
          <w:trHeight w:val="458"/>
        </w:trPr>
        <w:tc>
          <w:tcPr>
            <w:tcW w:w="5958" w:type="dxa"/>
            <w:vMerge/>
          </w:tcPr>
          <w:p w14:paraId="797C6728" w14:textId="77777777" w:rsidR="00B31D79" w:rsidRDefault="00B31D79" w:rsidP="00213433"/>
        </w:tc>
        <w:tc>
          <w:tcPr>
            <w:tcW w:w="2160" w:type="dxa"/>
          </w:tcPr>
          <w:p w14:paraId="348E6E74"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57303AF8"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13</w:t>
            </w:r>
            <w:r w:rsidRPr="00650976">
              <w:rPr>
                <w:noProof/>
                <w:sz w:val="24"/>
                <w:szCs w:val="24"/>
              </w:rPr>
              <w:fldChar w:fldCharType="end"/>
            </w:r>
          </w:p>
        </w:tc>
      </w:tr>
      <w:tr w:rsidR="00B31D79" w14:paraId="0B7E550B" w14:textId="77777777" w:rsidTr="00213433">
        <w:trPr>
          <w:trHeight w:val="269"/>
        </w:trPr>
        <w:tc>
          <w:tcPr>
            <w:tcW w:w="5958" w:type="dxa"/>
            <w:vMerge/>
          </w:tcPr>
          <w:p w14:paraId="41D8BCD4" w14:textId="77777777" w:rsidR="00B31D79" w:rsidRDefault="00B31D79" w:rsidP="00213433"/>
        </w:tc>
        <w:tc>
          <w:tcPr>
            <w:tcW w:w="2160" w:type="dxa"/>
          </w:tcPr>
          <w:p w14:paraId="32D0E5E9"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1310EDC5" w14:textId="77777777" w:rsidR="00B31D79" w:rsidRPr="00C944E3" w:rsidRDefault="00B31D79" w:rsidP="00213433">
            <w:pPr>
              <w:spacing w:before="60" w:after="60"/>
              <w:rPr>
                <w:sz w:val="24"/>
                <w:szCs w:val="24"/>
              </w:rPr>
            </w:pPr>
            <w:r w:rsidRPr="00C944E3">
              <w:rPr>
                <w:sz w:val="24"/>
                <w:szCs w:val="24"/>
              </w:rPr>
              <w:t>Page</w:t>
            </w:r>
          </w:p>
        </w:tc>
      </w:tr>
      <w:tr w:rsidR="00B31D79" w14:paraId="2D795D71" w14:textId="77777777" w:rsidTr="00213433">
        <w:trPr>
          <w:trHeight w:val="65"/>
        </w:trPr>
        <w:tc>
          <w:tcPr>
            <w:tcW w:w="5958" w:type="dxa"/>
            <w:vMerge/>
          </w:tcPr>
          <w:p w14:paraId="08913C80" w14:textId="77777777" w:rsidR="00B31D79" w:rsidRDefault="00B31D79" w:rsidP="00213433"/>
        </w:tc>
        <w:tc>
          <w:tcPr>
            <w:tcW w:w="2160" w:type="dxa"/>
          </w:tcPr>
          <w:p w14:paraId="46CAA223" w14:textId="77777777" w:rsidR="00B31D79" w:rsidRPr="00C944E3" w:rsidRDefault="00B31D79" w:rsidP="00213433">
            <w:pPr>
              <w:spacing w:before="60" w:after="60"/>
              <w:rPr>
                <w:sz w:val="24"/>
                <w:szCs w:val="24"/>
              </w:rPr>
            </w:pPr>
          </w:p>
        </w:tc>
        <w:tc>
          <w:tcPr>
            <w:tcW w:w="1458" w:type="dxa"/>
          </w:tcPr>
          <w:p w14:paraId="66BAF5EC" w14:textId="77777777" w:rsidR="00B31D79" w:rsidRPr="00C944E3" w:rsidRDefault="00B31D79" w:rsidP="00213433">
            <w:pPr>
              <w:spacing w:before="60" w:after="60"/>
              <w:jc w:val="center"/>
              <w:rPr>
                <w:sz w:val="24"/>
                <w:szCs w:val="24"/>
              </w:rPr>
            </w:pPr>
          </w:p>
        </w:tc>
      </w:tr>
      <w:tr w:rsidR="002F7409" w14:paraId="13EB3BA9" w14:textId="77777777" w:rsidTr="002F7409">
        <w:trPr>
          <w:trHeight w:val="485"/>
        </w:trPr>
        <w:tc>
          <w:tcPr>
            <w:tcW w:w="5958" w:type="dxa"/>
            <w:vMerge w:val="restart"/>
          </w:tcPr>
          <w:p w14:paraId="26E11B27" w14:textId="77777777" w:rsidR="002F7409" w:rsidRDefault="002F7409" w:rsidP="002F7409"/>
        </w:tc>
        <w:tc>
          <w:tcPr>
            <w:tcW w:w="3618" w:type="dxa"/>
            <w:gridSpan w:val="2"/>
          </w:tcPr>
          <w:p w14:paraId="24DB80DC" w14:textId="77777777" w:rsidR="002F7409" w:rsidRPr="00C944E3" w:rsidRDefault="002F7409" w:rsidP="002F7409">
            <w:pPr>
              <w:spacing w:before="60" w:after="60"/>
              <w:rPr>
                <w:sz w:val="24"/>
                <w:szCs w:val="24"/>
              </w:rPr>
            </w:pPr>
            <w:r w:rsidRPr="00C944E3">
              <w:rPr>
                <w:sz w:val="24"/>
                <w:szCs w:val="24"/>
              </w:rPr>
              <w:t>Effective Date</w:t>
            </w:r>
          </w:p>
        </w:tc>
      </w:tr>
      <w:tr w:rsidR="002F7409" w14:paraId="4FDF561E" w14:textId="77777777" w:rsidTr="002F7409">
        <w:trPr>
          <w:trHeight w:val="269"/>
        </w:trPr>
        <w:tc>
          <w:tcPr>
            <w:tcW w:w="5958" w:type="dxa"/>
            <w:vMerge/>
          </w:tcPr>
          <w:p w14:paraId="425C7DAA" w14:textId="77777777" w:rsidR="002F7409" w:rsidRDefault="002F7409" w:rsidP="002F7409"/>
        </w:tc>
        <w:tc>
          <w:tcPr>
            <w:tcW w:w="2160" w:type="dxa"/>
          </w:tcPr>
          <w:p w14:paraId="714DB03B" w14:textId="77777777" w:rsidR="002F7409" w:rsidRPr="00C944E3" w:rsidRDefault="002F7409" w:rsidP="002F7409">
            <w:pPr>
              <w:spacing w:before="60" w:after="60"/>
              <w:rPr>
                <w:sz w:val="24"/>
                <w:szCs w:val="24"/>
              </w:rPr>
            </w:pPr>
            <w:r w:rsidRPr="00C944E3">
              <w:rPr>
                <w:sz w:val="24"/>
                <w:szCs w:val="24"/>
              </w:rPr>
              <w:t>Correction No.</w:t>
            </w:r>
          </w:p>
        </w:tc>
        <w:tc>
          <w:tcPr>
            <w:tcW w:w="1458" w:type="dxa"/>
          </w:tcPr>
          <w:p w14:paraId="4C6EC098" w14:textId="77777777" w:rsidR="002F7409" w:rsidRPr="00C944E3" w:rsidRDefault="002F7409" w:rsidP="002F7409">
            <w:pPr>
              <w:spacing w:before="60" w:after="60"/>
              <w:jc w:val="center"/>
              <w:rPr>
                <w:sz w:val="24"/>
                <w:szCs w:val="24"/>
              </w:rPr>
            </w:pPr>
          </w:p>
        </w:tc>
      </w:tr>
      <w:tr w:rsidR="002F7409" w14:paraId="47E8709D" w14:textId="77777777" w:rsidTr="002F7409">
        <w:trPr>
          <w:trHeight w:val="269"/>
        </w:trPr>
        <w:tc>
          <w:tcPr>
            <w:tcW w:w="9576" w:type="dxa"/>
            <w:gridSpan w:val="3"/>
          </w:tcPr>
          <w:p w14:paraId="45F7A101" w14:textId="77777777" w:rsidR="002F7409" w:rsidRPr="00C944E3" w:rsidRDefault="002F7409" w:rsidP="005125E0">
            <w:pPr>
              <w:spacing w:before="60" w:after="60"/>
              <w:jc w:val="center"/>
              <w:rPr>
                <w:sz w:val="24"/>
                <w:szCs w:val="24"/>
              </w:rPr>
            </w:pPr>
            <w:r w:rsidRPr="005125E0">
              <w:rPr>
                <w:rFonts w:ascii="Arial" w:hAnsi="Arial" w:cs="Arial"/>
                <w:b/>
                <w:sz w:val="20"/>
                <w:szCs w:val="20"/>
              </w:rPr>
              <w:t>SECTION 1 GENERAL RULES AND REGULATIONS</w:t>
            </w:r>
          </w:p>
        </w:tc>
      </w:tr>
      <w:tr w:rsidR="002F7409" w14:paraId="4A5B0FA8" w14:textId="77777777" w:rsidTr="002F7409">
        <w:trPr>
          <w:trHeight w:val="5993"/>
        </w:trPr>
        <w:tc>
          <w:tcPr>
            <w:tcW w:w="9576" w:type="dxa"/>
            <w:gridSpan w:val="3"/>
          </w:tcPr>
          <w:p w14:paraId="7F64C111" w14:textId="2CF08017" w:rsidR="002F7409" w:rsidRPr="00F406A0" w:rsidRDefault="002F7409" w:rsidP="009F1DCD">
            <w:pPr>
              <w:pStyle w:val="Heading3"/>
              <w:spacing w:before="0"/>
              <w:outlineLvl w:val="2"/>
              <w:rPr>
                <w:rFonts w:ascii="Arial" w:hAnsi="Arial" w:cs="Arial"/>
                <w:i/>
                <w:color w:val="auto"/>
                <w:sz w:val="20"/>
                <w:szCs w:val="20"/>
                <w:u w:val="single"/>
              </w:rPr>
            </w:pPr>
            <w:bookmarkStart w:id="38" w:name="_Toc508168800"/>
            <w:bookmarkStart w:id="39" w:name="_Toc508172445"/>
            <w:bookmarkStart w:id="40" w:name="_Toc508172678"/>
            <w:r w:rsidRPr="007172E1">
              <w:rPr>
                <w:rFonts w:ascii="Arial" w:hAnsi="Arial" w:cs="Arial"/>
                <w:color w:val="auto"/>
                <w:sz w:val="20"/>
                <w:szCs w:val="20"/>
              </w:rPr>
              <w:t>ITEM 125</w:t>
            </w:r>
            <w:bookmarkEnd w:id="38"/>
            <w:r w:rsidR="009F1DCD">
              <w:rPr>
                <w:rFonts w:ascii="Arial" w:hAnsi="Arial" w:cs="Arial"/>
                <w:color w:val="auto"/>
                <w:sz w:val="20"/>
                <w:szCs w:val="20"/>
              </w:rPr>
              <w:t xml:space="preserve"> </w:t>
            </w:r>
            <w:bookmarkStart w:id="41" w:name="_Toc508168801"/>
            <w:r w:rsidRPr="009F1DCD">
              <w:rPr>
                <w:rFonts w:ascii="Arial" w:hAnsi="Arial" w:cs="Arial"/>
                <w:color w:val="auto"/>
                <w:sz w:val="20"/>
                <w:szCs w:val="20"/>
                <w:u w:val="single"/>
              </w:rPr>
              <w:t>RIGHTS OF TERMINAL</w:t>
            </w:r>
            <w:bookmarkEnd w:id="39"/>
            <w:bookmarkEnd w:id="40"/>
            <w:bookmarkEnd w:id="41"/>
          </w:p>
          <w:p w14:paraId="574FAB8D" w14:textId="77777777" w:rsidR="002F7409" w:rsidRPr="002F7409" w:rsidRDefault="002F7409" w:rsidP="002F7409">
            <w:pPr>
              <w:tabs>
                <w:tab w:val="left" w:pos="1245"/>
              </w:tabs>
              <w:ind w:left="720"/>
              <w:jc w:val="center"/>
              <w:rPr>
                <w:rFonts w:ascii="Arial" w:hAnsi="Arial" w:cs="Arial"/>
                <w:b/>
                <w:sz w:val="20"/>
                <w:szCs w:val="20"/>
                <w:u w:val="single"/>
              </w:rPr>
            </w:pPr>
          </w:p>
          <w:p w14:paraId="26751C29"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(a)</w:t>
            </w:r>
            <w:r w:rsidRPr="002F7409">
              <w:rPr>
                <w:rFonts w:ascii="Arial" w:hAnsi="Arial" w:cs="Arial"/>
                <w:sz w:val="20"/>
                <w:szCs w:val="20"/>
              </w:rPr>
              <w:tab/>
              <w:t>RIGHTS RESERVED:</w:t>
            </w:r>
          </w:p>
          <w:p w14:paraId="75C625DC" w14:textId="77777777" w:rsidR="002F7409" w:rsidRPr="002F7409" w:rsidRDefault="002F7409" w:rsidP="002F7409">
            <w:pPr>
              <w:tabs>
                <w:tab w:val="left" w:pos="1245"/>
              </w:tabs>
              <w:ind w:left="720"/>
              <w:jc w:val="both"/>
              <w:rPr>
                <w:rFonts w:ascii="Arial" w:hAnsi="Arial" w:cs="Arial"/>
                <w:sz w:val="20"/>
                <w:szCs w:val="20"/>
              </w:rPr>
            </w:pPr>
          </w:p>
          <w:p w14:paraId="4DA76860" w14:textId="7C930D14"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 xml:space="preserve">Right is reserved by the </w:t>
            </w:r>
            <w:r w:rsidR="00BB0C21">
              <w:rPr>
                <w:rFonts w:ascii="Arial" w:hAnsi="Arial" w:cs="Arial"/>
                <w:sz w:val="20"/>
                <w:szCs w:val="20"/>
              </w:rPr>
              <w:t>Port of Sitka</w:t>
            </w:r>
            <w:r w:rsidRPr="002F7409">
              <w:rPr>
                <w:rFonts w:ascii="Arial" w:hAnsi="Arial" w:cs="Arial"/>
                <w:sz w:val="20"/>
                <w:szCs w:val="20"/>
              </w:rPr>
              <w:t xml:space="preserve"> to furnish all equipment, supplies and materials and to perform all services in connection with the operation of terminals under rates and conditions named herein.</w:t>
            </w:r>
          </w:p>
          <w:p w14:paraId="2A5C03AB" w14:textId="77777777" w:rsidR="002F7409" w:rsidRPr="002F7409" w:rsidRDefault="002F7409" w:rsidP="002F7409">
            <w:pPr>
              <w:tabs>
                <w:tab w:val="left" w:pos="1245"/>
              </w:tabs>
              <w:ind w:left="720"/>
              <w:jc w:val="both"/>
              <w:rPr>
                <w:rFonts w:ascii="Arial" w:hAnsi="Arial" w:cs="Arial"/>
                <w:sz w:val="20"/>
                <w:szCs w:val="20"/>
              </w:rPr>
            </w:pPr>
          </w:p>
          <w:p w14:paraId="270573F7"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(b)</w:t>
            </w:r>
            <w:r w:rsidRPr="002F7409">
              <w:rPr>
                <w:rFonts w:ascii="Arial" w:hAnsi="Arial" w:cs="Arial"/>
                <w:sz w:val="20"/>
                <w:szCs w:val="20"/>
              </w:rPr>
              <w:tab/>
              <w:t>RIGHT TO REFUSE FREIGHT:</w:t>
            </w:r>
          </w:p>
          <w:p w14:paraId="173E9117" w14:textId="77777777" w:rsidR="002F7409" w:rsidRPr="002F7409" w:rsidRDefault="002F7409" w:rsidP="002F7409">
            <w:pPr>
              <w:tabs>
                <w:tab w:val="left" w:pos="1245"/>
              </w:tabs>
              <w:ind w:left="720"/>
              <w:jc w:val="both"/>
              <w:rPr>
                <w:rFonts w:ascii="Arial" w:hAnsi="Arial" w:cs="Arial"/>
                <w:sz w:val="20"/>
                <w:szCs w:val="20"/>
              </w:rPr>
            </w:pPr>
          </w:p>
          <w:p w14:paraId="5650E856" w14:textId="1071C312"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 xml:space="preserve">Right is reserved by the </w:t>
            </w:r>
            <w:r w:rsidR="00BB0C21">
              <w:rPr>
                <w:rFonts w:ascii="Arial" w:hAnsi="Arial" w:cs="Arial"/>
                <w:sz w:val="20"/>
                <w:szCs w:val="20"/>
              </w:rPr>
              <w:t>Port of Sitka</w:t>
            </w:r>
            <w:r w:rsidRPr="002F7409">
              <w:rPr>
                <w:rFonts w:ascii="Arial" w:hAnsi="Arial" w:cs="Arial"/>
                <w:sz w:val="20"/>
                <w:szCs w:val="20"/>
              </w:rPr>
              <w:t>, without responsibility for demurrage, loss or damage attaching, to refuse to accept, receive, or unload, or to permit any vessel to discharge at Terminals or appurtenant premises:</w:t>
            </w:r>
          </w:p>
          <w:p w14:paraId="78EE01EE" w14:textId="77777777" w:rsidR="002F7409" w:rsidRPr="002F7409" w:rsidRDefault="002F7409" w:rsidP="002F7409">
            <w:pPr>
              <w:tabs>
                <w:tab w:val="left" w:pos="1245"/>
              </w:tabs>
              <w:ind w:left="720"/>
              <w:jc w:val="both"/>
              <w:rPr>
                <w:rFonts w:ascii="Arial" w:hAnsi="Arial" w:cs="Arial"/>
                <w:sz w:val="20"/>
                <w:szCs w:val="20"/>
              </w:rPr>
            </w:pPr>
          </w:p>
          <w:p w14:paraId="5DCD0DBB" w14:textId="77777777" w:rsidR="002F7409" w:rsidRPr="002F7409" w:rsidRDefault="002F7409" w:rsidP="002F7409">
            <w:pPr>
              <w:tabs>
                <w:tab w:val="left" w:pos="1800"/>
              </w:tabs>
              <w:ind w:left="1800" w:hanging="540"/>
              <w:jc w:val="both"/>
              <w:rPr>
                <w:rFonts w:ascii="Arial" w:hAnsi="Arial" w:cs="Arial"/>
                <w:sz w:val="20"/>
                <w:szCs w:val="20"/>
              </w:rPr>
            </w:pPr>
            <w:r w:rsidRPr="002F7409">
              <w:rPr>
                <w:rFonts w:ascii="Arial" w:hAnsi="Arial" w:cs="Arial"/>
                <w:sz w:val="20"/>
                <w:szCs w:val="20"/>
              </w:rPr>
              <w:t>1.</w:t>
            </w:r>
            <w:r w:rsidRPr="002F7409">
              <w:rPr>
                <w:rFonts w:ascii="Arial" w:hAnsi="Arial" w:cs="Arial"/>
                <w:sz w:val="20"/>
                <w:szCs w:val="20"/>
              </w:rPr>
              <w:tab/>
              <w:t>Freight for which previous arrangements for space, receiving, unloading or handling have not been made by shipper, consignee or carrier.</w:t>
            </w:r>
          </w:p>
          <w:p w14:paraId="1E94ABF5" w14:textId="77777777" w:rsidR="002F7409" w:rsidRPr="002F7409" w:rsidRDefault="002F7409" w:rsidP="002F7409">
            <w:pPr>
              <w:tabs>
                <w:tab w:val="left" w:pos="1800"/>
              </w:tabs>
              <w:ind w:left="1800" w:hanging="540"/>
              <w:jc w:val="both"/>
              <w:rPr>
                <w:rFonts w:ascii="Arial" w:hAnsi="Arial" w:cs="Arial"/>
                <w:sz w:val="20"/>
                <w:szCs w:val="20"/>
              </w:rPr>
            </w:pPr>
          </w:p>
          <w:p w14:paraId="4895947E" w14:textId="7258337F" w:rsidR="002F7409" w:rsidRPr="00E92001" w:rsidRDefault="00077CDB" w:rsidP="00E92001">
            <w:pPr>
              <w:tabs>
                <w:tab w:val="left" w:pos="1800"/>
              </w:tabs>
              <w:ind w:left="1800" w:hanging="540"/>
              <w:jc w:val="both"/>
              <w:rPr>
                <w:rFonts w:ascii="Arial" w:hAnsi="Arial" w:cs="Arial"/>
                <w:sz w:val="20"/>
                <w:szCs w:val="20"/>
              </w:rPr>
            </w:pPr>
            <w:r>
              <w:rPr>
                <w:rFonts w:ascii="Arial" w:hAnsi="Arial" w:cs="Arial"/>
                <w:sz w:val="20"/>
                <w:szCs w:val="20"/>
              </w:rPr>
              <w:t xml:space="preserve">2. </w:t>
            </w:r>
            <w:r w:rsidR="002F7409" w:rsidRPr="00E92001">
              <w:rPr>
                <w:rFonts w:ascii="Arial" w:hAnsi="Arial" w:cs="Arial"/>
                <w:sz w:val="20"/>
                <w:szCs w:val="20"/>
              </w:rPr>
              <w:t>Freight deemed extra offensive, perishable or hazardous.</w:t>
            </w:r>
          </w:p>
          <w:p w14:paraId="2D6E9259" w14:textId="77777777" w:rsidR="002F7409" w:rsidRPr="002F7409" w:rsidRDefault="002F7409" w:rsidP="002F7409">
            <w:pPr>
              <w:tabs>
                <w:tab w:val="left" w:pos="1800"/>
              </w:tabs>
              <w:ind w:left="1800" w:hanging="540"/>
              <w:jc w:val="both"/>
              <w:rPr>
                <w:rFonts w:ascii="Arial" w:hAnsi="Arial" w:cs="Arial"/>
                <w:sz w:val="20"/>
                <w:szCs w:val="20"/>
              </w:rPr>
            </w:pPr>
          </w:p>
          <w:p w14:paraId="05F11B61" w14:textId="77777777" w:rsidR="002F7409" w:rsidRPr="002F7409" w:rsidRDefault="002F7409" w:rsidP="002F7409">
            <w:pPr>
              <w:tabs>
                <w:tab w:val="left" w:pos="1800"/>
              </w:tabs>
              <w:ind w:left="1800" w:hanging="540"/>
              <w:jc w:val="both"/>
              <w:rPr>
                <w:rFonts w:ascii="Arial" w:hAnsi="Arial" w:cs="Arial"/>
                <w:sz w:val="20"/>
                <w:szCs w:val="20"/>
              </w:rPr>
            </w:pPr>
            <w:r w:rsidRPr="002F7409">
              <w:rPr>
                <w:rFonts w:ascii="Arial" w:hAnsi="Arial" w:cs="Arial"/>
                <w:sz w:val="20"/>
                <w:szCs w:val="20"/>
              </w:rPr>
              <w:t>3.</w:t>
            </w:r>
            <w:r w:rsidRPr="002F7409">
              <w:rPr>
                <w:rFonts w:ascii="Arial" w:hAnsi="Arial" w:cs="Arial"/>
                <w:sz w:val="20"/>
                <w:szCs w:val="20"/>
              </w:rPr>
              <w:tab/>
              <w:t>Freight, the value of which may be determined as less than the probable terminal charges.</w:t>
            </w:r>
          </w:p>
          <w:p w14:paraId="0DB410D0" w14:textId="77777777" w:rsidR="002F7409" w:rsidRPr="002F7409" w:rsidRDefault="002F7409" w:rsidP="002F7409">
            <w:pPr>
              <w:tabs>
                <w:tab w:val="left" w:pos="1800"/>
              </w:tabs>
              <w:ind w:left="1800" w:hanging="540"/>
              <w:jc w:val="both"/>
              <w:rPr>
                <w:rFonts w:ascii="Arial" w:hAnsi="Arial" w:cs="Arial"/>
                <w:sz w:val="20"/>
                <w:szCs w:val="20"/>
              </w:rPr>
            </w:pPr>
          </w:p>
          <w:p w14:paraId="4FF5B45C" w14:textId="775554EA" w:rsidR="002F7409" w:rsidRPr="002F7409" w:rsidRDefault="002F7409" w:rsidP="002F7409">
            <w:pPr>
              <w:tabs>
                <w:tab w:val="left" w:pos="1800"/>
              </w:tabs>
              <w:ind w:left="1800" w:hanging="540"/>
              <w:jc w:val="both"/>
              <w:rPr>
                <w:rFonts w:ascii="Arial" w:hAnsi="Arial" w:cs="Arial"/>
                <w:sz w:val="20"/>
                <w:szCs w:val="20"/>
              </w:rPr>
            </w:pPr>
            <w:r w:rsidRPr="002F7409">
              <w:rPr>
                <w:rFonts w:ascii="Arial" w:hAnsi="Arial" w:cs="Arial"/>
                <w:sz w:val="20"/>
                <w:szCs w:val="20"/>
              </w:rPr>
              <w:t>4.</w:t>
            </w:r>
            <w:r w:rsidRPr="002F7409">
              <w:rPr>
                <w:rFonts w:ascii="Arial" w:hAnsi="Arial" w:cs="Arial"/>
                <w:sz w:val="20"/>
                <w:szCs w:val="20"/>
              </w:rPr>
              <w:tab/>
              <w:t xml:space="preserve">Freight, not packed in packages or containers suitable for standing the ordinary handling incident to its transportation.  Such freight, however, may be repacked or reconditioned at the discretion of the </w:t>
            </w:r>
            <w:r w:rsidR="00BB0C21">
              <w:rPr>
                <w:rFonts w:ascii="Arial" w:hAnsi="Arial" w:cs="Arial"/>
                <w:sz w:val="20"/>
                <w:szCs w:val="20"/>
              </w:rPr>
              <w:t>Port of Sitka</w:t>
            </w:r>
            <w:r w:rsidRPr="002F7409">
              <w:rPr>
                <w:rFonts w:ascii="Arial" w:hAnsi="Arial" w:cs="Arial"/>
                <w:sz w:val="20"/>
                <w:szCs w:val="20"/>
              </w:rPr>
              <w:t xml:space="preserve"> and all expense, loss or damage incident thereto shall be for the account of the shipper, consignee, owner, or carrier.</w:t>
            </w:r>
          </w:p>
          <w:p w14:paraId="2014FB20" w14:textId="77777777" w:rsidR="002F7409" w:rsidRPr="002F7409" w:rsidRDefault="002F7409" w:rsidP="002F7409">
            <w:pPr>
              <w:tabs>
                <w:tab w:val="left" w:pos="1245"/>
              </w:tabs>
              <w:ind w:left="720"/>
              <w:jc w:val="both"/>
              <w:rPr>
                <w:rFonts w:ascii="Arial" w:hAnsi="Arial" w:cs="Arial"/>
                <w:sz w:val="20"/>
                <w:szCs w:val="20"/>
              </w:rPr>
            </w:pPr>
          </w:p>
          <w:p w14:paraId="5FF2BBF6"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(c)</w:t>
            </w:r>
            <w:r w:rsidRPr="002F7409">
              <w:rPr>
                <w:rFonts w:ascii="Arial" w:hAnsi="Arial" w:cs="Arial"/>
                <w:sz w:val="20"/>
                <w:szCs w:val="20"/>
              </w:rPr>
              <w:tab/>
              <w:t>RIGHT TO REMOVE, TRANSFER OR WAREHOUSE FREIGHT:</w:t>
            </w:r>
          </w:p>
          <w:p w14:paraId="7E21B530" w14:textId="77777777" w:rsidR="002F7409" w:rsidRPr="002F7409" w:rsidRDefault="002F7409" w:rsidP="002F7409">
            <w:pPr>
              <w:tabs>
                <w:tab w:val="left" w:pos="1245"/>
              </w:tabs>
              <w:ind w:left="720"/>
              <w:jc w:val="both"/>
              <w:rPr>
                <w:rFonts w:ascii="Arial" w:hAnsi="Arial" w:cs="Arial"/>
                <w:sz w:val="20"/>
                <w:szCs w:val="20"/>
              </w:rPr>
            </w:pPr>
          </w:p>
          <w:p w14:paraId="6E30F70F" w14:textId="77777777"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Hazardous or offensive freight which by its nature is liable to damage other freight, may be immediately removed to other locations or receptacles with all expense and risk for loss or damage for the account of the owner, shipper, agent or consignee.</w:t>
            </w:r>
          </w:p>
          <w:p w14:paraId="6782E7C4" w14:textId="77777777" w:rsidR="002F7409" w:rsidRDefault="002F7409" w:rsidP="00B31D79">
            <w:pPr>
              <w:tabs>
                <w:tab w:val="left" w:pos="1245"/>
              </w:tabs>
              <w:ind w:left="720"/>
              <w:jc w:val="center"/>
              <w:rPr>
                <w:rFonts w:ascii="Arial" w:hAnsi="Arial" w:cs="Arial"/>
                <w:sz w:val="20"/>
                <w:szCs w:val="20"/>
              </w:rPr>
            </w:pPr>
          </w:p>
          <w:p w14:paraId="24024B02" w14:textId="77777777" w:rsidR="002F7409" w:rsidRDefault="002F7409" w:rsidP="002F7409">
            <w:pPr>
              <w:tabs>
                <w:tab w:val="left" w:pos="1245"/>
              </w:tabs>
              <w:ind w:left="720"/>
              <w:jc w:val="center"/>
              <w:rPr>
                <w:sz w:val="24"/>
                <w:szCs w:val="24"/>
              </w:rPr>
            </w:pPr>
            <w:r w:rsidRPr="002F7409">
              <w:rPr>
                <w:rFonts w:ascii="Arial" w:hAnsi="Arial" w:cs="Arial"/>
                <w:sz w:val="20"/>
                <w:szCs w:val="20"/>
              </w:rPr>
              <w:t>(Continued on next page)</w:t>
            </w:r>
          </w:p>
          <w:p w14:paraId="24027173" w14:textId="77777777" w:rsidR="002F7409" w:rsidRDefault="002F7409" w:rsidP="00B31D79">
            <w:pPr>
              <w:ind w:left="720"/>
              <w:jc w:val="center"/>
              <w:rPr>
                <w:rFonts w:ascii="Arial" w:hAnsi="Arial" w:cs="Arial"/>
                <w:sz w:val="20"/>
                <w:szCs w:val="20"/>
              </w:rPr>
            </w:pPr>
          </w:p>
          <w:p w14:paraId="4E01D151" w14:textId="77777777" w:rsidR="00B31D79" w:rsidRPr="00B31D79" w:rsidRDefault="00B31D79" w:rsidP="00B31D79">
            <w:pPr>
              <w:ind w:left="720"/>
              <w:jc w:val="center"/>
              <w:rPr>
                <w:rFonts w:ascii="Arial" w:hAnsi="Arial" w:cs="Arial"/>
                <w:sz w:val="20"/>
                <w:szCs w:val="20"/>
              </w:rPr>
            </w:pPr>
          </w:p>
          <w:p w14:paraId="0704486C" w14:textId="77777777" w:rsidR="00B31D79" w:rsidRPr="00C944E3" w:rsidRDefault="00B31D79" w:rsidP="002F7409">
            <w:pPr>
              <w:spacing w:before="60" w:after="60"/>
              <w:jc w:val="both"/>
              <w:rPr>
                <w:sz w:val="24"/>
                <w:szCs w:val="24"/>
              </w:rPr>
            </w:pPr>
          </w:p>
        </w:tc>
      </w:tr>
      <w:tr w:rsidR="002F7409" w14:paraId="6829A08E" w14:textId="77777777" w:rsidTr="002F7409">
        <w:trPr>
          <w:trHeight w:val="269"/>
        </w:trPr>
        <w:tc>
          <w:tcPr>
            <w:tcW w:w="9576" w:type="dxa"/>
            <w:gridSpan w:val="3"/>
          </w:tcPr>
          <w:p w14:paraId="22747141" w14:textId="77777777" w:rsidR="002F7409" w:rsidRPr="00C944E3" w:rsidRDefault="002F7409" w:rsidP="002F7409">
            <w:pPr>
              <w:spacing w:before="60" w:after="60"/>
              <w:jc w:val="center"/>
              <w:rPr>
                <w:sz w:val="24"/>
                <w:szCs w:val="24"/>
              </w:rPr>
            </w:pPr>
            <w:r w:rsidRPr="00C944E3">
              <w:rPr>
                <w:sz w:val="24"/>
                <w:szCs w:val="24"/>
              </w:rPr>
              <w:t>ISSUED BY:  Keith Brady, Municipal Administrator, Sitka, Alaska</w:t>
            </w:r>
          </w:p>
        </w:tc>
      </w:tr>
    </w:tbl>
    <w:p w14:paraId="3B327F8B"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31D79" w14:paraId="53C65CFE" w14:textId="77777777" w:rsidTr="00213433">
        <w:tc>
          <w:tcPr>
            <w:tcW w:w="5958" w:type="dxa"/>
            <w:vMerge w:val="restart"/>
          </w:tcPr>
          <w:p w14:paraId="624DD6AE" w14:textId="77777777" w:rsidR="00B31D79" w:rsidRPr="0042754F" w:rsidRDefault="00B31D79" w:rsidP="00213433">
            <w:pPr>
              <w:rPr>
                <w:sz w:val="44"/>
                <w:szCs w:val="44"/>
              </w:rPr>
            </w:pPr>
            <w:r w:rsidRPr="0042754F">
              <w:rPr>
                <w:sz w:val="44"/>
                <w:szCs w:val="44"/>
              </w:rPr>
              <w:t>PORT OF SITKA</w:t>
            </w:r>
          </w:p>
          <w:p w14:paraId="5F31CF50" w14:textId="77777777" w:rsidR="00B31D79" w:rsidRDefault="00B31D79" w:rsidP="00213433">
            <w:r w:rsidRPr="0042754F">
              <w:rPr>
                <w:sz w:val="40"/>
                <w:szCs w:val="40"/>
              </w:rPr>
              <w:t>TERMINAL TARIFF, FMC NO. 1</w:t>
            </w:r>
          </w:p>
        </w:tc>
        <w:tc>
          <w:tcPr>
            <w:tcW w:w="2160" w:type="dxa"/>
          </w:tcPr>
          <w:p w14:paraId="14EB24CE"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1BEFA62A" w14:textId="77777777" w:rsidR="00B31D79" w:rsidRPr="00C944E3" w:rsidRDefault="00B31D79" w:rsidP="00213433">
            <w:pPr>
              <w:spacing w:before="60" w:after="60"/>
              <w:rPr>
                <w:sz w:val="24"/>
                <w:szCs w:val="24"/>
              </w:rPr>
            </w:pPr>
            <w:r w:rsidRPr="00C944E3">
              <w:rPr>
                <w:sz w:val="24"/>
                <w:szCs w:val="24"/>
              </w:rPr>
              <w:t>Page</w:t>
            </w:r>
          </w:p>
        </w:tc>
      </w:tr>
      <w:tr w:rsidR="00B31D79" w14:paraId="01F4E700" w14:textId="77777777" w:rsidTr="00213433">
        <w:trPr>
          <w:trHeight w:val="458"/>
        </w:trPr>
        <w:tc>
          <w:tcPr>
            <w:tcW w:w="5958" w:type="dxa"/>
            <w:vMerge/>
          </w:tcPr>
          <w:p w14:paraId="7BEA5DE7" w14:textId="77777777" w:rsidR="00B31D79" w:rsidRDefault="00B31D79" w:rsidP="00213433"/>
        </w:tc>
        <w:tc>
          <w:tcPr>
            <w:tcW w:w="2160" w:type="dxa"/>
          </w:tcPr>
          <w:p w14:paraId="69215AC1"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3FA3976C"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14</w:t>
            </w:r>
            <w:r w:rsidRPr="00650976">
              <w:rPr>
                <w:noProof/>
                <w:sz w:val="24"/>
                <w:szCs w:val="24"/>
              </w:rPr>
              <w:fldChar w:fldCharType="end"/>
            </w:r>
          </w:p>
        </w:tc>
      </w:tr>
      <w:tr w:rsidR="00B31D79" w14:paraId="1AD96EE7" w14:textId="77777777" w:rsidTr="00213433">
        <w:trPr>
          <w:trHeight w:val="269"/>
        </w:trPr>
        <w:tc>
          <w:tcPr>
            <w:tcW w:w="5958" w:type="dxa"/>
            <w:vMerge/>
          </w:tcPr>
          <w:p w14:paraId="2B4E9988" w14:textId="77777777" w:rsidR="00B31D79" w:rsidRDefault="00B31D79" w:rsidP="00213433"/>
        </w:tc>
        <w:tc>
          <w:tcPr>
            <w:tcW w:w="2160" w:type="dxa"/>
          </w:tcPr>
          <w:p w14:paraId="0164C889"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126DD6E3" w14:textId="77777777" w:rsidR="00B31D79" w:rsidRPr="00C944E3" w:rsidRDefault="00B31D79" w:rsidP="00213433">
            <w:pPr>
              <w:spacing w:before="60" w:after="60"/>
              <w:rPr>
                <w:sz w:val="24"/>
                <w:szCs w:val="24"/>
              </w:rPr>
            </w:pPr>
            <w:r w:rsidRPr="00C944E3">
              <w:rPr>
                <w:sz w:val="24"/>
                <w:szCs w:val="24"/>
              </w:rPr>
              <w:t>Page</w:t>
            </w:r>
          </w:p>
        </w:tc>
      </w:tr>
      <w:tr w:rsidR="00B31D79" w14:paraId="242491E5" w14:textId="77777777" w:rsidTr="00213433">
        <w:trPr>
          <w:trHeight w:val="65"/>
        </w:trPr>
        <w:tc>
          <w:tcPr>
            <w:tcW w:w="5958" w:type="dxa"/>
            <w:vMerge/>
          </w:tcPr>
          <w:p w14:paraId="228047E2" w14:textId="77777777" w:rsidR="00B31D79" w:rsidRDefault="00B31D79" w:rsidP="00213433"/>
        </w:tc>
        <w:tc>
          <w:tcPr>
            <w:tcW w:w="2160" w:type="dxa"/>
          </w:tcPr>
          <w:p w14:paraId="2E526E86" w14:textId="77777777" w:rsidR="00B31D79" w:rsidRPr="00C944E3" w:rsidRDefault="00B31D79" w:rsidP="00213433">
            <w:pPr>
              <w:spacing w:before="60" w:after="60"/>
              <w:rPr>
                <w:sz w:val="24"/>
                <w:szCs w:val="24"/>
              </w:rPr>
            </w:pPr>
          </w:p>
        </w:tc>
        <w:tc>
          <w:tcPr>
            <w:tcW w:w="1458" w:type="dxa"/>
          </w:tcPr>
          <w:p w14:paraId="2B66DC77" w14:textId="77777777" w:rsidR="00B31D79" w:rsidRPr="00C944E3" w:rsidRDefault="00B31D79" w:rsidP="00213433">
            <w:pPr>
              <w:spacing w:before="60" w:after="60"/>
              <w:jc w:val="center"/>
              <w:rPr>
                <w:sz w:val="24"/>
                <w:szCs w:val="24"/>
              </w:rPr>
            </w:pPr>
          </w:p>
        </w:tc>
      </w:tr>
      <w:tr w:rsidR="002F7409" w14:paraId="586F7115" w14:textId="77777777" w:rsidTr="002F7409">
        <w:trPr>
          <w:trHeight w:val="485"/>
        </w:trPr>
        <w:tc>
          <w:tcPr>
            <w:tcW w:w="5958" w:type="dxa"/>
            <w:vMerge w:val="restart"/>
          </w:tcPr>
          <w:p w14:paraId="44225D64" w14:textId="77777777" w:rsidR="002F7409" w:rsidRDefault="002F7409" w:rsidP="002F7409"/>
        </w:tc>
        <w:tc>
          <w:tcPr>
            <w:tcW w:w="3618" w:type="dxa"/>
            <w:gridSpan w:val="2"/>
          </w:tcPr>
          <w:p w14:paraId="7565AB74" w14:textId="77777777" w:rsidR="002F7409" w:rsidRPr="00C944E3" w:rsidRDefault="002F7409" w:rsidP="002F7409">
            <w:pPr>
              <w:spacing w:before="60" w:after="60"/>
              <w:rPr>
                <w:sz w:val="24"/>
                <w:szCs w:val="24"/>
              </w:rPr>
            </w:pPr>
            <w:r w:rsidRPr="00C944E3">
              <w:rPr>
                <w:sz w:val="24"/>
                <w:szCs w:val="24"/>
              </w:rPr>
              <w:t>Effective Date</w:t>
            </w:r>
          </w:p>
        </w:tc>
      </w:tr>
      <w:tr w:rsidR="002F7409" w14:paraId="2FA960E0" w14:textId="77777777" w:rsidTr="002F7409">
        <w:trPr>
          <w:trHeight w:val="269"/>
        </w:trPr>
        <w:tc>
          <w:tcPr>
            <w:tcW w:w="5958" w:type="dxa"/>
            <w:vMerge/>
          </w:tcPr>
          <w:p w14:paraId="46521ADB" w14:textId="77777777" w:rsidR="002F7409" w:rsidRDefault="002F7409" w:rsidP="002F7409"/>
        </w:tc>
        <w:tc>
          <w:tcPr>
            <w:tcW w:w="2160" w:type="dxa"/>
          </w:tcPr>
          <w:p w14:paraId="56DD106F" w14:textId="77777777" w:rsidR="002F7409" w:rsidRPr="00C944E3" w:rsidRDefault="002F7409" w:rsidP="002F7409">
            <w:pPr>
              <w:spacing w:before="60" w:after="60"/>
              <w:rPr>
                <w:sz w:val="24"/>
                <w:szCs w:val="24"/>
              </w:rPr>
            </w:pPr>
            <w:r w:rsidRPr="00C944E3">
              <w:rPr>
                <w:sz w:val="24"/>
                <w:szCs w:val="24"/>
              </w:rPr>
              <w:t>Correction No.</w:t>
            </w:r>
          </w:p>
        </w:tc>
        <w:tc>
          <w:tcPr>
            <w:tcW w:w="1458" w:type="dxa"/>
          </w:tcPr>
          <w:p w14:paraId="79CC5A19" w14:textId="77777777" w:rsidR="002F7409" w:rsidRPr="00C944E3" w:rsidRDefault="002F7409" w:rsidP="002F7409">
            <w:pPr>
              <w:spacing w:before="60" w:after="60"/>
              <w:jc w:val="center"/>
              <w:rPr>
                <w:sz w:val="24"/>
                <w:szCs w:val="24"/>
              </w:rPr>
            </w:pPr>
          </w:p>
        </w:tc>
      </w:tr>
      <w:tr w:rsidR="002F7409" w14:paraId="76BBCE22" w14:textId="77777777" w:rsidTr="002F7409">
        <w:trPr>
          <w:trHeight w:val="269"/>
        </w:trPr>
        <w:tc>
          <w:tcPr>
            <w:tcW w:w="9576" w:type="dxa"/>
            <w:gridSpan w:val="3"/>
          </w:tcPr>
          <w:p w14:paraId="0FF64B84" w14:textId="77777777" w:rsidR="002F7409" w:rsidRPr="00C944E3" w:rsidRDefault="002F7409" w:rsidP="005125E0">
            <w:pPr>
              <w:spacing w:before="60" w:after="60"/>
              <w:jc w:val="center"/>
              <w:rPr>
                <w:sz w:val="24"/>
                <w:szCs w:val="24"/>
              </w:rPr>
            </w:pPr>
            <w:r w:rsidRPr="005125E0">
              <w:rPr>
                <w:rFonts w:ascii="Arial" w:hAnsi="Arial" w:cs="Arial"/>
                <w:b/>
                <w:sz w:val="20"/>
                <w:szCs w:val="20"/>
              </w:rPr>
              <w:t>SECTION 1 GENERAL RULES AND REGULATIONS</w:t>
            </w:r>
          </w:p>
        </w:tc>
      </w:tr>
      <w:tr w:rsidR="002F7409" w14:paraId="290117E6" w14:textId="77777777" w:rsidTr="002F7409">
        <w:trPr>
          <w:trHeight w:val="5993"/>
        </w:trPr>
        <w:tc>
          <w:tcPr>
            <w:tcW w:w="9576" w:type="dxa"/>
            <w:gridSpan w:val="3"/>
          </w:tcPr>
          <w:p w14:paraId="5B5D848D" w14:textId="77777777" w:rsidR="00BC5174" w:rsidRPr="009355F9" w:rsidRDefault="00BC5174" w:rsidP="002F7409">
            <w:pPr>
              <w:ind w:left="720"/>
              <w:jc w:val="center"/>
              <w:rPr>
                <w:rFonts w:ascii="Arial" w:hAnsi="Arial" w:cs="Arial"/>
                <w:b/>
                <w:sz w:val="18"/>
                <w:szCs w:val="18"/>
                <w:u w:val="single"/>
              </w:rPr>
            </w:pPr>
          </w:p>
          <w:p w14:paraId="1DDFDD9F" w14:textId="77777777" w:rsidR="002F7409" w:rsidRPr="002F7409" w:rsidRDefault="002F7409" w:rsidP="002F7409">
            <w:pPr>
              <w:ind w:left="720"/>
              <w:jc w:val="center"/>
              <w:rPr>
                <w:rFonts w:ascii="Arial" w:hAnsi="Arial" w:cs="Arial"/>
                <w:b/>
                <w:sz w:val="20"/>
                <w:szCs w:val="20"/>
                <w:u w:val="single"/>
              </w:rPr>
            </w:pPr>
            <w:r w:rsidRPr="002F7409">
              <w:rPr>
                <w:rFonts w:ascii="Arial" w:hAnsi="Arial" w:cs="Arial"/>
                <w:b/>
                <w:sz w:val="20"/>
                <w:szCs w:val="20"/>
                <w:u w:val="single"/>
              </w:rPr>
              <w:t>RIGHTS OF TERMINAL (Continued)</w:t>
            </w:r>
          </w:p>
          <w:p w14:paraId="3045EC90" w14:textId="77777777" w:rsidR="002F7409" w:rsidRPr="009355F9" w:rsidRDefault="002F7409" w:rsidP="002F7409">
            <w:pPr>
              <w:ind w:left="720"/>
              <w:jc w:val="center"/>
              <w:rPr>
                <w:rFonts w:ascii="Arial" w:hAnsi="Arial" w:cs="Arial"/>
                <w:b/>
                <w:sz w:val="18"/>
                <w:szCs w:val="18"/>
                <w:u w:val="single"/>
              </w:rPr>
            </w:pPr>
          </w:p>
          <w:p w14:paraId="059114F3" w14:textId="6E375533"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Freight remaining after the sailing of a vessel may be piled or re</w:t>
            </w:r>
            <w:r w:rsidR="00170C1D">
              <w:rPr>
                <w:rFonts w:ascii="Arial" w:hAnsi="Arial" w:cs="Arial"/>
                <w:sz w:val="20"/>
                <w:szCs w:val="20"/>
              </w:rPr>
              <w:t>-</w:t>
            </w:r>
            <w:r w:rsidRPr="002F7409">
              <w:rPr>
                <w:rFonts w:ascii="Arial" w:hAnsi="Arial" w:cs="Arial"/>
                <w:sz w:val="20"/>
                <w:szCs w:val="20"/>
              </w:rPr>
              <w:t>piled to make space, transferred to other locations or receptacles or removed to public or private warehouse with all expense and risk of loss or damage for account of the owner, shipper, consignee, agent, or carrier as responsibility may appear.</w:t>
            </w:r>
          </w:p>
          <w:p w14:paraId="29DD7071" w14:textId="77777777" w:rsidR="002F7409" w:rsidRPr="009355F9" w:rsidRDefault="002F7409" w:rsidP="002F7409">
            <w:pPr>
              <w:ind w:left="720"/>
              <w:jc w:val="both"/>
              <w:rPr>
                <w:rFonts w:ascii="Arial" w:hAnsi="Arial" w:cs="Arial"/>
                <w:sz w:val="18"/>
                <w:szCs w:val="18"/>
              </w:rPr>
            </w:pPr>
          </w:p>
          <w:p w14:paraId="2F2F6170" w14:textId="77777777"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This provision is subject to Item 120 (b)</w:t>
            </w:r>
          </w:p>
          <w:p w14:paraId="47B9DCFB" w14:textId="77777777" w:rsidR="002F7409" w:rsidRPr="009355F9" w:rsidRDefault="002F7409" w:rsidP="002F7409">
            <w:pPr>
              <w:ind w:left="720"/>
              <w:jc w:val="both"/>
              <w:rPr>
                <w:rFonts w:ascii="Arial" w:hAnsi="Arial" w:cs="Arial"/>
                <w:sz w:val="18"/>
                <w:szCs w:val="18"/>
              </w:rPr>
            </w:pPr>
          </w:p>
          <w:p w14:paraId="405F541D"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(d)</w:t>
            </w:r>
            <w:r w:rsidRPr="002F7409">
              <w:rPr>
                <w:rFonts w:ascii="Arial" w:hAnsi="Arial" w:cs="Arial"/>
                <w:sz w:val="20"/>
                <w:szCs w:val="20"/>
              </w:rPr>
              <w:tab/>
              <w:t>RIGHT TO WITHHOLD DELIVER OF FREIGHT:</w:t>
            </w:r>
          </w:p>
          <w:p w14:paraId="242AA897" w14:textId="77777777" w:rsidR="002F7409" w:rsidRPr="002F7409" w:rsidRDefault="002F7409" w:rsidP="002F7409">
            <w:pPr>
              <w:tabs>
                <w:tab w:val="left" w:pos="1245"/>
              </w:tabs>
              <w:ind w:left="1260"/>
              <w:jc w:val="both"/>
              <w:rPr>
                <w:rFonts w:ascii="Arial" w:hAnsi="Arial" w:cs="Arial"/>
                <w:sz w:val="20"/>
                <w:szCs w:val="20"/>
              </w:rPr>
            </w:pPr>
          </w:p>
          <w:p w14:paraId="13926A59" w14:textId="1FA78ADF"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 xml:space="preserve">Right is reserved by the </w:t>
            </w:r>
            <w:r w:rsidR="00BB0C21">
              <w:rPr>
                <w:rFonts w:ascii="Arial" w:hAnsi="Arial" w:cs="Arial"/>
                <w:sz w:val="20"/>
                <w:szCs w:val="20"/>
              </w:rPr>
              <w:t>Port of Sitka</w:t>
            </w:r>
            <w:r w:rsidRPr="002F7409">
              <w:rPr>
                <w:rFonts w:ascii="Arial" w:hAnsi="Arial" w:cs="Arial"/>
                <w:sz w:val="20"/>
                <w:szCs w:val="20"/>
              </w:rPr>
              <w:t xml:space="preserve"> to withhold delivery of freight until all accrued terminal charges and/or advances against said freight have been paid in full. At the Port Director's discretion, any or all of such freight may be placed in public or private warehouse with all cost of removal and subsequent handling and storage for the account of the owner of the freight.</w:t>
            </w:r>
          </w:p>
          <w:p w14:paraId="7306825D" w14:textId="77777777" w:rsidR="002F7409" w:rsidRPr="009355F9" w:rsidRDefault="002F7409" w:rsidP="002F7409">
            <w:pPr>
              <w:ind w:left="720"/>
              <w:jc w:val="both"/>
              <w:rPr>
                <w:rFonts w:ascii="Arial" w:hAnsi="Arial" w:cs="Arial"/>
                <w:sz w:val="18"/>
                <w:szCs w:val="18"/>
              </w:rPr>
            </w:pPr>
          </w:p>
          <w:p w14:paraId="5BC4262A"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(e)</w:t>
            </w:r>
            <w:r w:rsidRPr="002F7409">
              <w:rPr>
                <w:rFonts w:ascii="Arial" w:hAnsi="Arial" w:cs="Arial"/>
                <w:sz w:val="20"/>
                <w:szCs w:val="20"/>
              </w:rPr>
              <w:tab/>
              <w:t>RIGHT TO SELL FOR UNPAID CHARGES:</w:t>
            </w:r>
          </w:p>
          <w:p w14:paraId="0EF9072E" w14:textId="77777777" w:rsidR="002F7409" w:rsidRPr="009355F9" w:rsidRDefault="002F7409" w:rsidP="002F7409">
            <w:pPr>
              <w:ind w:left="720"/>
              <w:jc w:val="both"/>
              <w:rPr>
                <w:rFonts w:ascii="Arial" w:hAnsi="Arial" w:cs="Arial"/>
                <w:sz w:val="18"/>
                <w:szCs w:val="18"/>
              </w:rPr>
            </w:pPr>
          </w:p>
          <w:p w14:paraId="02953519" w14:textId="77777777"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Freight on which unpaid terminal charges have accrued may be sold to satisfy such charges and costs, provided such sale has been publicly advertised. Freight of a perishable nature or of a nature liable to damage other freight may be sold at public or private sale without advertising, providing owner has been given proper notice to pay charges and to remove said freight and has neglected or failed to do so within a prescribed reasonable time.</w:t>
            </w:r>
          </w:p>
          <w:p w14:paraId="3122BB34" w14:textId="77777777" w:rsidR="002F7409" w:rsidRPr="009355F9" w:rsidRDefault="002F7409" w:rsidP="002F7409">
            <w:pPr>
              <w:ind w:left="720"/>
              <w:jc w:val="both"/>
              <w:rPr>
                <w:rFonts w:ascii="Arial" w:hAnsi="Arial" w:cs="Arial"/>
                <w:sz w:val="18"/>
                <w:szCs w:val="18"/>
              </w:rPr>
            </w:pPr>
          </w:p>
          <w:p w14:paraId="1C74796F" w14:textId="77777777" w:rsidR="002F7409" w:rsidRPr="002F7409" w:rsidRDefault="002F7409" w:rsidP="002F7409">
            <w:pPr>
              <w:tabs>
                <w:tab w:val="left" w:pos="1245"/>
              </w:tabs>
              <w:ind w:left="720"/>
              <w:jc w:val="both"/>
              <w:rPr>
                <w:rFonts w:ascii="Arial" w:hAnsi="Arial" w:cs="Arial"/>
                <w:sz w:val="20"/>
                <w:szCs w:val="20"/>
              </w:rPr>
            </w:pPr>
            <w:r w:rsidRPr="002F7409">
              <w:rPr>
                <w:rFonts w:ascii="Arial" w:hAnsi="Arial" w:cs="Arial"/>
                <w:sz w:val="20"/>
                <w:szCs w:val="20"/>
              </w:rPr>
              <w:t>(f)</w:t>
            </w:r>
            <w:r w:rsidRPr="002F7409">
              <w:rPr>
                <w:rFonts w:ascii="Arial" w:hAnsi="Arial" w:cs="Arial"/>
                <w:sz w:val="20"/>
                <w:szCs w:val="20"/>
              </w:rPr>
              <w:tab/>
              <w:t>EXPLOSIVES:</w:t>
            </w:r>
          </w:p>
          <w:p w14:paraId="3B636301" w14:textId="77777777" w:rsidR="002F7409" w:rsidRPr="009355F9" w:rsidRDefault="002F7409" w:rsidP="002F7409">
            <w:pPr>
              <w:ind w:left="720"/>
              <w:jc w:val="both"/>
              <w:rPr>
                <w:rFonts w:ascii="Arial" w:hAnsi="Arial" w:cs="Arial"/>
                <w:sz w:val="18"/>
                <w:szCs w:val="18"/>
              </w:rPr>
            </w:pPr>
          </w:p>
          <w:p w14:paraId="6ED9E25F" w14:textId="77777777" w:rsidR="002F7409" w:rsidRPr="002F7409" w:rsidRDefault="002F7409" w:rsidP="002F7409">
            <w:pPr>
              <w:tabs>
                <w:tab w:val="left" w:pos="1245"/>
              </w:tabs>
              <w:ind w:left="1260"/>
              <w:jc w:val="both"/>
              <w:rPr>
                <w:rFonts w:ascii="Arial" w:hAnsi="Arial" w:cs="Arial"/>
                <w:sz w:val="20"/>
                <w:szCs w:val="20"/>
              </w:rPr>
            </w:pPr>
            <w:r w:rsidRPr="002F7409">
              <w:rPr>
                <w:rFonts w:ascii="Arial" w:hAnsi="Arial" w:cs="Arial"/>
                <w:sz w:val="20"/>
                <w:szCs w:val="20"/>
              </w:rPr>
              <w:t>The acceptance, handling or storage of explosives or excessively flammable material shall be subject to special arrangements with the Port Director and governed by rules and regulations of Federal, State and local authorities.</w:t>
            </w:r>
          </w:p>
          <w:p w14:paraId="7DCE0B18" w14:textId="77777777" w:rsidR="000E3820" w:rsidRPr="009355F9" w:rsidRDefault="000E3820" w:rsidP="00BC5174">
            <w:pPr>
              <w:tabs>
                <w:tab w:val="left" w:pos="1245"/>
              </w:tabs>
              <w:ind w:left="720"/>
              <w:jc w:val="both"/>
              <w:rPr>
                <w:rFonts w:ascii="Arial" w:hAnsi="Arial" w:cs="Arial"/>
                <w:sz w:val="18"/>
                <w:szCs w:val="18"/>
              </w:rPr>
            </w:pPr>
          </w:p>
          <w:p w14:paraId="6DA9129C" w14:textId="3FF1DA64" w:rsidR="00BC5174" w:rsidRPr="00BC5174" w:rsidRDefault="00BC5174" w:rsidP="00BC5174">
            <w:pPr>
              <w:tabs>
                <w:tab w:val="left" w:pos="1245"/>
              </w:tabs>
              <w:ind w:left="720"/>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BC5174">
              <w:rPr>
                <w:rFonts w:ascii="Arial" w:hAnsi="Arial" w:cs="Arial"/>
                <w:sz w:val="20"/>
                <w:szCs w:val="20"/>
              </w:rPr>
              <w:t>OWNERS RISK:</w:t>
            </w:r>
          </w:p>
          <w:p w14:paraId="0A3BE123" w14:textId="77777777" w:rsidR="00BC5174" w:rsidRPr="009355F9" w:rsidRDefault="00BC5174" w:rsidP="00BC5174">
            <w:pPr>
              <w:tabs>
                <w:tab w:val="left" w:pos="1245"/>
              </w:tabs>
              <w:ind w:left="720"/>
              <w:jc w:val="both"/>
              <w:rPr>
                <w:rFonts w:ascii="Arial" w:hAnsi="Arial" w:cs="Arial"/>
                <w:sz w:val="18"/>
                <w:szCs w:val="18"/>
              </w:rPr>
            </w:pPr>
          </w:p>
          <w:p w14:paraId="3638B5EF" w14:textId="77777777" w:rsidR="00BC5174" w:rsidRPr="00BC5174" w:rsidRDefault="00BC5174" w:rsidP="00BC5174">
            <w:pPr>
              <w:tabs>
                <w:tab w:val="left" w:pos="1245"/>
              </w:tabs>
              <w:ind w:left="1260"/>
              <w:jc w:val="both"/>
              <w:rPr>
                <w:rFonts w:ascii="Arial" w:hAnsi="Arial" w:cs="Arial"/>
                <w:sz w:val="20"/>
                <w:szCs w:val="20"/>
              </w:rPr>
            </w:pPr>
            <w:r w:rsidRPr="00BC5174">
              <w:rPr>
                <w:rFonts w:ascii="Arial" w:hAnsi="Arial" w:cs="Arial"/>
                <w:sz w:val="20"/>
                <w:szCs w:val="20"/>
              </w:rPr>
              <w:t>All water craft if and when permitted by the Port Director or his authorized agent to be moored at wharves or alongside of vessels, are at owner's risk for loss or damage.</w:t>
            </w:r>
          </w:p>
          <w:p w14:paraId="38A870D6" w14:textId="77777777" w:rsidR="00BC5174" w:rsidRPr="009355F9" w:rsidRDefault="00BC5174" w:rsidP="00BC5174">
            <w:pPr>
              <w:tabs>
                <w:tab w:val="left" w:pos="1245"/>
              </w:tabs>
              <w:ind w:left="1260"/>
              <w:jc w:val="both"/>
              <w:rPr>
                <w:rFonts w:ascii="Arial" w:hAnsi="Arial" w:cs="Arial"/>
                <w:sz w:val="18"/>
                <w:szCs w:val="18"/>
              </w:rPr>
            </w:pPr>
          </w:p>
          <w:p w14:paraId="10E6EEDF" w14:textId="77777777" w:rsidR="00B31D79" w:rsidRDefault="00BC5174" w:rsidP="00B31D79">
            <w:pPr>
              <w:tabs>
                <w:tab w:val="left" w:pos="1245"/>
              </w:tabs>
              <w:ind w:left="1260"/>
              <w:jc w:val="both"/>
              <w:rPr>
                <w:rFonts w:ascii="Arial" w:hAnsi="Arial" w:cs="Arial"/>
                <w:sz w:val="20"/>
                <w:szCs w:val="20"/>
              </w:rPr>
            </w:pPr>
            <w:r w:rsidRPr="00BC5174">
              <w:rPr>
                <w:rFonts w:ascii="Arial" w:hAnsi="Arial" w:cs="Arial"/>
                <w:sz w:val="20"/>
                <w:szCs w:val="20"/>
              </w:rPr>
              <w:t>This provision is subject to Item 120(b).</w:t>
            </w:r>
            <w:r>
              <w:rPr>
                <w:rFonts w:ascii="Arial" w:hAnsi="Arial" w:cs="Arial"/>
                <w:sz w:val="20"/>
                <w:szCs w:val="20"/>
              </w:rPr>
              <w:t xml:space="preserve"> </w:t>
            </w:r>
          </w:p>
          <w:p w14:paraId="00932BB9" w14:textId="2D95AE56" w:rsidR="001F7793" w:rsidRPr="00BC5174" w:rsidRDefault="001F7793" w:rsidP="00B31D79">
            <w:pPr>
              <w:tabs>
                <w:tab w:val="left" w:pos="1245"/>
              </w:tabs>
              <w:ind w:left="1260"/>
              <w:jc w:val="both"/>
              <w:rPr>
                <w:rFonts w:ascii="Arial" w:hAnsi="Arial" w:cs="Arial"/>
                <w:sz w:val="20"/>
                <w:szCs w:val="20"/>
              </w:rPr>
            </w:pPr>
          </w:p>
        </w:tc>
      </w:tr>
      <w:tr w:rsidR="002F7409" w14:paraId="26AD63F5" w14:textId="77777777" w:rsidTr="002F7409">
        <w:trPr>
          <w:trHeight w:val="269"/>
        </w:trPr>
        <w:tc>
          <w:tcPr>
            <w:tcW w:w="9576" w:type="dxa"/>
            <w:gridSpan w:val="3"/>
          </w:tcPr>
          <w:p w14:paraId="29FE952B" w14:textId="77777777" w:rsidR="002F7409" w:rsidRPr="00C944E3" w:rsidRDefault="002F7409" w:rsidP="002F7409">
            <w:pPr>
              <w:spacing w:before="60" w:after="60"/>
              <w:jc w:val="center"/>
              <w:rPr>
                <w:sz w:val="24"/>
                <w:szCs w:val="24"/>
              </w:rPr>
            </w:pPr>
            <w:r w:rsidRPr="00C944E3">
              <w:rPr>
                <w:sz w:val="24"/>
                <w:szCs w:val="24"/>
              </w:rPr>
              <w:t>ISSUED BY:  Keith Brady, Municipal Administrator, Sitka, Alaska</w:t>
            </w:r>
          </w:p>
        </w:tc>
      </w:tr>
    </w:tbl>
    <w:p w14:paraId="02878BBF" w14:textId="77777777" w:rsidR="00BC5174" w:rsidRDefault="00BC5174">
      <w:r>
        <w:br w:type="page"/>
      </w:r>
    </w:p>
    <w:tbl>
      <w:tblPr>
        <w:tblStyle w:val="TableGrid"/>
        <w:tblW w:w="0" w:type="auto"/>
        <w:tblLook w:val="04A0" w:firstRow="1" w:lastRow="0" w:firstColumn="1" w:lastColumn="0" w:noHBand="0" w:noVBand="1"/>
      </w:tblPr>
      <w:tblGrid>
        <w:gridCol w:w="5798"/>
        <w:gridCol w:w="2124"/>
        <w:gridCol w:w="1428"/>
      </w:tblGrid>
      <w:tr w:rsidR="00B31D79" w14:paraId="086DB8BF" w14:textId="77777777" w:rsidTr="00213433">
        <w:tc>
          <w:tcPr>
            <w:tcW w:w="5958" w:type="dxa"/>
            <w:vMerge w:val="restart"/>
          </w:tcPr>
          <w:p w14:paraId="29FDB30E" w14:textId="77777777" w:rsidR="00B31D79" w:rsidRPr="0042754F" w:rsidRDefault="00B31D79" w:rsidP="00213433">
            <w:pPr>
              <w:rPr>
                <w:sz w:val="44"/>
                <w:szCs w:val="44"/>
              </w:rPr>
            </w:pPr>
            <w:r w:rsidRPr="0042754F">
              <w:rPr>
                <w:sz w:val="44"/>
                <w:szCs w:val="44"/>
              </w:rPr>
              <w:t>PORT OF SITKA</w:t>
            </w:r>
          </w:p>
          <w:p w14:paraId="04CAEC68" w14:textId="77777777" w:rsidR="00B31D79" w:rsidRDefault="00B31D79" w:rsidP="00213433">
            <w:r w:rsidRPr="0042754F">
              <w:rPr>
                <w:sz w:val="40"/>
                <w:szCs w:val="40"/>
              </w:rPr>
              <w:t>TERMINAL TARIFF, FMC NO. 1</w:t>
            </w:r>
          </w:p>
        </w:tc>
        <w:tc>
          <w:tcPr>
            <w:tcW w:w="2160" w:type="dxa"/>
          </w:tcPr>
          <w:p w14:paraId="77DBF21C"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4BE417B1" w14:textId="77777777" w:rsidR="00B31D79" w:rsidRPr="00C944E3" w:rsidRDefault="00B31D79" w:rsidP="00213433">
            <w:pPr>
              <w:spacing w:before="60" w:after="60"/>
              <w:rPr>
                <w:sz w:val="24"/>
                <w:szCs w:val="24"/>
              </w:rPr>
            </w:pPr>
            <w:r w:rsidRPr="00C944E3">
              <w:rPr>
                <w:sz w:val="24"/>
                <w:szCs w:val="24"/>
              </w:rPr>
              <w:t>Page</w:t>
            </w:r>
          </w:p>
        </w:tc>
      </w:tr>
      <w:tr w:rsidR="00B31D79" w14:paraId="2A9D8728" w14:textId="77777777" w:rsidTr="00213433">
        <w:trPr>
          <w:trHeight w:val="458"/>
        </w:trPr>
        <w:tc>
          <w:tcPr>
            <w:tcW w:w="5958" w:type="dxa"/>
            <w:vMerge/>
          </w:tcPr>
          <w:p w14:paraId="745529E3" w14:textId="77777777" w:rsidR="00B31D79" w:rsidRDefault="00B31D79" w:rsidP="00213433"/>
        </w:tc>
        <w:tc>
          <w:tcPr>
            <w:tcW w:w="2160" w:type="dxa"/>
          </w:tcPr>
          <w:p w14:paraId="0234D3A4"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3FA7FCE4"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15</w:t>
            </w:r>
            <w:r w:rsidRPr="00650976">
              <w:rPr>
                <w:noProof/>
                <w:sz w:val="24"/>
                <w:szCs w:val="24"/>
              </w:rPr>
              <w:fldChar w:fldCharType="end"/>
            </w:r>
          </w:p>
        </w:tc>
      </w:tr>
      <w:tr w:rsidR="00B31D79" w14:paraId="6DC86D8F" w14:textId="77777777" w:rsidTr="00213433">
        <w:trPr>
          <w:trHeight w:val="269"/>
        </w:trPr>
        <w:tc>
          <w:tcPr>
            <w:tcW w:w="5958" w:type="dxa"/>
            <w:vMerge/>
          </w:tcPr>
          <w:p w14:paraId="7856C938" w14:textId="77777777" w:rsidR="00B31D79" w:rsidRDefault="00B31D79" w:rsidP="00213433"/>
        </w:tc>
        <w:tc>
          <w:tcPr>
            <w:tcW w:w="2160" w:type="dxa"/>
          </w:tcPr>
          <w:p w14:paraId="34725252"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20CCD9B3" w14:textId="77777777" w:rsidR="00B31D79" w:rsidRPr="00C944E3" w:rsidRDefault="00B31D79" w:rsidP="00213433">
            <w:pPr>
              <w:spacing w:before="60" w:after="60"/>
              <w:rPr>
                <w:sz w:val="24"/>
                <w:szCs w:val="24"/>
              </w:rPr>
            </w:pPr>
            <w:r w:rsidRPr="00C944E3">
              <w:rPr>
                <w:sz w:val="24"/>
                <w:szCs w:val="24"/>
              </w:rPr>
              <w:t>Page</w:t>
            </w:r>
          </w:p>
        </w:tc>
      </w:tr>
      <w:tr w:rsidR="00B31D79" w14:paraId="520913D5" w14:textId="77777777" w:rsidTr="00213433">
        <w:trPr>
          <w:trHeight w:val="65"/>
        </w:trPr>
        <w:tc>
          <w:tcPr>
            <w:tcW w:w="5958" w:type="dxa"/>
            <w:vMerge/>
          </w:tcPr>
          <w:p w14:paraId="3D1FF65E" w14:textId="77777777" w:rsidR="00B31D79" w:rsidRDefault="00B31D79" w:rsidP="00213433"/>
        </w:tc>
        <w:tc>
          <w:tcPr>
            <w:tcW w:w="2160" w:type="dxa"/>
          </w:tcPr>
          <w:p w14:paraId="0E3B51E3" w14:textId="77777777" w:rsidR="00B31D79" w:rsidRPr="00C944E3" w:rsidRDefault="00B31D79" w:rsidP="00213433">
            <w:pPr>
              <w:spacing w:before="60" w:after="60"/>
              <w:rPr>
                <w:sz w:val="24"/>
                <w:szCs w:val="24"/>
              </w:rPr>
            </w:pPr>
          </w:p>
        </w:tc>
        <w:tc>
          <w:tcPr>
            <w:tcW w:w="1458" w:type="dxa"/>
          </w:tcPr>
          <w:p w14:paraId="14C12DDC" w14:textId="77777777" w:rsidR="00B31D79" w:rsidRPr="00C944E3" w:rsidRDefault="00B31D79" w:rsidP="00213433">
            <w:pPr>
              <w:spacing w:before="60" w:after="60"/>
              <w:jc w:val="center"/>
              <w:rPr>
                <w:sz w:val="24"/>
                <w:szCs w:val="24"/>
              </w:rPr>
            </w:pPr>
          </w:p>
        </w:tc>
      </w:tr>
      <w:tr w:rsidR="00BC5174" w14:paraId="3BE25FF9" w14:textId="77777777" w:rsidTr="00222B66">
        <w:trPr>
          <w:trHeight w:val="485"/>
        </w:trPr>
        <w:tc>
          <w:tcPr>
            <w:tcW w:w="5958" w:type="dxa"/>
            <w:vMerge w:val="restart"/>
          </w:tcPr>
          <w:p w14:paraId="23ADE081" w14:textId="77777777" w:rsidR="00BC5174" w:rsidRDefault="00BC5174" w:rsidP="00222B66"/>
        </w:tc>
        <w:tc>
          <w:tcPr>
            <w:tcW w:w="3618" w:type="dxa"/>
            <w:gridSpan w:val="2"/>
          </w:tcPr>
          <w:p w14:paraId="608A7CCB" w14:textId="77777777" w:rsidR="00BC5174" w:rsidRPr="00C944E3" w:rsidRDefault="00BC5174" w:rsidP="00222B66">
            <w:pPr>
              <w:spacing w:before="60" w:after="60"/>
              <w:rPr>
                <w:sz w:val="24"/>
                <w:szCs w:val="24"/>
              </w:rPr>
            </w:pPr>
            <w:r w:rsidRPr="00C944E3">
              <w:rPr>
                <w:sz w:val="24"/>
                <w:szCs w:val="24"/>
              </w:rPr>
              <w:t>Effective Date</w:t>
            </w:r>
          </w:p>
        </w:tc>
      </w:tr>
      <w:tr w:rsidR="00BC5174" w14:paraId="1950AAF4" w14:textId="77777777" w:rsidTr="00222B66">
        <w:trPr>
          <w:trHeight w:val="269"/>
        </w:trPr>
        <w:tc>
          <w:tcPr>
            <w:tcW w:w="5958" w:type="dxa"/>
            <w:vMerge/>
          </w:tcPr>
          <w:p w14:paraId="7688A055" w14:textId="77777777" w:rsidR="00BC5174" w:rsidRDefault="00BC5174" w:rsidP="00222B66"/>
        </w:tc>
        <w:tc>
          <w:tcPr>
            <w:tcW w:w="2160" w:type="dxa"/>
          </w:tcPr>
          <w:p w14:paraId="727BC4A7" w14:textId="77777777" w:rsidR="00BC5174" w:rsidRPr="00C944E3" w:rsidRDefault="00BC5174" w:rsidP="00222B66">
            <w:pPr>
              <w:spacing w:before="60" w:after="60"/>
              <w:rPr>
                <w:sz w:val="24"/>
                <w:szCs w:val="24"/>
              </w:rPr>
            </w:pPr>
            <w:r w:rsidRPr="00C944E3">
              <w:rPr>
                <w:sz w:val="24"/>
                <w:szCs w:val="24"/>
              </w:rPr>
              <w:t>Correction No.</w:t>
            </w:r>
          </w:p>
        </w:tc>
        <w:tc>
          <w:tcPr>
            <w:tcW w:w="1458" w:type="dxa"/>
          </w:tcPr>
          <w:p w14:paraId="11342A8A" w14:textId="77777777" w:rsidR="00BC5174" w:rsidRPr="00C944E3" w:rsidRDefault="00BC5174" w:rsidP="00222B66">
            <w:pPr>
              <w:spacing w:before="60" w:after="60"/>
              <w:jc w:val="center"/>
              <w:rPr>
                <w:sz w:val="24"/>
                <w:szCs w:val="24"/>
              </w:rPr>
            </w:pPr>
          </w:p>
        </w:tc>
      </w:tr>
      <w:tr w:rsidR="00BC5174" w14:paraId="1347B7A5" w14:textId="77777777" w:rsidTr="00222B66">
        <w:trPr>
          <w:trHeight w:val="269"/>
        </w:trPr>
        <w:tc>
          <w:tcPr>
            <w:tcW w:w="9576" w:type="dxa"/>
            <w:gridSpan w:val="3"/>
          </w:tcPr>
          <w:p w14:paraId="46BB1CAB" w14:textId="77777777" w:rsidR="00BC5174" w:rsidRPr="00C944E3" w:rsidRDefault="00BC5174" w:rsidP="005125E0">
            <w:pPr>
              <w:spacing w:before="60" w:after="60"/>
              <w:jc w:val="center"/>
              <w:rPr>
                <w:sz w:val="24"/>
                <w:szCs w:val="24"/>
              </w:rPr>
            </w:pPr>
            <w:r w:rsidRPr="005125E0">
              <w:rPr>
                <w:rFonts w:ascii="Arial" w:hAnsi="Arial" w:cs="Arial"/>
                <w:b/>
                <w:sz w:val="20"/>
                <w:szCs w:val="20"/>
              </w:rPr>
              <w:t>SECTION 1 GENERAL RULES AND REGULATIONS</w:t>
            </w:r>
          </w:p>
        </w:tc>
      </w:tr>
      <w:tr w:rsidR="00BC5174" w14:paraId="7D93A47F" w14:textId="77777777" w:rsidTr="009355F9">
        <w:trPr>
          <w:trHeight w:val="1313"/>
        </w:trPr>
        <w:tc>
          <w:tcPr>
            <w:tcW w:w="9576" w:type="dxa"/>
            <w:gridSpan w:val="3"/>
          </w:tcPr>
          <w:p w14:paraId="48237B57" w14:textId="6579F848" w:rsidR="009355F9" w:rsidRPr="009F1DCD" w:rsidRDefault="009355F9" w:rsidP="009F1DCD">
            <w:pPr>
              <w:pStyle w:val="Heading3"/>
              <w:spacing w:before="0"/>
              <w:outlineLvl w:val="2"/>
              <w:rPr>
                <w:rFonts w:ascii="Arial" w:hAnsi="Arial" w:cs="Arial"/>
                <w:color w:val="auto"/>
                <w:sz w:val="20"/>
                <w:szCs w:val="20"/>
                <w:u w:val="single"/>
              </w:rPr>
            </w:pPr>
            <w:bookmarkStart w:id="42" w:name="_Toc508168802"/>
            <w:bookmarkStart w:id="43" w:name="_Toc508172446"/>
            <w:bookmarkStart w:id="44" w:name="_Toc508172679"/>
            <w:r w:rsidRPr="007172E1">
              <w:rPr>
                <w:rFonts w:ascii="Arial" w:hAnsi="Arial" w:cs="Arial"/>
                <w:color w:val="auto"/>
                <w:sz w:val="20"/>
                <w:szCs w:val="20"/>
              </w:rPr>
              <w:t>ITEM 130</w:t>
            </w:r>
            <w:bookmarkEnd w:id="42"/>
            <w:r w:rsidR="009F1DCD">
              <w:rPr>
                <w:rFonts w:ascii="Arial" w:hAnsi="Arial" w:cs="Arial"/>
                <w:color w:val="auto"/>
                <w:sz w:val="20"/>
                <w:szCs w:val="20"/>
              </w:rPr>
              <w:t xml:space="preserve"> </w:t>
            </w:r>
            <w:bookmarkStart w:id="45" w:name="_Toc508168803"/>
            <w:r w:rsidRPr="009F1DCD">
              <w:rPr>
                <w:rFonts w:ascii="Arial" w:hAnsi="Arial" w:cs="Arial"/>
                <w:color w:val="auto"/>
                <w:sz w:val="20"/>
                <w:szCs w:val="20"/>
                <w:u w:val="single"/>
              </w:rPr>
              <w:t>SHIPPERS' REQUESTS AND COMPLAINTS</w:t>
            </w:r>
            <w:bookmarkEnd w:id="43"/>
            <w:bookmarkEnd w:id="44"/>
            <w:bookmarkEnd w:id="45"/>
          </w:p>
          <w:p w14:paraId="143FA242" w14:textId="77777777" w:rsidR="009355F9" w:rsidRPr="009355F9" w:rsidRDefault="009355F9" w:rsidP="00E92001">
            <w:pPr>
              <w:widowControl w:val="0"/>
              <w:tabs>
                <w:tab w:val="left" w:pos="1275"/>
              </w:tabs>
              <w:spacing w:line="280" w:lineRule="exact"/>
              <w:ind w:left="720"/>
              <w:jc w:val="both"/>
              <w:rPr>
                <w:rFonts w:ascii="Calibri" w:eastAsia="Calibri" w:hAnsi="Calibri" w:cs="Times New Roman"/>
                <w:sz w:val="28"/>
                <w:szCs w:val="28"/>
              </w:rPr>
            </w:pPr>
          </w:p>
          <w:p w14:paraId="7A43E587" w14:textId="578A56D2" w:rsidR="00BC5174" w:rsidRDefault="009355F9" w:rsidP="009355F9">
            <w:pPr>
              <w:tabs>
                <w:tab w:val="left" w:pos="1275"/>
              </w:tabs>
              <w:spacing w:before="60" w:after="60"/>
              <w:ind w:left="720"/>
              <w:jc w:val="both"/>
              <w:rPr>
                <w:rFonts w:ascii="Arial" w:eastAsia="Arial" w:hAnsi="Arial" w:cs="Arial"/>
                <w:sz w:val="20"/>
                <w:szCs w:val="20"/>
              </w:rPr>
            </w:pPr>
            <w:r w:rsidRPr="009355F9">
              <w:rPr>
                <w:rFonts w:ascii="Arial" w:eastAsia="Arial" w:hAnsi="Arial" w:cs="Arial"/>
                <w:spacing w:val="-1"/>
                <w:sz w:val="20"/>
                <w:szCs w:val="20"/>
              </w:rPr>
              <w:t>S</w:t>
            </w:r>
            <w:r w:rsidRPr="009355F9">
              <w:rPr>
                <w:rFonts w:ascii="Arial" w:eastAsia="Arial" w:hAnsi="Arial" w:cs="Arial"/>
                <w:sz w:val="20"/>
                <w:szCs w:val="20"/>
              </w:rPr>
              <w:t>h</w:t>
            </w:r>
            <w:r w:rsidRPr="009355F9">
              <w:rPr>
                <w:rFonts w:ascii="Arial" w:eastAsia="Arial" w:hAnsi="Arial" w:cs="Arial"/>
                <w:spacing w:val="-1"/>
                <w:sz w:val="20"/>
                <w:szCs w:val="20"/>
              </w:rPr>
              <w:t>i</w:t>
            </w:r>
            <w:r w:rsidRPr="009355F9">
              <w:rPr>
                <w:rFonts w:ascii="Arial" w:eastAsia="Arial" w:hAnsi="Arial" w:cs="Arial"/>
                <w:sz w:val="20"/>
                <w:szCs w:val="20"/>
              </w:rPr>
              <w:t>p</w:t>
            </w:r>
            <w:r w:rsidRPr="009355F9">
              <w:rPr>
                <w:rFonts w:ascii="Arial" w:eastAsia="Arial" w:hAnsi="Arial" w:cs="Arial"/>
                <w:spacing w:val="-1"/>
                <w:sz w:val="20"/>
                <w:szCs w:val="20"/>
              </w:rPr>
              <w:t>p</w:t>
            </w:r>
            <w:r w:rsidRPr="009355F9">
              <w:rPr>
                <w:rFonts w:ascii="Arial" w:eastAsia="Arial" w:hAnsi="Arial" w:cs="Arial"/>
                <w:sz w:val="20"/>
                <w:szCs w:val="20"/>
              </w:rPr>
              <w:t>er</w:t>
            </w:r>
            <w:r w:rsidRPr="009355F9">
              <w:rPr>
                <w:rFonts w:ascii="Arial" w:eastAsia="Arial" w:hAnsi="Arial" w:cs="Arial"/>
                <w:spacing w:val="3"/>
                <w:sz w:val="20"/>
                <w:szCs w:val="20"/>
              </w:rPr>
              <w:t xml:space="preserve"> </w:t>
            </w:r>
            <w:r w:rsidRPr="009355F9">
              <w:rPr>
                <w:rFonts w:ascii="Arial" w:eastAsia="Arial" w:hAnsi="Arial" w:cs="Arial"/>
                <w:spacing w:val="1"/>
                <w:sz w:val="20"/>
                <w:szCs w:val="20"/>
              </w:rPr>
              <w:t>r</w:t>
            </w:r>
            <w:r w:rsidRPr="009355F9">
              <w:rPr>
                <w:rFonts w:ascii="Arial" w:eastAsia="Arial" w:hAnsi="Arial" w:cs="Arial"/>
                <w:sz w:val="20"/>
                <w:szCs w:val="20"/>
              </w:rPr>
              <w:t>e</w:t>
            </w:r>
            <w:r w:rsidRPr="009355F9">
              <w:rPr>
                <w:rFonts w:ascii="Arial" w:eastAsia="Arial" w:hAnsi="Arial" w:cs="Arial"/>
                <w:spacing w:val="-1"/>
                <w:sz w:val="20"/>
                <w:szCs w:val="20"/>
              </w:rPr>
              <w:t>q</w:t>
            </w:r>
            <w:r w:rsidRPr="009355F9">
              <w:rPr>
                <w:rFonts w:ascii="Arial" w:eastAsia="Arial" w:hAnsi="Arial" w:cs="Arial"/>
                <w:sz w:val="20"/>
                <w:szCs w:val="20"/>
              </w:rPr>
              <w:t>u</w:t>
            </w:r>
            <w:r w:rsidRPr="009355F9">
              <w:rPr>
                <w:rFonts w:ascii="Arial" w:eastAsia="Arial" w:hAnsi="Arial" w:cs="Arial"/>
                <w:spacing w:val="-1"/>
                <w:sz w:val="20"/>
                <w:szCs w:val="20"/>
              </w:rPr>
              <w:t>e</w:t>
            </w:r>
            <w:r w:rsidRPr="009355F9">
              <w:rPr>
                <w:rFonts w:ascii="Arial" w:eastAsia="Arial" w:hAnsi="Arial" w:cs="Arial"/>
                <w:spacing w:val="1"/>
                <w:sz w:val="20"/>
                <w:szCs w:val="20"/>
              </w:rPr>
              <w:t>s</w:t>
            </w:r>
            <w:r w:rsidRPr="009355F9">
              <w:rPr>
                <w:rFonts w:ascii="Arial" w:eastAsia="Arial" w:hAnsi="Arial" w:cs="Arial"/>
                <w:sz w:val="20"/>
                <w:szCs w:val="20"/>
              </w:rPr>
              <w:t>ts</w:t>
            </w:r>
            <w:r w:rsidRPr="009355F9">
              <w:rPr>
                <w:rFonts w:ascii="Arial" w:eastAsia="Arial" w:hAnsi="Arial" w:cs="Arial"/>
                <w:spacing w:val="3"/>
                <w:sz w:val="20"/>
                <w:szCs w:val="20"/>
              </w:rPr>
              <w:t xml:space="preserve"> </w:t>
            </w:r>
            <w:r w:rsidRPr="009355F9">
              <w:rPr>
                <w:rFonts w:ascii="Arial" w:eastAsia="Arial" w:hAnsi="Arial" w:cs="Arial"/>
                <w:sz w:val="20"/>
                <w:szCs w:val="20"/>
              </w:rPr>
              <w:t>and</w:t>
            </w:r>
            <w:r w:rsidRPr="009355F9">
              <w:rPr>
                <w:rFonts w:ascii="Arial" w:eastAsia="Arial" w:hAnsi="Arial" w:cs="Arial"/>
                <w:spacing w:val="6"/>
                <w:sz w:val="20"/>
                <w:szCs w:val="20"/>
              </w:rPr>
              <w:t xml:space="preserve"> </w:t>
            </w:r>
            <w:r w:rsidRPr="009355F9">
              <w:rPr>
                <w:rFonts w:ascii="Arial" w:eastAsia="Arial" w:hAnsi="Arial" w:cs="Arial"/>
                <w:spacing w:val="1"/>
                <w:sz w:val="20"/>
                <w:szCs w:val="20"/>
              </w:rPr>
              <w:t>c</w:t>
            </w:r>
            <w:r w:rsidRPr="009355F9">
              <w:rPr>
                <w:rFonts w:ascii="Arial" w:eastAsia="Arial" w:hAnsi="Arial" w:cs="Arial"/>
                <w:sz w:val="20"/>
                <w:szCs w:val="20"/>
              </w:rPr>
              <w:t>o</w:t>
            </w:r>
            <w:r w:rsidRPr="009355F9">
              <w:rPr>
                <w:rFonts w:ascii="Arial" w:eastAsia="Arial" w:hAnsi="Arial" w:cs="Arial"/>
                <w:spacing w:val="4"/>
                <w:sz w:val="20"/>
                <w:szCs w:val="20"/>
              </w:rPr>
              <w:t>m</w:t>
            </w:r>
            <w:r w:rsidRPr="009355F9">
              <w:rPr>
                <w:rFonts w:ascii="Arial" w:eastAsia="Arial" w:hAnsi="Arial" w:cs="Arial"/>
                <w:sz w:val="20"/>
                <w:szCs w:val="20"/>
              </w:rPr>
              <w:t>p</w:t>
            </w:r>
            <w:r w:rsidRPr="009355F9">
              <w:rPr>
                <w:rFonts w:ascii="Arial" w:eastAsia="Arial" w:hAnsi="Arial" w:cs="Arial"/>
                <w:spacing w:val="-1"/>
                <w:sz w:val="20"/>
                <w:szCs w:val="20"/>
              </w:rPr>
              <w:t>l</w:t>
            </w:r>
            <w:r w:rsidRPr="009355F9">
              <w:rPr>
                <w:rFonts w:ascii="Arial" w:eastAsia="Arial" w:hAnsi="Arial" w:cs="Arial"/>
                <w:sz w:val="20"/>
                <w:szCs w:val="20"/>
              </w:rPr>
              <w:t>a</w:t>
            </w:r>
            <w:r w:rsidRPr="009355F9">
              <w:rPr>
                <w:rFonts w:ascii="Arial" w:eastAsia="Arial" w:hAnsi="Arial" w:cs="Arial"/>
                <w:spacing w:val="-1"/>
                <w:sz w:val="20"/>
                <w:szCs w:val="20"/>
              </w:rPr>
              <w:t>i</w:t>
            </w:r>
            <w:r w:rsidRPr="009355F9">
              <w:rPr>
                <w:rFonts w:ascii="Arial" w:eastAsia="Arial" w:hAnsi="Arial" w:cs="Arial"/>
                <w:sz w:val="20"/>
                <w:szCs w:val="20"/>
              </w:rPr>
              <w:t>nts</w:t>
            </w:r>
            <w:r w:rsidRPr="009355F9">
              <w:rPr>
                <w:rFonts w:ascii="Arial" w:eastAsia="Arial" w:hAnsi="Arial" w:cs="Arial"/>
                <w:spacing w:val="1"/>
                <w:sz w:val="20"/>
                <w:szCs w:val="20"/>
              </w:rPr>
              <w:t xml:space="preserve"> </w:t>
            </w:r>
            <w:r w:rsidRPr="009355F9">
              <w:rPr>
                <w:rFonts w:ascii="Arial" w:eastAsia="Arial" w:hAnsi="Arial" w:cs="Arial"/>
                <w:spacing w:val="4"/>
                <w:sz w:val="20"/>
                <w:szCs w:val="20"/>
              </w:rPr>
              <w:t>m</w:t>
            </w:r>
            <w:r w:rsidRPr="009355F9">
              <w:rPr>
                <w:rFonts w:ascii="Arial" w:eastAsia="Arial" w:hAnsi="Arial" w:cs="Arial"/>
                <w:sz w:val="20"/>
                <w:szCs w:val="20"/>
              </w:rPr>
              <w:t>ay</w:t>
            </w:r>
            <w:r w:rsidRPr="009355F9">
              <w:rPr>
                <w:rFonts w:ascii="Arial" w:eastAsia="Arial" w:hAnsi="Arial" w:cs="Arial"/>
                <w:spacing w:val="-1"/>
                <w:sz w:val="20"/>
                <w:szCs w:val="20"/>
              </w:rPr>
              <w:t xml:space="preserve"> </w:t>
            </w:r>
            <w:r w:rsidRPr="009355F9">
              <w:rPr>
                <w:rFonts w:ascii="Arial" w:eastAsia="Arial" w:hAnsi="Arial" w:cs="Arial"/>
                <w:sz w:val="20"/>
                <w:szCs w:val="20"/>
              </w:rPr>
              <w:t>be</w:t>
            </w:r>
            <w:r w:rsidRPr="009355F9">
              <w:rPr>
                <w:rFonts w:ascii="Arial" w:eastAsia="Arial" w:hAnsi="Arial" w:cs="Arial"/>
                <w:spacing w:val="7"/>
                <w:sz w:val="20"/>
                <w:szCs w:val="20"/>
              </w:rPr>
              <w:t xml:space="preserve"> </w:t>
            </w:r>
            <w:r w:rsidRPr="009355F9">
              <w:rPr>
                <w:rFonts w:ascii="Arial" w:eastAsia="Arial" w:hAnsi="Arial" w:cs="Arial"/>
                <w:spacing w:val="4"/>
                <w:sz w:val="20"/>
                <w:szCs w:val="20"/>
              </w:rPr>
              <w:t>m</w:t>
            </w:r>
            <w:r w:rsidRPr="009355F9">
              <w:rPr>
                <w:rFonts w:ascii="Arial" w:eastAsia="Arial" w:hAnsi="Arial" w:cs="Arial"/>
                <w:sz w:val="20"/>
                <w:szCs w:val="20"/>
              </w:rPr>
              <w:t>a</w:t>
            </w:r>
            <w:r w:rsidRPr="009355F9">
              <w:rPr>
                <w:rFonts w:ascii="Arial" w:eastAsia="Arial" w:hAnsi="Arial" w:cs="Arial"/>
                <w:spacing w:val="-1"/>
                <w:sz w:val="20"/>
                <w:szCs w:val="20"/>
              </w:rPr>
              <w:t>d</w:t>
            </w:r>
            <w:r w:rsidRPr="009355F9">
              <w:rPr>
                <w:rFonts w:ascii="Arial" w:eastAsia="Arial" w:hAnsi="Arial" w:cs="Arial"/>
                <w:sz w:val="20"/>
                <w:szCs w:val="20"/>
              </w:rPr>
              <w:t>e</w:t>
            </w:r>
            <w:r w:rsidRPr="009355F9">
              <w:rPr>
                <w:rFonts w:ascii="Arial" w:eastAsia="Arial" w:hAnsi="Arial" w:cs="Arial"/>
                <w:spacing w:val="2"/>
                <w:sz w:val="20"/>
                <w:szCs w:val="20"/>
              </w:rPr>
              <w:t xml:space="preserve"> </w:t>
            </w:r>
            <w:r w:rsidRPr="009355F9">
              <w:rPr>
                <w:rFonts w:ascii="Arial" w:eastAsia="Arial" w:hAnsi="Arial" w:cs="Arial"/>
                <w:sz w:val="20"/>
                <w:szCs w:val="20"/>
              </w:rPr>
              <w:t>by</w:t>
            </w:r>
            <w:r w:rsidRPr="009355F9">
              <w:rPr>
                <w:rFonts w:ascii="Arial" w:eastAsia="Arial" w:hAnsi="Arial" w:cs="Arial"/>
                <w:spacing w:val="1"/>
                <w:sz w:val="20"/>
                <w:szCs w:val="20"/>
              </w:rPr>
              <w:t xml:space="preserve"> </w:t>
            </w:r>
            <w:r w:rsidRPr="009355F9">
              <w:rPr>
                <w:rFonts w:ascii="Arial" w:eastAsia="Arial" w:hAnsi="Arial" w:cs="Arial"/>
                <w:sz w:val="20"/>
                <w:szCs w:val="20"/>
              </w:rPr>
              <w:t>any</w:t>
            </w:r>
            <w:r w:rsidRPr="009355F9">
              <w:rPr>
                <w:rFonts w:ascii="Arial" w:eastAsia="Arial" w:hAnsi="Arial" w:cs="Arial"/>
                <w:spacing w:val="-2"/>
                <w:sz w:val="20"/>
                <w:szCs w:val="20"/>
              </w:rPr>
              <w:t xml:space="preserve"> </w:t>
            </w:r>
            <w:r w:rsidRPr="009355F9">
              <w:rPr>
                <w:rFonts w:ascii="Arial" w:eastAsia="Arial" w:hAnsi="Arial" w:cs="Arial"/>
                <w:spacing w:val="1"/>
                <w:sz w:val="20"/>
                <w:szCs w:val="20"/>
              </w:rPr>
              <w:t>s</w:t>
            </w:r>
            <w:r w:rsidRPr="009355F9">
              <w:rPr>
                <w:rFonts w:ascii="Arial" w:eastAsia="Arial" w:hAnsi="Arial" w:cs="Arial"/>
                <w:sz w:val="20"/>
                <w:szCs w:val="20"/>
              </w:rPr>
              <w:t>h</w:t>
            </w:r>
            <w:r w:rsidRPr="009355F9">
              <w:rPr>
                <w:rFonts w:ascii="Arial" w:eastAsia="Arial" w:hAnsi="Arial" w:cs="Arial"/>
                <w:spacing w:val="-1"/>
                <w:sz w:val="20"/>
                <w:szCs w:val="20"/>
              </w:rPr>
              <w:t>i</w:t>
            </w:r>
            <w:r w:rsidRPr="009355F9">
              <w:rPr>
                <w:rFonts w:ascii="Arial" w:eastAsia="Arial" w:hAnsi="Arial" w:cs="Arial"/>
                <w:sz w:val="20"/>
                <w:szCs w:val="20"/>
              </w:rPr>
              <w:t>p</w:t>
            </w:r>
            <w:r w:rsidRPr="009355F9">
              <w:rPr>
                <w:rFonts w:ascii="Arial" w:eastAsia="Arial" w:hAnsi="Arial" w:cs="Arial"/>
                <w:spacing w:val="-1"/>
                <w:sz w:val="20"/>
                <w:szCs w:val="20"/>
              </w:rPr>
              <w:t>p</w:t>
            </w:r>
            <w:r w:rsidRPr="009355F9">
              <w:rPr>
                <w:rFonts w:ascii="Arial" w:eastAsia="Arial" w:hAnsi="Arial" w:cs="Arial"/>
                <w:sz w:val="20"/>
                <w:szCs w:val="20"/>
              </w:rPr>
              <w:t>er</w:t>
            </w:r>
            <w:r w:rsidRPr="009355F9">
              <w:rPr>
                <w:rFonts w:ascii="Arial" w:eastAsia="Arial" w:hAnsi="Arial" w:cs="Arial"/>
                <w:spacing w:val="3"/>
                <w:sz w:val="20"/>
                <w:szCs w:val="20"/>
              </w:rPr>
              <w:t xml:space="preserve"> </w:t>
            </w:r>
            <w:r w:rsidRPr="009355F9">
              <w:rPr>
                <w:rFonts w:ascii="Arial" w:eastAsia="Arial" w:hAnsi="Arial" w:cs="Arial"/>
                <w:sz w:val="20"/>
                <w:szCs w:val="20"/>
              </w:rPr>
              <w:t>by</w:t>
            </w:r>
            <w:r w:rsidRPr="009355F9">
              <w:rPr>
                <w:rFonts w:ascii="Arial" w:eastAsia="Arial" w:hAnsi="Arial" w:cs="Arial"/>
                <w:spacing w:val="-1"/>
                <w:sz w:val="20"/>
                <w:szCs w:val="20"/>
              </w:rPr>
              <w:t xml:space="preserve"> </w:t>
            </w:r>
            <w:r w:rsidRPr="009355F9">
              <w:rPr>
                <w:rFonts w:ascii="Arial" w:eastAsia="Arial" w:hAnsi="Arial" w:cs="Arial"/>
                <w:spacing w:val="2"/>
                <w:sz w:val="20"/>
                <w:szCs w:val="20"/>
              </w:rPr>
              <w:t>f</w:t>
            </w:r>
            <w:r w:rsidRPr="009355F9">
              <w:rPr>
                <w:rFonts w:ascii="Arial" w:eastAsia="Arial" w:hAnsi="Arial" w:cs="Arial"/>
                <w:spacing w:val="-1"/>
                <w:sz w:val="20"/>
                <w:szCs w:val="20"/>
              </w:rPr>
              <w:t>ili</w:t>
            </w:r>
            <w:r w:rsidRPr="009355F9">
              <w:rPr>
                <w:rFonts w:ascii="Arial" w:eastAsia="Arial" w:hAnsi="Arial" w:cs="Arial"/>
                <w:sz w:val="20"/>
                <w:szCs w:val="20"/>
              </w:rPr>
              <w:t>ng</w:t>
            </w:r>
            <w:r w:rsidRPr="009355F9">
              <w:rPr>
                <w:rFonts w:ascii="Arial" w:eastAsia="Arial" w:hAnsi="Arial" w:cs="Arial"/>
                <w:spacing w:val="5"/>
                <w:sz w:val="20"/>
                <w:szCs w:val="20"/>
              </w:rPr>
              <w:t xml:space="preserve"> </w:t>
            </w:r>
            <w:r w:rsidRPr="009355F9">
              <w:rPr>
                <w:rFonts w:ascii="Arial" w:eastAsia="Arial" w:hAnsi="Arial" w:cs="Arial"/>
                <w:sz w:val="20"/>
                <w:szCs w:val="20"/>
              </w:rPr>
              <w:t>a</w:t>
            </w:r>
            <w:r w:rsidRPr="009355F9">
              <w:rPr>
                <w:rFonts w:ascii="Arial" w:eastAsia="Arial" w:hAnsi="Arial" w:cs="Arial"/>
                <w:spacing w:val="5"/>
                <w:sz w:val="20"/>
                <w:szCs w:val="20"/>
              </w:rPr>
              <w:t xml:space="preserve"> </w:t>
            </w:r>
            <w:r w:rsidRPr="009355F9">
              <w:rPr>
                <w:rFonts w:ascii="Arial" w:eastAsia="Arial" w:hAnsi="Arial" w:cs="Arial"/>
                <w:spacing w:val="-2"/>
                <w:sz w:val="20"/>
                <w:szCs w:val="20"/>
              </w:rPr>
              <w:t>w</w:t>
            </w:r>
            <w:r w:rsidRPr="009355F9">
              <w:rPr>
                <w:rFonts w:ascii="Arial" w:eastAsia="Arial" w:hAnsi="Arial" w:cs="Arial"/>
                <w:spacing w:val="1"/>
                <w:sz w:val="20"/>
                <w:szCs w:val="20"/>
              </w:rPr>
              <w:t>r</w:t>
            </w:r>
            <w:r w:rsidRPr="009355F9">
              <w:rPr>
                <w:rFonts w:ascii="Arial" w:eastAsia="Arial" w:hAnsi="Arial" w:cs="Arial"/>
                <w:spacing w:val="-1"/>
                <w:sz w:val="20"/>
                <w:szCs w:val="20"/>
              </w:rPr>
              <w:t>i</w:t>
            </w:r>
            <w:r w:rsidRPr="009355F9">
              <w:rPr>
                <w:rFonts w:ascii="Arial" w:eastAsia="Arial" w:hAnsi="Arial" w:cs="Arial"/>
                <w:sz w:val="20"/>
                <w:szCs w:val="20"/>
              </w:rPr>
              <w:t>tt</w:t>
            </w:r>
            <w:r w:rsidRPr="009355F9">
              <w:rPr>
                <w:rFonts w:ascii="Arial" w:eastAsia="Arial" w:hAnsi="Arial" w:cs="Arial"/>
                <w:spacing w:val="-1"/>
                <w:sz w:val="20"/>
                <w:szCs w:val="20"/>
              </w:rPr>
              <w:t>e</w:t>
            </w:r>
            <w:r w:rsidRPr="009355F9">
              <w:rPr>
                <w:rFonts w:ascii="Arial" w:eastAsia="Arial" w:hAnsi="Arial" w:cs="Arial"/>
                <w:sz w:val="20"/>
                <w:szCs w:val="20"/>
              </w:rPr>
              <w:t>n</w:t>
            </w:r>
            <w:r w:rsidRPr="009355F9">
              <w:rPr>
                <w:rFonts w:ascii="Arial" w:eastAsia="Arial" w:hAnsi="Arial" w:cs="Arial"/>
                <w:spacing w:val="3"/>
                <w:sz w:val="20"/>
                <w:szCs w:val="20"/>
              </w:rPr>
              <w:t xml:space="preserve"> </w:t>
            </w:r>
            <w:r w:rsidRPr="009355F9">
              <w:rPr>
                <w:rFonts w:ascii="Arial" w:eastAsia="Arial" w:hAnsi="Arial" w:cs="Arial"/>
                <w:spacing w:val="1"/>
                <w:sz w:val="20"/>
                <w:szCs w:val="20"/>
              </w:rPr>
              <w:t>s</w:t>
            </w:r>
            <w:r w:rsidRPr="009355F9">
              <w:rPr>
                <w:rFonts w:ascii="Arial" w:eastAsia="Arial" w:hAnsi="Arial" w:cs="Arial"/>
                <w:sz w:val="20"/>
                <w:szCs w:val="20"/>
              </w:rPr>
              <w:t>ta</w:t>
            </w:r>
            <w:r w:rsidRPr="009355F9">
              <w:rPr>
                <w:rFonts w:ascii="Arial" w:eastAsia="Arial" w:hAnsi="Arial" w:cs="Arial"/>
                <w:spacing w:val="-1"/>
                <w:sz w:val="20"/>
                <w:szCs w:val="20"/>
              </w:rPr>
              <w:t>t</w:t>
            </w:r>
            <w:r w:rsidRPr="009355F9">
              <w:rPr>
                <w:rFonts w:ascii="Arial" w:eastAsia="Arial" w:hAnsi="Arial" w:cs="Arial"/>
                <w:sz w:val="20"/>
                <w:szCs w:val="20"/>
              </w:rPr>
              <w:t>e</w:t>
            </w:r>
            <w:r w:rsidRPr="009355F9">
              <w:rPr>
                <w:rFonts w:ascii="Arial" w:eastAsia="Arial" w:hAnsi="Arial" w:cs="Arial"/>
                <w:spacing w:val="4"/>
                <w:sz w:val="20"/>
                <w:szCs w:val="20"/>
              </w:rPr>
              <w:t>m</w:t>
            </w:r>
            <w:r w:rsidRPr="009355F9">
              <w:rPr>
                <w:rFonts w:ascii="Arial" w:eastAsia="Arial" w:hAnsi="Arial" w:cs="Arial"/>
                <w:sz w:val="20"/>
                <w:szCs w:val="20"/>
              </w:rPr>
              <w:t>e</w:t>
            </w:r>
            <w:r w:rsidRPr="009355F9">
              <w:rPr>
                <w:rFonts w:ascii="Arial" w:eastAsia="Arial" w:hAnsi="Arial" w:cs="Arial"/>
                <w:spacing w:val="-1"/>
                <w:sz w:val="20"/>
                <w:szCs w:val="20"/>
              </w:rPr>
              <w:t>n</w:t>
            </w:r>
            <w:r w:rsidRPr="009355F9">
              <w:rPr>
                <w:rFonts w:ascii="Arial" w:eastAsia="Arial" w:hAnsi="Arial" w:cs="Arial"/>
                <w:sz w:val="20"/>
                <w:szCs w:val="20"/>
              </w:rPr>
              <w:t>t</w:t>
            </w:r>
            <w:r w:rsidRPr="009355F9">
              <w:rPr>
                <w:rFonts w:ascii="Arial" w:eastAsia="Arial" w:hAnsi="Arial" w:cs="Arial"/>
                <w:spacing w:val="-2"/>
                <w:sz w:val="20"/>
                <w:szCs w:val="20"/>
              </w:rPr>
              <w:t xml:space="preserve"> w</w:t>
            </w:r>
            <w:r w:rsidRPr="009355F9">
              <w:rPr>
                <w:rFonts w:ascii="Arial" w:eastAsia="Arial" w:hAnsi="Arial" w:cs="Arial"/>
                <w:spacing w:val="-1"/>
                <w:sz w:val="20"/>
                <w:szCs w:val="20"/>
              </w:rPr>
              <w:t>i</w:t>
            </w:r>
            <w:r w:rsidRPr="009355F9">
              <w:rPr>
                <w:rFonts w:ascii="Arial" w:eastAsia="Arial" w:hAnsi="Arial" w:cs="Arial"/>
                <w:sz w:val="20"/>
                <w:szCs w:val="20"/>
              </w:rPr>
              <w:t>th the</w:t>
            </w:r>
            <w:r w:rsidRPr="009355F9">
              <w:rPr>
                <w:rFonts w:ascii="Arial" w:eastAsia="Arial" w:hAnsi="Arial" w:cs="Arial"/>
                <w:spacing w:val="-4"/>
                <w:sz w:val="20"/>
                <w:szCs w:val="20"/>
              </w:rPr>
              <w:t xml:space="preserve"> </w:t>
            </w:r>
            <w:r w:rsidRPr="009355F9">
              <w:rPr>
                <w:rFonts w:ascii="Arial" w:eastAsia="Arial" w:hAnsi="Arial" w:cs="Arial"/>
                <w:spacing w:val="-1"/>
                <w:sz w:val="20"/>
                <w:szCs w:val="20"/>
              </w:rPr>
              <w:t>P</w:t>
            </w:r>
            <w:r w:rsidRPr="009355F9">
              <w:rPr>
                <w:rFonts w:ascii="Arial" w:eastAsia="Arial" w:hAnsi="Arial" w:cs="Arial"/>
                <w:sz w:val="20"/>
                <w:szCs w:val="20"/>
              </w:rPr>
              <w:t>ort</w:t>
            </w:r>
            <w:r w:rsidRPr="009355F9">
              <w:rPr>
                <w:rFonts w:ascii="Arial" w:eastAsia="Arial" w:hAnsi="Arial" w:cs="Arial"/>
                <w:spacing w:val="-4"/>
                <w:sz w:val="20"/>
                <w:szCs w:val="20"/>
              </w:rPr>
              <w:t xml:space="preserve"> </w:t>
            </w:r>
            <w:r w:rsidRPr="009355F9">
              <w:rPr>
                <w:rFonts w:ascii="Arial" w:eastAsia="Arial" w:hAnsi="Arial" w:cs="Arial"/>
                <w:sz w:val="20"/>
                <w:szCs w:val="20"/>
              </w:rPr>
              <w:t>D</w:t>
            </w:r>
            <w:r w:rsidRPr="009355F9">
              <w:rPr>
                <w:rFonts w:ascii="Arial" w:eastAsia="Arial" w:hAnsi="Arial" w:cs="Arial"/>
                <w:spacing w:val="-1"/>
                <w:sz w:val="20"/>
                <w:szCs w:val="20"/>
              </w:rPr>
              <w:t>i</w:t>
            </w:r>
            <w:r w:rsidRPr="009355F9">
              <w:rPr>
                <w:rFonts w:ascii="Arial" w:eastAsia="Arial" w:hAnsi="Arial" w:cs="Arial"/>
                <w:spacing w:val="1"/>
                <w:sz w:val="20"/>
                <w:szCs w:val="20"/>
              </w:rPr>
              <w:t>r</w:t>
            </w:r>
            <w:r w:rsidRPr="009355F9">
              <w:rPr>
                <w:rFonts w:ascii="Arial" w:eastAsia="Arial" w:hAnsi="Arial" w:cs="Arial"/>
                <w:sz w:val="20"/>
                <w:szCs w:val="20"/>
              </w:rPr>
              <w:t>e</w:t>
            </w:r>
            <w:r w:rsidRPr="009355F9">
              <w:rPr>
                <w:rFonts w:ascii="Arial" w:eastAsia="Arial" w:hAnsi="Arial" w:cs="Arial"/>
                <w:spacing w:val="1"/>
                <w:sz w:val="20"/>
                <w:szCs w:val="20"/>
              </w:rPr>
              <w:t>c</w:t>
            </w:r>
            <w:r w:rsidRPr="009355F9">
              <w:rPr>
                <w:rFonts w:ascii="Arial" w:eastAsia="Arial" w:hAnsi="Arial" w:cs="Arial"/>
                <w:sz w:val="20"/>
                <w:szCs w:val="20"/>
              </w:rPr>
              <w:t>tor,</w:t>
            </w:r>
            <w:r w:rsidRPr="009355F9">
              <w:rPr>
                <w:rFonts w:ascii="Arial" w:eastAsia="Arial" w:hAnsi="Arial" w:cs="Arial"/>
                <w:spacing w:val="-8"/>
                <w:sz w:val="20"/>
                <w:szCs w:val="20"/>
              </w:rPr>
              <w:t xml:space="preserve"> </w:t>
            </w:r>
            <w:r w:rsidRPr="009355F9">
              <w:rPr>
                <w:rFonts w:ascii="Arial" w:eastAsia="Arial" w:hAnsi="Arial" w:cs="Arial"/>
                <w:spacing w:val="-1"/>
                <w:sz w:val="20"/>
                <w:szCs w:val="20"/>
              </w:rPr>
              <w:t>P</w:t>
            </w:r>
            <w:r w:rsidRPr="009355F9">
              <w:rPr>
                <w:rFonts w:ascii="Arial" w:eastAsia="Arial" w:hAnsi="Arial" w:cs="Arial"/>
                <w:sz w:val="20"/>
                <w:szCs w:val="20"/>
              </w:rPr>
              <w:t>ort</w:t>
            </w:r>
            <w:r w:rsidRPr="009355F9">
              <w:rPr>
                <w:rFonts w:ascii="Arial" w:eastAsia="Arial" w:hAnsi="Arial" w:cs="Arial"/>
                <w:spacing w:val="-4"/>
                <w:sz w:val="20"/>
                <w:szCs w:val="20"/>
              </w:rPr>
              <w:t xml:space="preserve"> </w:t>
            </w:r>
            <w:r w:rsidRPr="009355F9">
              <w:rPr>
                <w:rFonts w:ascii="Arial" w:eastAsia="Arial" w:hAnsi="Arial" w:cs="Arial"/>
                <w:sz w:val="20"/>
                <w:szCs w:val="20"/>
              </w:rPr>
              <w:t xml:space="preserve">of </w:t>
            </w:r>
            <w:r w:rsidR="00D650D0">
              <w:rPr>
                <w:rFonts w:ascii="Arial" w:eastAsia="Arial" w:hAnsi="Arial" w:cs="Arial"/>
                <w:spacing w:val="-1"/>
                <w:sz w:val="20"/>
                <w:szCs w:val="20"/>
              </w:rPr>
              <w:t>Sitka</w:t>
            </w:r>
            <w:r w:rsidRPr="009355F9">
              <w:rPr>
                <w:rFonts w:ascii="Arial" w:eastAsia="Arial" w:hAnsi="Arial" w:cs="Arial"/>
                <w:sz w:val="20"/>
                <w:szCs w:val="20"/>
              </w:rPr>
              <w:t>,</w:t>
            </w:r>
            <w:r w:rsidRPr="009355F9">
              <w:rPr>
                <w:rFonts w:ascii="Arial" w:eastAsia="Arial" w:hAnsi="Arial" w:cs="Arial"/>
                <w:spacing w:val="-11"/>
                <w:sz w:val="20"/>
                <w:szCs w:val="20"/>
              </w:rPr>
              <w:t xml:space="preserve"> </w:t>
            </w:r>
            <w:r w:rsidR="00083FAA">
              <w:rPr>
                <w:rFonts w:ascii="Arial" w:eastAsia="Arial" w:hAnsi="Arial" w:cs="Arial"/>
                <w:sz w:val="20"/>
                <w:szCs w:val="20"/>
              </w:rPr>
              <w:t>329 Harbor Drive, Suite 212, Sitka, Alaska 99835</w:t>
            </w:r>
          </w:p>
          <w:p w14:paraId="27FF05F1" w14:textId="684075CC" w:rsidR="009355F9" w:rsidRPr="00C944E3" w:rsidRDefault="009355F9" w:rsidP="009355F9">
            <w:pPr>
              <w:tabs>
                <w:tab w:val="left" w:pos="1275"/>
              </w:tabs>
              <w:spacing w:before="60" w:after="60"/>
              <w:ind w:left="720"/>
              <w:jc w:val="both"/>
              <w:rPr>
                <w:sz w:val="24"/>
                <w:szCs w:val="24"/>
              </w:rPr>
            </w:pPr>
          </w:p>
        </w:tc>
      </w:tr>
      <w:tr w:rsidR="009355F9" w14:paraId="2C5955F8" w14:textId="77777777" w:rsidTr="00915F77">
        <w:trPr>
          <w:trHeight w:val="1772"/>
        </w:trPr>
        <w:tc>
          <w:tcPr>
            <w:tcW w:w="9576" w:type="dxa"/>
            <w:gridSpan w:val="3"/>
          </w:tcPr>
          <w:p w14:paraId="12BC6A98" w14:textId="7594790B" w:rsidR="009355F9" w:rsidRPr="00F406A0" w:rsidRDefault="00915F77" w:rsidP="009F1DCD">
            <w:pPr>
              <w:pStyle w:val="Heading3"/>
              <w:spacing w:before="0"/>
              <w:outlineLvl w:val="2"/>
              <w:rPr>
                <w:rFonts w:ascii="Arial" w:hAnsi="Arial" w:cs="Arial"/>
                <w:i/>
                <w:color w:val="auto"/>
                <w:sz w:val="20"/>
                <w:szCs w:val="20"/>
                <w:u w:val="single"/>
              </w:rPr>
            </w:pPr>
            <w:bookmarkStart w:id="46" w:name="_Toc508168804"/>
            <w:bookmarkStart w:id="47" w:name="_Toc508172447"/>
            <w:bookmarkStart w:id="48" w:name="_Toc508172680"/>
            <w:r w:rsidRPr="007172E1">
              <w:rPr>
                <w:rFonts w:ascii="Arial" w:hAnsi="Arial" w:cs="Arial"/>
                <w:color w:val="auto"/>
                <w:sz w:val="20"/>
                <w:szCs w:val="20"/>
              </w:rPr>
              <w:t>ITEM 131</w:t>
            </w:r>
            <w:bookmarkStart w:id="49" w:name="_Toc508168805"/>
            <w:bookmarkEnd w:id="46"/>
            <w:r w:rsidR="009355F9" w:rsidRPr="009F1DCD">
              <w:rPr>
                <w:rFonts w:ascii="Arial" w:hAnsi="Arial" w:cs="Arial"/>
                <w:color w:val="auto"/>
                <w:sz w:val="20"/>
                <w:szCs w:val="20"/>
                <w:u w:val="single"/>
              </w:rPr>
              <w:t>DEMURRAGE OR DELAYS</w:t>
            </w:r>
            <w:bookmarkEnd w:id="47"/>
            <w:bookmarkEnd w:id="48"/>
            <w:bookmarkEnd w:id="49"/>
          </w:p>
          <w:p w14:paraId="61521259" w14:textId="77777777" w:rsidR="009355F9" w:rsidRPr="009355F9" w:rsidRDefault="009355F9" w:rsidP="00E92001">
            <w:pPr>
              <w:widowControl w:val="0"/>
              <w:tabs>
                <w:tab w:val="left" w:pos="1275"/>
              </w:tabs>
              <w:spacing w:line="280" w:lineRule="exact"/>
              <w:ind w:left="720"/>
              <w:jc w:val="both"/>
              <w:rPr>
                <w:rFonts w:ascii="Calibri" w:eastAsia="Calibri" w:hAnsi="Calibri" w:cs="Times New Roman"/>
                <w:sz w:val="28"/>
                <w:szCs w:val="28"/>
              </w:rPr>
            </w:pPr>
          </w:p>
          <w:p w14:paraId="2496C4F6" w14:textId="14FA5918" w:rsidR="009355F9" w:rsidRPr="009355F9" w:rsidRDefault="009355F9" w:rsidP="00915F77">
            <w:pPr>
              <w:tabs>
                <w:tab w:val="left" w:pos="1275"/>
              </w:tabs>
              <w:spacing w:before="60" w:after="60"/>
              <w:ind w:left="720"/>
              <w:jc w:val="both"/>
              <w:rPr>
                <w:rFonts w:ascii="Arial" w:eastAsia="Arial" w:hAnsi="Arial" w:cs="Arial"/>
                <w:spacing w:val="-1"/>
                <w:sz w:val="20"/>
                <w:szCs w:val="20"/>
              </w:rPr>
            </w:pPr>
            <w:r w:rsidRPr="009355F9">
              <w:rPr>
                <w:rFonts w:ascii="Arial" w:eastAsia="Arial" w:hAnsi="Arial" w:cs="Arial"/>
                <w:spacing w:val="-1"/>
                <w:sz w:val="20"/>
                <w:szCs w:val="20"/>
              </w:rPr>
              <w:t xml:space="preserve">In furnishing the service of vessel berth scheduling, no responsibility for any demurrage or delays whatsoever, on </w:t>
            </w:r>
            <w:r w:rsidR="00D650D0">
              <w:rPr>
                <w:rFonts w:ascii="Arial" w:eastAsia="Arial" w:hAnsi="Arial" w:cs="Arial"/>
                <w:spacing w:val="-1"/>
                <w:sz w:val="20"/>
                <w:szCs w:val="20"/>
              </w:rPr>
              <w:t>freight</w:t>
            </w:r>
            <w:r w:rsidRPr="009355F9">
              <w:rPr>
                <w:rFonts w:ascii="Arial" w:eastAsia="Arial" w:hAnsi="Arial" w:cs="Arial"/>
                <w:spacing w:val="-1"/>
                <w:sz w:val="20"/>
                <w:szCs w:val="20"/>
              </w:rPr>
              <w:t xml:space="preserve">, will be assumed by the Port of </w:t>
            </w:r>
            <w:r w:rsidR="00D650D0">
              <w:rPr>
                <w:rFonts w:ascii="Arial" w:eastAsia="Arial" w:hAnsi="Arial" w:cs="Arial"/>
                <w:spacing w:val="-1"/>
                <w:sz w:val="20"/>
                <w:szCs w:val="20"/>
              </w:rPr>
              <w:t>Sitka</w:t>
            </w:r>
            <w:r w:rsidRPr="009355F9">
              <w:rPr>
                <w:rFonts w:ascii="Arial" w:eastAsia="Arial" w:hAnsi="Arial" w:cs="Arial"/>
                <w:spacing w:val="-1"/>
                <w:sz w:val="20"/>
                <w:szCs w:val="20"/>
              </w:rPr>
              <w:t>.</w:t>
            </w:r>
          </w:p>
          <w:p w14:paraId="470EE908" w14:textId="77777777" w:rsidR="009355F9" w:rsidRPr="009355F9" w:rsidRDefault="009355F9" w:rsidP="00915F77">
            <w:pPr>
              <w:tabs>
                <w:tab w:val="left" w:pos="1275"/>
              </w:tabs>
              <w:spacing w:before="60" w:after="60"/>
              <w:ind w:left="720"/>
              <w:jc w:val="both"/>
              <w:rPr>
                <w:rFonts w:ascii="Arial" w:eastAsia="Arial" w:hAnsi="Arial" w:cs="Arial"/>
                <w:spacing w:val="-1"/>
                <w:sz w:val="20"/>
                <w:szCs w:val="20"/>
              </w:rPr>
            </w:pPr>
          </w:p>
          <w:p w14:paraId="738765CD" w14:textId="220EC5AE" w:rsidR="009355F9" w:rsidRPr="009355F9" w:rsidRDefault="009355F9" w:rsidP="00915F77">
            <w:pPr>
              <w:tabs>
                <w:tab w:val="left" w:pos="1275"/>
              </w:tabs>
              <w:spacing w:before="60" w:after="60"/>
              <w:ind w:left="720"/>
              <w:jc w:val="both"/>
              <w:rPr>
                <w:rFonts w:ascii="Arial" w:hAnsi="Arial" w:cs="Arial"/>
                <w:sz w:val="20"/>
                <w:szCs w:val="20"/>
              </w:rPr>
            </w:pPr>
            <w:r w:rsidRPr="00915F77">
              <w:rPr>
                <w:rFonts w:ascii="Arial" w:eastAsia="Arial" w:hAnsi="Arial" w:cs="Arial"/>
                <w:spacing w:val="-1"/>
                <w:sz w:val="20"/>
                <w:szCs w:val="20"/>
              </w:rPr>
              <w:t>Th</w:t>
            </w:r>
            <w:r w:rsidRPr="009355F9">
              <w:rPr>
                <w:rFonts w:ascii="Arial" w:eastAsia="Arial" w:hAnsi="Arial" w:cs="Arial"/>
                <w:spacing w:val="-1"/>
                <w:sz w:val="20"/>
                <w:szCs w:val="20"/>
              </w:rPr>
              <w:t>i</w:t>
            </w:r>
            <w:r w:rsidRPr="00915F77">
              <w:rPr>
                <w:rFonts w:ascii="Arial" w:eastAsia="Arial" w:hAnsi="Arial" w:cs="Arial"/>
                <w:spacing w:val="-1"/>
                <w:sz w:val="20"/>
                <w:szCs w:val="20"/>
              </w:rPr>
              <w:t>s pro</w:t>
            </w:r>
            <w:r w:rsidRPr="009355F9">
              <w:rPr>
                <w:rFonts w:ascii="Arial" w:eastAsia="Arial" w:hAnsi="Arial" w:cs="Arial"/>
                <w:spacing w:val="-1"/>
                <w:sz w:val="20"/>
                <w:szCs w:val="20"/>
              </w:rPr>
              <w:t>vi</w:t>
            </w:r>
            <w:r w:rsidRPr="00915F77">
              <w:rPr>
                <w:rFonts w:ascii="Arial" w:eastAsia="Arial" w:hAnsi="Arial" w:cs="Arial"/>
                <w:spacing w:val="-1"/>
                <w:sz w:val="20"/>
                <w:szCs w:val="20"/>
              </w:rPr>
              <w:t>s</w:t>
            </w:r>
            <w:r w:rsidRPr="009355F9">
              <w:rPr>
                <w:rFonts w:ascii="Arial" w:eastAsia="Arial" w:hAnsi="Arial" w:cs="Arial"/>
                <w:spacing w:val="-1"/>
                <w:sz w:val="20"/>
                <w:szCs w:val="20"/>
              </w:rPr>
              <w:t>i</w:t>
            </w:r>
            <w:r w:rsidRPr="00915F77">
              <w:rPr>
                <w:rFonts w:ascii="Arial" w:eastAsia="Arial" w:hAnsi="Arial" w:cs="Arial"/>
                <w:spacing w:val="-1"/>
                <w:sz w:val="20"/>
                <w:szCs w:val="20"/>
              </w:rPr>
              <w:t xml:space="preserve">on </w:t>
            </w:r>
            <w:r w:rsidRPr="009355F9">
              <w:rPr>
                <w:rFonts w:ascii="Arial" w:eastAsia="Arial" w:hAnsi="Arial" w:cs="Arial"/>
                <w:spacing w:val="-1"/>
                <w:sz w:val="20"/>
                <w:szCs w:val="20"/>
              </w:rPr>
              <w:t>i</w:t>
            </w:r>
            <w:r w:rsidRPr="00915F77">
              <w:rPr>
                <w:rFonts w:ascii="Arial" w:eastAsia="Arial" w:hAnsi="Arial" w:cs="Arial"/>
                <w:spacing w:val="-1"/>
                <w:sz w:val="20"/>
                <w:szCs w:val="20"/>
              </w:rPr>
              <w:t>s su</w:t>
            </w:r>
            <w:r w:rsidRPr="009355F9">
              <w:rPr>
                <w:rFonts w:ascii="Arial" w:eastAsia="Arial" w:hAnsi="Arial" w:cs="Arial"/>
                <w:spacing w:val="-1"/>
                <w:sz w:val="20"/>
                <w:szCs w:val="20"/>
              </w:rPr>
              <w:t>b</w:t>
            </w:r>
            <w:r w:rsidRPr="00915F77">
              <w:rPr>
                <w:rFonts w:ascii="Arial" w:eastAsia="Arial" w:hAnsi="Arial" w:cs="Arial"/>
                <w:spacing w:val="-1"/>
                <w:sz w:val="20"/>
                <w:szCs w:val="20"/>
              </w:rPr>
              <w:t>ject to It</w:t>
            </w:r>
            <w:r w:rsidRPr="009355F9">
              <w:rPr>
                <w:rFonts w:ascii="Arial" w:eastAsia="Arial" w:hAnsi="Arial" w:cs="Arial"/>
                <w:spacing w:val="-1"/>
                <w:sz w:val="20"/>
                <w:szCs w:val="20"/>
              </w:rPr>
              <w:t>e</w:t>
            </w:r>
            <w:r w:rsidRPr="00915F77">
              <w:rPr>
                <w:rFonts w:ascii="Arial" w:eastAsia="Arial" w:hAnsi="Arial" w:cs="Arial"/>
                <w:spacing w:val="-1"/>
                <w:sz w:val="20"/>
                <w:szCs w:val="20"/>
              </w:rPr>
              <w:t>m 1</w:t>
            </w:r>
            <w:r w:rsidRPr="009355F9">
              <w:rPr>
                <w:rFonts w:ascii="Arial" w:eastAsia="Arial" w:hAnsi="Arial" w:cs="Arial"/>
                <w:spacing w:val="-1"/>
                <w:sz w:val="20"/>
                <w:szCs w:val="20"/>
              </w:rPr>
              <w:t>2</w:t>
            </w:r>
            <w:r w:rsidRPr="00915F77">
              <w:rPr>
                <w:rFonts w:ascii="Arial" w:eastAsia="Arial" w:hAnsi="Arial" w:cs="Arial"/>
                <w:spacing w:val="-1"/>
                <w:sz w:val="20"/>
                <w:szCs w:val="20"/>
              </w:rPr>
              <w:t>0(b).</w:t>
            </w:r>
          </w:p>
        </w:tc>
      </w:tr>
      <w:tr w:rsidR="00915F77" w14:paraId="61991E64" w14:textId="77777777" w:rsidTr="00915F77">
        <w:trPr>
          <w:trHeight w:val="2420"/>
        </w:trPr>
        <w:tc>
          <w:tcPr>
            <w:tcW w:w="9576" w:type="dxa"/>
            <w:gridSpan w:val="3"/>
          </w:tcPr>
          <w:p w14:paraId="695DC7DB" w14:textId="10DAB03B" w:rsidR="00915F77" w:rsidRPr="00F406A0" w:rsidRDefault="00915F77" w:rsidP="009F1DCD">
            <w:pPr>
              <w:pStyle w:val="Heading3"/>
              <w:spacing w:before="0"/>
              <w:outlineLvl w:val="2"/>
              <w:rPr>
                <w:rFonts w:ascii="Arial" w:hAnsi="Arial" w:cs="Arial"/>
                <w:i/>
                <w:color w:val="auto"/>
                <w:sz w:val="20"/>
                <w:szCs w:val="20"/>
                <w:u w:val="single"/>
              </w:rPr>
            </w:pPr>
            <w:bookmarkStart w:id="50" w:name="_Toc508168806"/>
            <w:bookmarkStart w:id="51" w:name="_Toc508172448"/>
            <w:bookmarkStart w:id="52" w:name="_Toc508172681"/>
            <w:r w:rsidRPr="007172E1">
              <w:rPr>
                <w:rFonts w:ascii="Arial" w:hAnsi="Arial" w:cs="Arial"/>
                <w:color w:val="auto"/>
                <w:sz w:val="20"/>
                <w:szCs w:val="20"/>
              </w:rPr>
              <w:t>ITEM 135</w:t>
            </w:r>
            <w:bookmarkEnd w:id="50"/>
            <w:r w:rsidR="009F1DCD" w:rsidRPr="009F1DCD">
              <w:rPr>
                <w:rFonts w:ascii="Arial" w:hAnsi="Arial" w:cs="Arial"/>
                <w:color w:val="auto"/>
                <w:sz w:val="20"/>
                <w:szCs w:val="20"/>
              </w:rPr>
              <w:t xml:space="preserve"> </w:t>
            </w:r>
            <w:bookmarkStart w:id="53" w:name="_Toc508168807"/>
            <w:r w:rsidRPr="009F1DCD">
              <w:rPr>
                <w:rFonts w:ascii="Arial" w:hAnsi="Arial" w:cs="Arial"/>
                <w:color w:val="auto"/>
                <w:sz w:val="20"/>
                <w:szCs w:val="20"/>
                <w:u w:val="single"/>
              </w:rPr>
              <w:t>DELAYS - NO WAIVER OF CHARGES</w:t>
            </w:r>
            <w:bookmarkEnd w:id="51"/>
            <w:bookmarkEnd w:id="52"/>
            <w:bookmarkEnd w:id="53"/>
          </w:p>
          <w:p w14:paraId="3721F95C" w14:textId="6E81D4C3" w:rsidR="00915F77" w:rsidRPr="00915F77" w:rsidRDefault="00915F77" w:rsidP="00915F77">
            <w:pPr>
              <w:tabs>
                <w:tab w:val="left" w:pos="1275"/>
              </w:tabs>
              <w:spacing w:before="60" w:after="60"/>
              <w:ind w:left="720"/>
              <w:jc w:val="both"/>
              <w:rPr>
                <w:rFonts w:ascii="Arial" w:eastAsia="Arial" w:hAnsi="Arial" w:cs="Arial"/>
                <w:spacing w:val="-1"/>
                <w:sz w:val="20"/>
                <w:szCs w:val="20"/>
              </w:rPr>
            </w:pPr>
            <w:r w:rsidRPr="00915F77">
              <w:rPr>
                <w:rFonts w:ascii="Arial" w:eastAsia="Arial" w:hAnsi="Arial" w:cs="Arial"/>
                <w:spacing w:val="-1"/>
                <w:sz w:val="20"/>
                <w:szCs w:val="20"/>
              </w:rPr>
              <w:t xml:space="preserve">Delays which may be occasioned in loading, unloading, receiving or delivering freight as a result of equipment failure or breakdown or of combinations, riots or strikes of any persons or arising from any other cause not reasonably within the control of the Port of </w:t>
            </w:r>
            <w:r w:rsidR="00D650D0">
              <w:rPr>
                <w:rFonts w:ascii="Arial" w:eastAsia="Arial" w:hAnsi="Arial" w:cs="Arial"/>
                <w:spacing w:val="-1"/>
                <w:sz w:val="20"/>
                <w:szCs w:val="20"/>
              </w:rPr>
              <w:t>Sitka</w:t>
            </w:r>
            <w:r w:rsidRPr="00915F77">
              <w:rPr>
                <w:rFonts w:ascii="Arial" w:eastAsia="Arial" w:hAnsi="Arial" w:cs="Arial"/>
                <w:spacing w:val="-1"/>
                <w:sz w:val="20"/>
                <w:szCs w:val="20"/>
              </w:rPr>
              <w:t>, will not excuse the owners, shippers, consignees or carriers of the freight from full wharf demurrage or other terminal charges or expenses which may be incurred under conditions stated herein.</w:t>
            </w:r>
          </w:p>
          <w:p w14:paraId="09BD3EF4" w14:textId="77777777" w:rsidR="00915F77" w:rsidRPr="00915F77" w:rsidRDefault="00915F77" w:rsidP="00915F77">
            <w:pPr>
              <w:tabs>
                <w:tab w:val="left" w:pos="1275"/>
              </w:tabs>
              <w:spacing w:before="60" w:after="60"/>
              <w:ind w:left="720"/>
              <w:jc w:val="both"/>
              <w:rPr>
                <w:rFonts w:ascii="Arial" w:eastAsia="Arial" w:hAnsi="Arial" w:cs="Arial"/>
                <w:spacing w:val="-1"/>
                <w:sz w:val="20"/>
                <w:szCs w:val="20"/>
              </w:rPr>
            </w:pPr>
          </w:p>
          <w:p w14:paraId="64F68D57" w14:textId="3C24BCC8" w:rsidR="00915F77" w:rsidRPr="00915F77" w:rsidRDefault="00915F77" w:rsidP="00915F77">
            <w:pPr>
              <w:tabs>
                <w:tab w:val="left" w:pos="1275"/>
              </w:tabs>
              <w:spacing w:before="60" w:after="60"/>
              <w:ind w:left="720"/>
              <w:jc w:val="both"/>
              <w:rPr>
                <w:rFonts w:ascii="Arial" w:eastAsia="Arial" w:hAnsi="Arial" w:cs="Arial"/>
                <w:bCs/>
                <w:spacing w:val="-1"/>
                <w:sz w:val="20"/>
                <w:szCs w:val="20"/>
              </w:rPr>
            </w:pPr>
            <w:r w:rsidRPr="00915F77">
              <w:rPr>
                <w:rFonts w:ascii="Arial" w:eastAsia="Arial" w:hAnsi="Arial" w:cs="Arial"/>
                <w:spacing w:val="-1"/>
                <w:sz w:val="20"/>
                <w:szCs w:val="20"/>
              </w:rPr>
              <w:t>This provision is subject to Item 12(b).</w:t>
            </w:r>
          </w:p>
        </w:tc>
      </w:tr>
      <w:tr w:rsidR="00915F77" w14:paraId="01787DCC" w14:textId="77777777" w:rsidTr="00915F77">
        <w:trPr>
          <w:trHeight w:val="2420"/>
        </w:trPr>
        <w:tc>
          <w:tcPr>
            <w:tcW w:w="9576" w:type="dxa"/>
            <w:gridSpan w:val="3"/>
          </w:tcPr>
          <w:p w14:paraId="3C6D28A8" w14:textId="130A427F" w:rsidR="00915F77" w:rsidRPr="00F406A0" w:rsidRDefault="00915F77" w:rsidP="009F1DCD">
            <w:pPr>
              <w:pStyle w:val="Heading3"/>
              <w:spacing w:before="0"/>
              <w:outlineLvl w:val="2"/>
              <w:rPr>
                <w:rFonts w:ascii="Arial" w:hAnsi="Arial" w:cs="Arial"/>
                <w:i/>
                <w:color w:val="auto"/>
                <w:sz w:val="20"/>
                <w:szCs w:val="20"/>
                <w:u w:val="single"/>
              </w:rPr>
            </w:pPr>
            <w:bookmarkStart w:id="54" w:name="_Toc508168808"/>
            <w:bookmarkStart w:id="55" w:name="_Toc508172449"/>
            <w:bookmarkStart w:id="56" w:name="_Toc508172682"/>
            <w:r w:rsidRPr="007172E1">
              <w:rPr>
                <w:rFonts w:ascii="Arial" w:hAnsi="Arial" w:cs="Arial"/>
                <w:color w:val="auto"/>
                <w:sz w:val="20"/>
                <w:szCs w:val="20"/>
              </w:rPr>
              <w:t>ITEM 140</w:t>
            </w:r>
            <w:bookmarkStart w:id="57" w:name="_Toc508168809"/>
            <w:bookmarkEnd w:id="54"/>
            <w:r w:rsidR="009F1DCD">
              <w:rPr>
                <w:rFonts w:ascii="Arial" w:hAnsi="Arial" w:cs="Arial"/>
                <w:color w:val="auto"/>
                <w:sz w:val="20"/>
                <w:szCs w:val="20"/>
              </w:rPr>
              <w:t xml:space="preserve"> </w:t>
            </w:r>
            <w:r w:rsidRPr="009F1DCD">
              <w:rPr>
                <w:rFonts w:ascii="Arial" w:hAnsi="Arial" w:cs="Arial"/>
                <w:color w:val="auto"/>
                <w:sz w:val="20"/>
                <w:szCs w:val="20"/>
                <w:u w:val="single"/>
              </w:rPr>
              <w:t>MANIFESTS REQUIRED OF VESSELS</w:t>
            </w:r>
            <w:bookmarkEnd w:id="55"/>
            <w:bookmarkEnd w:id="56"/>
            <w:bookmarkEnd w:id="57"/>
          </w:p>
          <w:p w14:paraId="42BD80DC" w14:textId="77777777" w:rsidR="00915F77" w:rsidRPr="000E3820" w:rsidRDefault="00915F77" w:rsidP="00915F77">
            <w:pPr>
              <w:ind w:left="720"/>
              <w:jc w:val="both"/>
              <w:rPr>
                <w:rFonts w:ascii="Arial" w:hAnsi="Arial" w:cs="Arial"/>
                <w:sz w:val="20"/>
                <w:szCs w:val="20"/>
              </w:rPr>
            </w:pPr>
          </w:p>
          <w:p w14:paraId="7B054ADD" w14:textId="66C46938" w:rsidR="00915F77" w:rsidRDefault="00915F77" w:rsidP="00915F77">
            <w:pPr>
              <w:ind w:left="720"/>
              <w:jc w:val="both"/>
              <w:rPr>
                <w:rFonts w:ascii="Arial" w:hAnsi="Arial" w:cs="Arial"/>
                <w:sz w:val="20"/>
                <w:szCs w:val="20"/>
              </w:rPr>
            </w:pPr>
            <w:r w:rsidRPr="000E3820">
              <w:rPr>
                <w:rFonts w:ascii="Arial" w:hAnsi="Arial" w:cs="Arial"/>
                <w:sz w:val="20"/>
                <w:szCs w:val="20"/>
              </w:rPr>
              <w:t xml:space="preserve">Masters, owners, terminal operators, agents or operators of </w:t>
            </w:r>
            <w:r w:rsidR="00083FAA">
              <w:rPr>
                <w:rFonts w:ascii="Arial" w:hAnsi="Arial" w:cs="Arial"/>
                <w:sz w:val="20"/>
                <w:szCs w:val="20"/>
              </w:rPr>
              <w:t xml:space="preserve">freight </w:t>
            </w:r>
            <w:r w:rsidRPr="000E3820">
              <w:rPr>
                <w:rFonts w:ascii="Arial" w:hAnsi="Arial" w:cs="Arial"/>
                <w:sz w:val="20"/>
                <w:szCs w:val="20"/>
              </w:rPr>
              <w:t xml:space="preserve">vessels are required to furnish the </w:t>
            </w:r>
            <w:r>
              <w:rPr>
                <w:rFonts w:ascii="Arial" w:hAnsi="Arial" w:cs="Arial"/>
                <w:sz w:val="20"/>
                <w:szCs w:val="20"/>
              </w:rPr>
              <w:t>Port of Sitka</w:t>
            </w:r>
            <w:r w:rsidRPr="000E3820">
              <w:rPr>
                <w:rFonts w:ascii="Arial" w:hAnsi="Arial" w:cs="Arial"/>
                <w:sz w:val="20"/>
                <w:szCs w:val="20"/>
              </w:rPr>
              <w:t xml:space="preserve"> with complete copies of vessels' manifests showing names of consignees or consignors and the weights or measurements of all freight loaded or discharged at the facilities of the </w:t>
            </w:r>
            <w:r>
              <w:rPr>
                <w:rFonts w:ascii="Arial" w:hAnsi="Arial" w:cs="Arial"/>
                <w:sz w:val="20"/>
                <w:szCs w:val="20"/>
              </w:rPr>
              <w:t>Port of Sitka</w:t>
            </w:r>
            <w:r w:rsidRPr="000E3820">
              <w:rPr>
                <w:rFonts w:ascii="Arial" w:hAnsi="Arial" w:cs="Arial"/>
                <w:sz w:val="20"/>
                <w:szCs w:val="20"/>
              </w:rPr>
              <w:t>. Such manifests must be certified as correct by an authorized official of the company and must also designate the basis weight or measurement on which ocean freight was assessed. In lieu of manifests, freight bills containing all information as required above may be accepted.</w:t>
            </w:r>
          </w:p>
          <w:p w14:paraId="1516036A" w14:textId="77777777" w:rsidR="00915F77" w:rsidRPr="000E3820" w:rsidRDefault="00915F77" w:rsidP="00915F77">
            <w:pPr>
              <w:ind w:left="720"/>
              <w:jc w:val="both"/>
              <w:rPr>
                <w:rFonts w:ascii="Arial" w:hAnsi="Arial" w:cs="Arial"/>
                <w:sz w:val="20"/>
                <w:szCs w:val="20"/>
              </w:rPr>
            </w:pPr>
          </w:p>
          <w:p w14:paraId="6504BAA0" w14:textId="77777777" w:rsidR="00915F77" w:rsidRDefault="00915F77" w:rsidP="00915F77">
            <w:pPr>
              <w:rPr>
                <w:rFonts w:ascii="Arial" w:eastAsia="Arial" w:hAnsi="Arial" w:cs="Arial"/>
                <w:bCs/>
                <w:spacing w:val="-1"/>
                <w:sz w:val="20"/>
                <w:szCs w:val="20"/>
              </w:rPr>
            </w:pPr>
          </w:p>
        </w:tc>
      </w:tr>
      <w:tr w:rsidR="001F7793" w:rsidRPr="001F7793" w14:paraId="54486D30" w14:textId="77777777" w:rsidTr="00222B66">
        <w:trPr>
          <w:trHeight w:val="269"/>
        </w:trPr>
        <w:tc>
          <w:tcPr>
            <w:tcW w:w="9576" w:type="dxa"/>
            <w:gridSpan w:val="3"/>
          </w:tcPr>
          <w:p w14:paraId="2807F4D6" w14:textId="77777777" w:rsidR="001F7793" w:rsidRPr="001F7793" w:rsidRDefault="001F7793" w:rsidP="00222B66">
            <w:pPr>
              <w:spacing w:before="60" w:after="60"/>
              <w:jc w:val="center"/>
              <w:rPr>
                <w:rFonts w:ascii="Arial" w:hAnsi="Arial" w:cs="Arial"/>
                <w:sz w:val="20"/>
                <w:szCs w:val="20"/>
              </w:rPr>
            </w:pPr>
          </w:p>
        </w:tc>
      </w:tr>
      <w:tr w:rsidR="00BC5174" w14:paraId="2AAA95D7" w14:textId="77777777" w:rsidTr="00222B66">
        <w:trPr>
          <w:trHeight w:val="269"/>
        </w:trPr>
        <w:tc>
          <w:tcPr>
            <w:tcW w:w="9576" w:type="dxa"/>
            <w:gridSpan w:val="3"/>
          </w:tcPr>
          <w:p w14:paraId="241A93F3" w14:textId="77777777" w:rsidR="00BC5174" w:rsidRPr="00C944E3" w:rsidRDefault="00BC5174" w:rsidP="00222B66">
            <w:pPr>
              <w:spacing w:before="60" w:after="60"/>
              <w:jc w:val="center"/>
              <w:rPr>
                <w:sz w:val="24"/>
                <w:szCs w:val="24"/>
              </w:rPr>
            </w:pPr>
            <w:r w:rsidRPr="00C944E3">
              <w:rPr>
                <w:sz w:val="24"/>
                <w:szCs w:val="24"/>
              </w:rPr>
              <w:t>ISSUED BY:  Keith Brady, Municipal Administrator, Sitka, Alaska</w:t>
            </w:r>
          </w:p>
        </w:tc>
      </w:tr>
    </w:tbl>
    <w:p w14:paraId="3D7459C1" w14:textId="77777777" w:rsidR="00915F77" w:rsidRDefault="00915F77">
      <w:r>
        <w:br w:type="page"/>
      </w:r>
    </w:p>
    <w:tbl>
      <w:tblPr>
        <w:tblStyle w:val="TableGrid"/>
        <w:tblW w:w="0" w:type="auto"/>
        <w:tblLook w:val="04A0" w:firstRow="1" w:lastRow="0" w:firstColumn="1" w:lastColumn="0" w:noHBand="0" w:noVBand="1"/>
      </w:tblPr>
      <w:tblGrid>
        <w:gridCol w:w="5798"/>
        <w:gridCol w:w="2124"/>
        <w:gridCol w:w="1428"/>
      </w:tblGrid>
      <w:tr w:rsidR="00B31D79" w14:paraId="148DC62A" w14:textId="77777777" w:rsidTr="00213433">
        <w:tc>
          <w:tcPr>
            <w:tcW w:w="5958" w:type="dxa"/>
            <w:vMerge w:val="restart"/>
          </w:tcPr>
          <w:p w14:paraId="414AB416" w14:textId="77777777" w:rsidR="00B31D79" w:rsidRPr="0042754F" w:rsidRDefault="00B31D79" w:rsidP="00213433">
            <w:pPr>
              <w:rPr>
                <w:sz w:val="44"/>
                <w:szCs w:val="44"/>
              </w:rPr>
            </w:pPr>
            <w:r w:rsidRPr="0042754F">
              <w:rPr>
                <w:sz w:val="44"/>
                <w:szCs w:val="44"/>
              </w:rPr>
              <w:t>PORT OF SITKA</w:t>
            </w:r>
          </w:p>
          <w:p w14:paraId="69EB846F" w14:textId="77777777" w:rsidR="00B31D79" w:rsidRDefault="00B31D79" w:rsidP="00213433">
            <w:r w:rsidRPr="0042754F">
              <w:rPr>
                <w:sz w:val="40"/>
                <w:szCs w:val="40"/>
              </w:rPr>
              <w:t>TERMINAL TARIFF, FMC NO. 1</w:t>
            </w:r>
          </w:p>
        </w:tc>
        <w:tc>
          <w:tcPr>
            <w:tcW w:w="2160" w:type="dxa"/>
          </w:tcPr>
          <w:p w14:paraId="0B448B5E"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5FA33DFC" w14:textId="77777777" w:rsidR="00B31D79" w:rsidRPr="00C944E3" w:rsidRDefault="00B31D79" w:rsidP="00213433">
            <w:pPr>
              <w:spacing w:before="60" w:after="60"/>
              <w:rPr>
                <w:sz w:val="24"/>
                <w:szCs w:val="24"/>
              </w:rPr>
            </w:pPr>
            <w:r w:rsidRPr="00C944E3">
              <w:rPr>
                <w:sz w:val="24"/>
                <w:szCs w:val="24"/>
              </w:rPr>
              <w:t>Page</w:t>
            </w:r>
          </w:p>
        </w:tc>
      </w:tr>
      <w:tr w:rsidR="00B31D79" w14:paraId="24E2946B" w14:textId="77777777" w:rsidTr="00213433">
        <w:trPr>
          <w:trHeight w:val="458"/>
        </w:trPr>
        <w:tc>
          <w:tcPr>
            <w:tcW w:w="5958" w:type="dxa"/>
            <w:vMerge/>
          </w:tcPr>
          <w:p w14:paraId="1DF7F607" w14:textId="77777777" w:rsidR="00B31D79" w:rsidRDefault="00B31D79" w:rsidP="00213433"/>
        </w:tc>
        <w:tc>
          <w:tcPr>
            <w:tcW w:w="2160" w:type="dxa"/>
          </w:tcPr>
          <w:p w14:paraId="4CA629EF"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1DA382EE"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16</w:t>
            </w:r>
            <w:r w:rsidRPr="00650976">
              <w:rPr>
                <w:noProof/>
                <w:sz w:val="24"/>
                <w:szCs w:val="24"/>
              </w:rPr>
              <w:fldChar w:fldCharType="end"/>
            </w:r>
          </w:p>
        </w:tc>
      </w:tr>
      <w:tr w:rsidR="00B31D79" w14:paraId="26EC5F4B" w14:textId="77777777" w:rsidTr="00213433">
        <w:trPr>
          <w:trHeight w:val="269"/>
        </w:trPr>
        <w:tc>
          <w:tcPr>
            <w:tcW w:w="5958" w:type="dxa"/>
            <w:vMerge/>
          </w:tcPr>
          <w:p w14:paraId="236489F1" w14:textId="77777777" w:rsidR="00B31D79" w:rsidRDefault="00B31D79" w:rsidP="00213433"/>
        </w:tc>
        <w:tc>
          <w:tcPr>
            <w:tcW w:w="2160" w:type="dxa"/>
          </w:tcPr>
          <w:p w14:paraId="630C9773"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751AF9C1" w14:textId="77777777" w:rsidR="00B31D79" w:rsidRPr="00C944E3" w:rsidRDefault="00B31D79" w:rsidP="00213433">
            <w:pPr>
              <w:spacing w:before="60" w:after="60"/>
              <w:rPr>
                <w:sz w:val="24"/>
                <w:szCs w:val="24"/>
              </w:rPr>
            </w:pPr>
            <w:r w:rsidRPr="00C944E3">
              <w:rPr>
                <w:sz w:val="24"/>
                <w:szCs w:val="24"/>
              </w:rPr>
              <w:t>Page</w:t>
            </w:r>
          </w:p>
        </w:tc>
      </w:tr>
      <w:tr w:rsidR="00B31D79" w14:paraId="3A20A1F1" w14:textId="77777777" w:rsidTr="00213433">
        <w:trPr>
          <w:trHeight w:val="65"/>
        </w:trPr>
        <w:tc>
          <w:tcPr>
            <w:tcW w:w="5958" w:type="dxa"/>
            <w:vMerge/>
          </w:tcPr>
          <w:p w14:paraId="55109597" w14:textId="77777777" w:rsidR="00B31D79" w:rsidRDefault="00B31D79" w:rsidP="00213433"/>
        </w:tc>
        <w:tc>
          <w:tcPr>
            <w:tcW w:w="2160" w:type="dxa"/>
          </w:tcPr>
          <w:p w14:paraId="7847976C" w14:textId="77777777" w:rsidR="00B31D79" w:rsidRPr="00C944E3" w:rsidRDefault="00B31D79" w:rsidP="00213433">
            <w:pPr>
              <w:spacing w:before="60" w:after="60"/>
              <w:rPr>
                <w:sz w:val="24"/>
                <w:szCs w:val="24"/>
              </w:rPr>
            </w:pPr>
          </w:p>
        </w:tc>
        <w:tc>
          <w:tcPr>
            <w:tcW w:w="1458" w:type="dxa"/>
          </w:tcPr>
          <w:p w14:paraId="6D88F4B4" w14:textId="77777777" w:rsidR="00B31D79" w:rsidRPr="00C944E3" w:rsidRDefault="00B31D79" w:rsidP="00213433">
            <w:pPr>
              <w:spacing w:before="60" w:after="60"/>
              <w:jc w:val="center"/>
              <w:rPr>
                <w:sz w:val="24"/>
                <w:szCs w:val="24"/>
              </w:rPr>
            </w:pPr>
          </w:p>
        </w:tc>
      </w:tr>
      <w:tr w:rsidR="002F7409" w14:paraId="4BD01F1B" w14:textId="77777777" w:rsidTr="002F7409">
        <w:trPr>
          <w:trHeight w:val="485"/>
        </w:trPr>
        <w:tc>
          <w:tcPr>
            <w:tcW w:w="5958" w:type="dxa"/>
            <w:vMerge w:val="restart"/>
          </w:tcPr>
          <w:p w14:paraId="02270BA7" w14:textId="77777777" w:rsidR="002F7409" w:rsidRDefault="002F7409" w:rsidP="002F7409"/>
        </w:tc>
        <w:tc>
          <w:tcPr>
            <w:tcW w:w="3618" w:type="dxa"/>
            <w:gridSpan w:val="2"/>
          </w:tcPr>
          <w:p w14:paraId="2EF6C429" w14:textId="77777777" w:rsidR="002F7409" w:rsidRPr="00C944E3" w:rsidRDefault="002F7409" w:rsidP="002F7409">
            <w:pPr>
              <w:spacing w:before="60" w:after="60"/>
              <w:rPr>
                <w:sz w:val="24"/>
                <w:szCs w:val="24"/>
              </w:rPr>
            </w:pPr>
            <w:r w:rsidRPr="00C944E3">
              <w:rPr>
                <w:sz w:val="24"/>
                <w:szCs w:val="24"/>
              </w:rPr>
              <w:t>Effective Date</w:t>
            </w:r>
          </w:p>
        </w:tc>
      </w:tr>
      <w:tr w:rsidR="002F7409" w14:paraId="4B1F21C1" w14:textId="77777777" w:rsidTr="002F7409">
        <w:trPr>
          <w:trHeight w:val="269"/>
        </w:trPr>
        <w:tc>
          <w:tcPr>
            <w:tcW w:w="5958" w:type="dxa"/>
            <w:vMerge/>
          </w:tcPr>
          <w:p w14:paraId="0A4620DC" w14:textId="77777777" w:rsidR="002F7409" w:rsidRDefault="002F7409" w:rsidP="002F7409"/>
        </w:tc>
        <w:tc>
          <w:tcPr>
            <w:tcW w:w="2160" w:type="dxa"/>
          </w:tcPr>
          <w:p w14:paraId="3F67476D" w14:textId="77777777" w:rsidR="002F7409" w:rsidRPr="00C944E3" w:rsidRDefault="002F7409" w:rsidP="002F7409">
            <w:pPr>
              <w:spacing w:before="60" w:after="60"/>
              <w:rPr>
                <w:sz w:val="24"/>
                <w:szCs w:val="24"/>
              </w:rPr>
            </w:pPr>
            <w:r w:rsidRPr="00C944E3">
              <w:rPr>
                <w:sz w:val="24"/>
                <w:szCs w:val="24"/>
              </w:rPr>
              <w:t>Correction No.</w:t>
            </w:r>
          </w:p>
        </w:tc>
        <w:tc>
          <w:tcPr>
            <w:tcW w:w="1458" w:type="dxa"/>
          </w:tcPr>
          <w:p w14:paraId="782C0094" w14:textId="77777777" w:rsidR="002F7409" w:rsidRPr="00C944E3" w:rsidRDefault="002F7409" w:rsidP="002F7409">
            <w:pPr>
              <w:spacing w:before="60" w:after="60"/>
              <w:jc w:val="center"/>
              <w:rPr>
                <w:sz w:val="24"/>
                <w:szCs w:val="24"/>
              </w:rPr>
            </w:pPr>
          </w:p>
        </w:tc>
      </w:tr>
      <w:tr w:rsidR="002F7409" w14:paraId="4372506A" w14:textId="77777777" w:rsidTr="002F7409">
        <w:trPr>
          <w:trHeight w:val="269"/>
        </w:trPr>
        <w:tc>
          <w:tcPr>
            <w:tcW w:w="9576" w:type="dxa"/>
            <w:gridSpan w:val="3"/>
          </w:tcPr>
          <w:p w14:paraId="045EC9DA" w14:textId="77777777" w:rsidR="002F7409" w:rsidRPr="00C944E3" w:rsidRDefault="000E3820" w:rsidP="005125E0">
            <w:pPr>
              <w:spacing w:before="60" w:after="60"/>
              <w:jc w:val="center"/>
              <w:rPr>
                <w:sz w:val="24"/>
                <w:szCs w:val="24"/>
              </w:rPr>
            </w:pPr>
            <w:r w:rsidRPr="005125E0">
              <w:rPr>
                <w:rFonts w:ascii="Arial" w:hAnsi="Arial" w:cs="Arial"/>
                <w:b/>
                <w:sz w:val="20"/>
                <w:szCs w:val="20"/>
              </w:rPr>
              <w:t>SECTION 1 GENERAL RULES AND REGULATIONS</w:t>
            </w:r>
          </w:p>
        </w:tc>
      </w:tr>
      <w:tr w:rsidR="002F7409" w14:paraId="690FAC43" w14:textId="77777777" w:rsidTr="00915F77">
        <w:trPr>
          <w:trHeight w:val="2483"/>
        </w:trPr>
        <w:tc>
          <w:tcPr>
            <w:tcW w:w="9576" w:type="dxa"/>
            <w:gridSpan w:val="3"/>
          </w:tcPr>
          <w:p w14:paraId="6E769829" w14:textId="72CA2774" w:rsidR="000E3820" w:rsidRPr="00F406A0" w:rsidRDefault="000E3820" w:rsidP="009F1DCD">
            <w:pPr>
              <w:pStyle w:val="Heading3"/>
              <w:spacing w:before="0"/>
              <w:outlineLvl w:val="2"/>
              <w:rPr>
                <w:rFonts w:ascii="Arial" w:hAnsi="Arial" w:cs="Arial"/>
                <w:i/>
                <w:color w:val="auto"/>
                <w:sz w:val="20"/>
                <w:szCs w:val="20"/>
                <w:u w:val="single"/>
              </w:rPr>
            </w:pPr>
            <w:bookmarkStart w:id="58" w:name="_Toc508172450"/>
            <w:bookmarkStart w:id="59" w:name="_Toc508172683"/>
            <w:r w:rsidRPr="007172E1">
              <w:rPr>
                <w:rFonts w:ascii="Arial" w:hAnsi="Arial" w:cs="Arial"/>
                <w:color w:val="auto"/>
                <w:sz w:val="20"/>
                <w:szCs w:val="20"/>
              </w:rPr>
              <w:t>ITEM 145</w:t>
            </w:r>
            <w:r w:rsidR="009F1DCD">
              <w:rPr>
                <w:rFonts w:ascii="Arial" w:hAnsi="Arial" w:cs="Arial"/>
                <w:color w:val="auto"/>
                <w:sz w:val="20"/>
                <w:szCs w:val="20"/>
              </w:rPr>
              <w:t xml:space="preserve"> </w:t>
            </w:r>
            <w:r w:rsidRPr="009F1DCD">
              <w:rPr>
                <w:rFonts w:ascii="Arial" w:hAnsi="Arial" w:cs="Arial"/>
                <w:color w:val="auto"/>
                <w:sz w:val="20"/>
                <w:szCs w:val="20"/>
                <w:u w:val="single"/>
              </w:rPr>
              <w:t>CLASSIFICATION OF TRAFFIC</w:t>
            </w:r>
            <w:bookmarkEnd w:id="58"/>
            <w:bookmarkEnd w:id="59"/>
          </w:p>
          <w:p w14:paraId="56B846C4" w14:textId="77777777" w:rsidR="000E3820" w:rsidRDefault="000E3820" w:rsidP="000E3820">
            <w:pPr>
              <w:ind w:left="720"/>
              <w:jc w:val="both"/>
              <w:rPr>
                <w:rFonts w:ascii="Arial" w:hAnsi="Arial" w:cs="Arial"/>
                <w:sz w:val="20"/>
                <w:szCs w:val="20"/>
              </w:rPr>
            </w:pPr>
          </w:p>
          <w:p w14:paraId="767FC05D" w14:textId="77777777" w:rsidR="000E3820" w:rsidRPr="000E3820" w:rsidRDefault="000E3820" w:rsidP="000E3820">
            <w:pPr>
              <w:ind w:left="720"/>
              <w:jc w:val="both"/>
              <w:rPr>
                <w:rFonts w:ascii="Arial" w:hAnsi="Arial" w:cs="Arial"/>
                <w:sz w:val="20"/>
                <w:szCs w:val="20"/>
              </w:rPr>
            </w:pPr>
            <w:r w:rsidRPr="000E3820">
              <w:rPr>
                <w:rFonts w:ascii="Arial" w:hAnsi="Arial" w:cs="Arial"/>
                <w:sz w:val="20"/>
                <w:szCs w:val="20"/>
              </w:rPr>
              <w:t>Coastwise Trade: All traffic between West Coast ports of the United States and Alaska. Inter-Coastal Trade:  All traffic between ports of the United States, other than West Coast ports, and Alaska.</w:t>
            </w:r>
          </w:p>
          <w:p w14:paraId="1E03B6F5" w14:textId="77777777" w:rsidR="000E3820" w:rsidRPr="000E3820" w:rsidRDefault="000E3820" w:rsidP="000E3820">
            <w:pPr>
              <w:ind w:left="720"/>
              <w:jc w:val="both"/>
              <w:rPr>
                <w:rFonts w:ascii="Arial" w:hAnsi="Arial" w:cs="Arial"/>
                <w:sz w:val="20"/>
                <w:szCs w:val="20"/>
              </w:rPr>
            </w:pPr>
          </w:p>
          <w:p w14:paraId="0F8EA28F" w14:textId="77777777" w:rsidR="000E3820" w:rsidRPr="000E3820" w:rsidRDefault="000E3820" w:rsidP="000E3820">
            <w:pPr>
              <w:ind w:left="720"/>
              <w:jc w:val="both"/>
              <w:rPr>
                <w:rFonts w:ascii="Arial" w:hAnsi="Arial" w:cs="Arial"/>
                <w:sz w:val="20"/>
                <w:szCs w:val="20"/>
              </w:rPr>
            </w:pPr>
            <w:r w:rsidRPr="000E3820">
              <w:rPr>
                <w:rFonts w:ascii="Arial" w:hAnsi="Arial" w:cs="Arial"/>
                <w:sz w:val="20"/>
                <w:szCs w:val="20"/>
              </w:rPr>
              <w:t>Intra-Alaska Trade: Traffic between points in Alaska.</w:t>
            </w:r>
          </w:p>
          <w:p w14:paraId="6DFEFB59" w14:textId="77777777" w:rsidR="000E3820" w:rsidRPr="000E3820" w:rsidRDefault="000E3820" w:rsidP="000E3820">
            <w:pPr>
              <w:ind w:left="720"/>
              <w:jc w:val="both"/>
              <w:rPr>
                <w:rFonts w:ascii="Arial" w:hAnsi="Arial" w:cs="Arial"/>
                <w:sz w:val="20"/>
                <w:szCs w:val="20"/>
              </w:rPr>
            </w:pPr>
          </w:p>
          <w:p w14:paraId="27C26E56" w14:textId="45C697DB" w:rsidR="000E3820" w:rsidRPr="00C944E3" w:rsidRDefault="000E3820" w:rsidP="00222B66">
            <w:pPr>
              <w:ind w:left="720"/>
              <w:jc w:val="both"/>
              <w:rPr>
                <w:sz w:val="24"/>
                <w:szCs w:val="24"/>
              </w:rPr>
            </w:pPr>
            <w:r w:rsidRPr="000E3820">
              <w:rPr>
                <w:rFonts w:ascii="Arial" w:hAnsi="Arial" w:cs="Arial"/>
                <w:sz w:val="20"/>
                <w:szCs w:val="20"/>
              </w:rPr>
              <w:t>Foreign Trade: All traffic between ports outside the United States of Alaska.</w:t>
            </w:r>
          </w:p>
        </w:tc>
      </w:tr>
      <w:tr w:rsidR="00915F77" w14:paraId="24A06615" w14:textId="77777777" w:rsidTr="00222B66">
        <w:trPr>
          <w:trHeight w:val="1592"/>
        </w:trPr>
        <w:tc>
          <w:tcPr>
            <w:tcW w:w="9576" w:type="dxa"/>
            <w:gridSpan w:val="3"/>
          </w:tcPr>
          <w:p w14:paraId="2F8A0CAE" w14:textId="6AAC1B52" w:rsidR="00915F77" w:rsidRPr="00F406A0" w:rsidRDefault="00915F77" w:rsidP="009F1DCD">
            <w:pPr>
              <w:pStyle w:val="Heading3"/>
              <w:spacing w:before="0"/>
              <w:outlineLvl w:val="2"/>
              <w:rPr>
                <w:rFonts w:ascii="Arial" w:hAnsi="Arial" w:cs="Arial"/>
                <w:i/>
                <w:color w:val="auto"/>
                <w:sz w:val="20"/>
                <w:szCs w:val="20"/>
                <w:u w:val="single"/>
              </w:rPr>
            </w:pPr>
            <w:bookmarkStart w:id="60" w:name="_Toc508172451"/>
            <w:bookmarkStart w:id="61" w:name="_Toc508172684"/>
            <w:r w:rsidRPr="007172E1">
              <w:rPr>
                <w:rFonts w:ascii="Arial" w:hAnsi="Arial" w:cs="Arial"/>
                <w:color w:val="auto"/>
                <w:sz w:val="20"/>
                <w:szCs w:val="20"/>
              </w:rPr>
              <w:t>ITEM 150</w:t>
            </w:r>
            <w:r w:rsidR="009F1DCD">
              <w:rPr>
                <w:rFonts w:ascii="Arial" w:hAnsi="Arial" w:cs="Arial"/>
                <w:color w:val="auto"/>
                <w:sz w:val="20"/>
                <w:szCs w:val="20"/>
              </w:rPr>
              <w:t xml:space="preserve"> </w:t>
            </w:r>
            <w:r w:rsidRPr="009F1DCD">
              <w:rPr>
                <w:rFonts w:ascii="Arial" w:hAnsi="Arial" w:cs="Arial"/>
                <w:color w:val="auto"/>
                <w:sz w:val="20"/>
                <w:szCs w:val="20"/>
                <w:u w:val="single"/>
              </w:rPr>
              <w:t>BERTHING</w:t>
            </w:r>
            <w:bookmarkEnd w:id="60"/>
            <w:bookmarkEnd w:id="61"/>
          </w:p>
          <w:p w14:paraId="5E15429B" w14:textId="77777777" w:rsidR="00915F77" w:rsidRPr="00F406A0" w:rsidRDefault="00915F77" w:rsidP="00F406A0">
            <w:pPr>
              <w:pStyle w:val="Heading4"/>
              <w:spacing w:before="0"/>
              <w:jc w:val="center"/>
              <w:outlineLvl w:val="3"/>
              <w:rPr>
                <w:rFonts w:ascii="Arial" w:hAnsi="Arial" w:cs="Arial"/>
                <w:i w:val="0"/>
                <w:color w:val="auto"/>
                <w:sz w:val="20"/>
                <w:szCs w:val="20"/>
                <w:u w:val="single"/>
              </w:rPr>
            </w:pPr>
          </w:p>
          <w:p w14:paraId="5640107D" w14:textId="77777777" w:rsidR="007B357E" w:rsidRPr="007B357E" w:rsidRDefault="007B357E" w:rsidP="007B357E">
            <w:pPr>
              <w:ind w:left="720"/>
              <w:jc w:val="both"/>
              <w:rPr>
                <w:rFonts w:ascii="Arial" w:hAnsi="Arial" w:cs="Arial"/>
                <w:sz w:val="20"/>
                <w:szCs w:val="20"/>
              </w:rPr>
            </w:pPr>
            <w:r w:rsidRPr="007B357E">
              <w:rPr>
                <w:rFonts w:ascii="Arial" w:hAnsi="Arial" w:cs="Arial"/>
                <w:sz w:val="20"/>
                <w:szCs w:val="20"/>
              </w:rPr>
              <w:t>The maximum vessel sizes that can berth at the face of the dock is a 30’ beam by 150’ long vessel with 440 US ton displacement and a berthing velocity normal to the dock of .71 knots with existing fender system.</w:t>
            </w:r>
          </w:p>
          <w:p w14:paraId="72C57AD3" w14:textId="77777777" w:rsidR="007B357E" w:rsidRPr="007B357E" w:rsidRDefault="007B357E" w:rsidP="007B357E">
            <w:pPr>
              <w:ind w:left="720"/>
              <w:jc w:val="both"/>
              <w:rPr>
                <w:rFonts w:ascii="Arial" w:hAnsi="Arial" w:cs="Arial"/>
                <w:sz w:val="20"/>
                <w:szCs w:val="20"/>
              </w:rPr>
            </w:pPr>
          </w:p>
          <w:p w14:paraId="3A1DCF24" w14:textId="1D05F4AE" w:rsidR="00915F77" w:rsidRPr="000E3820" w:rsidRDefault="007B357E" w:rsidP="007B357E">
            <w:pPr>
              <w:ind w:left="720"/>
              <w:jc w:val="both"/>
              <w:rPr>
                <w:rFonts w:ascii="Arial" w:hAnsi="Arial" w:cs="Arial"/>
                <w:sz w:val="20"/>
                <w:szCs w:val="20"/>
              </w:rPr>
            </w:pPr>
            <w:r w:rsidRPr="007B357E">
              <w:rPr>
                <w:rFonts w:ascii="Arial" w:hAnsi="Arial" w:cs="Arial"/>
                <w:sz w:val="20"/>
                <w:szCs w:val="20"/>
              </w:rPr>
              <w:t>Vessels over 150’ up to a 100’ beam by 400’ long with a displacement of 22,000 US tons can be accepted at the face of dock with an approved fender system.</w:t>
            </w:r>
          </w:p>
        </w:tc>
      </w:tr>
      <w:tr w:rsidR="00222B66" w14:paraId="3BC386BB" w14:textId="77777777" w:rsidTr="00222B66">
        <w:trPr>
          <w:trHeight w:val="1817"/>
        </w:trPr>
        <w:tc>
          <w:tcPr>
            <w:tcW w:w="9576" w:type="dxa"/>
            <w:gridSpan w:val="3"/>
          </w:tcPr>
          <w:p w14:paraId="48FA6118" w14:textId="4B8A0687" w:rsidR="00222B66" w:rsidRDefault="00222B66" w:rsidP="009F1DCD">
            <w:pPr>
              <w:pStyle w:val="Heading3"/>
              <w:spacing w:before="0"/>
              <w:outlineLvl w:val="2"/>
              <w:rPr>
                <w:rFonts w:ascii="Arial" w:hAnsi="Arial" w:cs="Arial"/>
                <w:color w:val="auto"/>
                <w:sz w:val="20"/>
                <w:szCs w:val="20"/>
                <w:u w:val="single"/>
              </w:rPr>
            </w:pPr>
            <w:bookmarkStart w:id="62" w:name="_Toc508172452"/>
            <w:bookmarkStart w:id="63" w:name="_Toc508172685"/>
            <w:r w:rsidRPr="007172E1">
              <w:rPr>
                <w:rFonts w:ascii="Arial" w:hAnsi="Arial" w:cs="Arial"/>
                <w:color w:val="auto"/>
                <w:sz w:val="20"/>
                <w:szCs w:val="20"/>
              </w:rPr>
              <w:t xml:space="preserve">ITEM </w:t>
            </w:r>
            <w:r w:rsidRPr="009F1DCD">
              <w:rPr>
                <w:rFonts w:ascii="Arial" w:hAnsi="Arial" w:cs="Arial"/>
                <w:color w:val="auto"/>
                <w:sz w:val="20"/>
                <w:szCs w:val="20"/>
              </w:rPr>
              <w:t>150</w:t>
            </w:r>
            <w:r w:rsidR="009F1DCD" w:rsidRPr="009F1DCD">
              <w:rPr>
                <w:rFonts w:ascii="Arial" w:hAnsi="Arial" w:cs="Arial"/>
                <w:color w:val="auto"/>
                <w:sz w:val="20"/>
                <w:szCs w:val="20"/>
              </w:rPr>
              <w:t xml:space="preserve"> </w:t>
            </w:r>
            <w:r w:rsidRPr="009F1DCD">
              <w:rPr>
                <w:rFonts w:ascii="Arial" w:hAnsi="Arial" w:cs="Arial"/>
                <w:color w:val="auto"/>
                <w:sz w:val="20"/>
                <w:szCs w:val="20"/>
                <w:u w:val="single"/>
              </w:rPr>
              <w:t>ENVIRONMENTAL PARAMETERS</w:t>
            </w:r>
            <w:bookmarkEnd w:id="62"/>
            <w:bookmarkEnd w:id="63"/>
          </w:p>
          <w:p w14:paraId="6D6C94D8" w14:textId="77777777" w:rsidR="00453225" w:rsidRPr="00453225" w:rsidRDefault="00453225" w:rsidP="00453225"/>
          <w:p w14:paraId="09278B24" w14:textId="77777777" w:rsidR="00E92001" w:rsidRPr="00222B66" w:rsidRDefault="00E92001" w:rsidP="009F1DCD">
            <w:pPr>
              <w:ind w:left="720" w:right="-20"/>
              <w:jc w:val="both"/>
              <w:rPr>
                <w:rFonts w:ascii="Tahoma" w:eastAsia="Tahoma" w:hAnsi="Tahoma" w:cs="Tahoma"/>
                <w:sz w:val="20"/>
                <w:szCs w:val="20"/>
              </w:rPr>
            </w:pPr>
            <w:r w:rsidRPr="00222B66">
              <w:rPr>
                <w:rFonts w:ascii="Tahoma" w:eastAsia="Tahoma" w:hAnsi="Tahoma" w:cs="Tahoma"/>
                <w:b/>
                <w:bCs/>
                <w:sz w:val="20"/>
                <w:szCs w:val="20"/>
              </w:rPr>
              <w:t>Tidal</w:t>
            </w:r>
            <w:r w:rsidRPr="00222B66">
              <w:rPr>
                <w:rFonts w:ascii="Tahoma" w:eastAsia="Tahoma" w:hAnsi="Tahoma" w:cs="Tahoma"/>
                <w:b/>
                <w:bCs/>
                <w:spacing w:val="-5"/>
                <w:sz w:val="20"/>
                <w:szCs w:val="20"/>
              </w:rPr>
              <w:t xml:space="preserve"> </w:t>
            </w:r>
            <w:r w:rsidRPr="00222B66">
              <w:rPr>
                <w:rFonts w:ascii="Tahoma" w:eastAsia="Tahoma" w:hAnsi="Tahoma" w:cs="Tahoma"/>
                <w:b/>
                <w:bCs/>
                <w:spacing w:val="-1"/>
                <w:sz w:val="20"/>
                <w:szCs w:val="20"/>
              </w:rPr>
              <w:t>C</w:t>
            </w:r>
            <w:r w:rsidRPr="00222B66">
              <w:rPr>
                <w:rFonts w:ascii="Tahoma" w:eastAsia="Tahoma" w:hAnsi="Tahoma" w:cs="Tahoma"/>
                <w:b/>
                <w:bCs/>
                <w:sz w:val="20"/>
                <w:szCs w:val="20"/>
              </w:rPr>
              <w:t>urr</w:t>
            </w:r>
            <w:r w:rsidRPr="00222B66">
              <w:rPr>
                <w:rFonts w:ascii="Tahoma" w:eastAsia="Tahoma" w:hAnsi="Tahoma" w:cs="Tahoma"/>
                <w:b/>
                <w:bCs/>
                <w:spacing w:val="-1"/>
                <w:sz w:val="20"/>
                <w:szCs w:val="20"/>
              </w:rPr>
              <w:t>e</w:t>
            </w:r>
            <w:r w:rsidRPr="00222B66">
              <w:rPr>
                <w:rFonts w:ascii="Tahoma" w:eastAsia="Tahoma" w:hAnsi="Tahoma" w:cs="Tahoma"/>
                <w:b/>
                <w:bCs/>
                <w:sz w:val="20"/>
                <w:szCs w:val="20"/>
              </w:rPr>
              <w:t>n</w:t>
            </w:r>
            <w:r w:rsidRPr="00222B66">
              <w:rPr>
                <w:rFonts w:ascii="Tahoma" w:eastAsia="Tahoma" w:hAnsi="Tahoma" w:cs="Tahoma"/>
                <w:b/>
                <w:bCs/>
                <w:spacing w:val="-2"/>
                <w:sz w:val="20"/>
                <w:szCs w:val="20"/>
              </w:rPr>
              <w:t>t</w:t>
            </w:r>
            <w:r w:rsidRPr="00222B66">
              <w:rPr>
                <w:rFonts w:ascii="Tahoma" w:eastAsia="Tahoma" w:hAnsi="Tahoma" w:cs="Tahoma"/>
                <w:b/>
                <w:bCs/>
                <w:sz w:val="20"/>
                <w:szCs w:val="20"/>
              </w:rPr>
              <w:t>s</w:t>
            </w:r>
          </w:p>
          <w:p w14:paraId="4D119E86" w14:textId="77777777" w:rsidR="00E92001" w:rsidRDefault="00E92001" w:rsidP="009F1DCD">
            <w:pPr>
              <w:spacing w:before="17" w:line="257" w:lineRule="auto"/>
              <w:ind w:left="720" w:right="-20"/>
              <w:jc w:val="both"/>
              <w:rPr>
                <w:rFonts w:ascii="Tahoma" w:eastAsia="Tahoma" w:hAnsi="Tahoma" w:cs="Tahoma"/>
                <w:sz w:val="20"/>
                <w:szCs w:val="20"/>
              </w:rPr>
            </w:pPr>
            <w:r w:rsidRPr="00222B66">
              <w:rPr>
                <w:rFonts w:ascii="Tahoma" w:eastAsia="Tahoma" w:hAnsi="Tahoma" w:cs="Tahoma"/>
                <w:spacing w:val="-1"/>
                <w:sz w:val="20"/>
                <w:szCs w:val="20"/>
              </w:rPr>
              <w:t>T</w:t>
            </w:r>
            <w:r w:rsidRPr="00222B66">
              <w:rPr>
                <w:rFonts w:ascii="Tahoma" w:eastAsia="Tahoma" w:hAnsi="Tahoma" w:cs="Tahoma"/>
                <w:sz w:val="20"/>
                <w:szCs w:val="20"/>
              </w:rPr>
              <w:t>id</w:t>
            </w:r>
            <w:r w:rsidRPr="00222B66">
              <w:rPr>
                <w:rFonts w:ascii="Tahoma" w:eastAsia="Tahoma" w:hAnsi="Tahoma" w:cs="Tahoma"/>
                <w:spacing w:val="1"/>
                <w:sz w:val="20"/>
                <w:szCs w:val="20"/>
              </w:rPr>
              <w:t>a</w:t>
            </w:r>
            <w:r w:rsidRPr="00222B66">
              <w:rPr>
                <w:rFonts w:ascii="Tahoma" w:eastAsia="Tahoma" w:hAnsi="Tahoma" w:cs="Tahoma"/>
                <w:sz w:val="20"/>
                <w:szCs w:val="20"/>
              </w:rPr>
              <w:t>l</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cu</w:t>
            </w:r>
            <w:r w:rsidRPr="00222B66">
              <w:rPr>
                <w:rFonts w:ascii="Tahoma" w:eastAsia="Tahoma" w:hAnsi="Tahoma" w:cs="Tahoma"/>
                <w:sz w:val="20"/>
                <w:szCs w:val="20"/>
              </w:rPr>
              <w:t>rr</w:t>
            </w:r>
            <w:r w:rsidRPr="00222B66">
              <w:rPr>
                <w:rFonts w:ascii="Tahoma" w:eastAsia="Tahoma" w:hAnsi="Tahoma" w:cs="Tahoma"/>
                <w:spacing w:val="1"/>
                <w:sz w:val="20"/>
                <w:szCs w:val="20"/>
              </w:rPr>
              <w:t>e</w:t>
            </w:r>
            <w:r w:rsidRPr="00222B66">
              <w:rPr>
                <w:rFonts w:ascii="Tahoma" w:eastAsia="Tahoma" w:hAnsi="Tahoma" w:cs="Tahoma"/>
                <w:spacing w:val="-1"/>
                <w:sz w:val="20"/>
                <w:szCs w:val="20"/>
              </w:rPr>
              <w:t>n</w:t>
            </w:r>
            <w:r w:rsidRPr="00222B66">
              <w:rPr>
                <w:rFonts w:ascii="Tahoma" w:eastAsia="Tahoma" w:hAnsi="Tahoma" w:cs="Tahoma"/>
                <w:sz w:val="20"/>
                <w:szCs w:val="20"/>
              </w:rPr>
              <w:t>ts</w:t>
            </w:r>
            <w:r w:rsidRPr="00222B66">
              <w:rPr>
                <w:rFonts w:ascii="Tahoma" w:eastAsia="Tahoma" w:hAnsi="Tahoma" w:cs="Tahoma"/>
                <w:spacing w:val="-7"/>
                <w:sz w:val="20"/>
                <w:szCs w:val="20"/>
              </w:rPr>
              <w:t xml:space="preserve"> </w:t>
            </w:r>
            <w:r w:rsidRPr="00222B66">
              <w:rPr>
                <w:rFonts w:ascii="Tahoma" w:eastAsia="Tahoma" w:hAnsi="Tahoma" w:cs="Tahoma"/>
                <w:spacing w:val="-1"/>
                <w:sz w:val="20"/>
                <w:szCs w:val="20"/>
              </w:rPr>
              <w:t>f</w:t>
            </w:r>
            <w:r w:rsidRPr="00222B66">
              <w:rPr>
                <w:rFonts w:ascii="Tahoma" w:eastAsia="Tahoma" w:hAnsi="Tahoma" w:cs="Tahoma"/>
                <w:sz w:val="20"/>
                <w:szCs w:val="20"/>
              </w:rPr>
              <w:t>or</w:t>
            </w:r>
            <w:r w:rsidRPr="00222B66">
              <w:rPr>
                <w:rFonts w:ascii="Tahoma" w:eastAsia="Tahoma" w:hAnsi="Tahoma" w:cs="Tahoma"/>
                <w:spacing w:val="-2"/>
                <w:sz w:val="20"/>
                <w:szCs w:val="20"/>
              </w:rPr>
              <w:t xml:space="preserve"> </w:t>
            </w:r>
            <w:r w:rsidRPr="00222B66">
              <w:rPr>
                <w:rFonts w:ascii="Tahoma" w:eastAsia="Tahoma" w:hAnsi="Tahoma" w:cs="Tahoma"/>
                <w:spacing w:val="1"/>
                <w:sz w:val="20"/>
                <w:szCs w:val="20"/>
              </w:rPr>
              <w:t>t</w:t>
            </w:r>
            <w:r w:rsidRPr="00222B66">
              <w:rPr>
                <w:rFonts w:ascii="Tahoma" w:eastAsia="Tahoma" w:hAnsi="Tahoma" w:cs="Tahoma"/>
                <w:spacing w:val="-1"/>
                <w:sz w:val="20"/>
                <w:szCs w:val="20"/>
              </w:rPr>
              <w:t>h</w:t>
            </w:r>
            <w:r w:rsidRPr="00222B66">
              <w:rPr>
                <w:rFonts w:ascii="Tahoma" w:eastAsia="Tahoma" w:hAnsi="Tahoma" w:cs="Tahoma"/>
                <w:sz w:val="20"/>
                <w:szCs w:val="20"/>
              </w:rPr>
              <w:t>e</w:t>
            </w:r>
            <w:r w:rsidRPr="00222B66">
              <w:rPr>
                <w:rFonts w:ascii="Tahoma" w:eastAsia="Tahoma" w:hAnsi="Tahoma" w:cs="Tahoma"/>
                <w:spacing w:val="-3"/>
                <w:sz w:val="20"/>
                <w:szCs w:val="20"/>
              </w:rPr>
              <w:t xml:space="preserve"> </w:t>
            </w:r>
            <w:r w:rsidRPr="00222B66">
              <w:rPr>
                <w:rFonts w:ascii="Tahoma" w:eastAsia="Tahoma" w:hAnsi="Tahoma" w:cs="Tahoma"/>
                <w:sz w:val="20"/>
                <w:szCs w:val="20"/>
              </w:rPr>
              <w:t>Port</w:t>
            </w:r>
            <w:r w:rsidRPr="00222B66">
              <w:rPr>
                <w:rFonts w:ascii="Tahoma" w:eastAsia="Tahoma" w:hAnsi="Tahoma" w:cs="Tahoma"/>
                <w:spacing w:val="-4"/>
                <w:sz w:val="20"/>
                <w:szCs w:val="20"/>
              </w:rPr>
              <w:t xml:space="preserve"> </w:t>
            </w:r>
            <w:r w:rsidRPr="00222B66">
              <w:rPr>
                <w:rFonts w:ascii="Tahoma" w:eastAsia="Tahoma" w:hAnsi="Tahoma" w:cs="Tahoma"/>
                <w:sz w:val="20"/>
                <w:szCs w:val="20"/>
              </w:rPr>
              <w:t>g</w:t>
            </w:r>
            <w:r w:rsidRPr="00222B66">
              <w:rPr>
                <w:rFonts w:ascii="Tahoma" w:eastAsia="Tahoma" w:hAnsi="Tahoma" w:cs="Tahoma"/>
                <w:spacing w:val="1"/>
                <w:sz w:val="20"/>
                <w:szCs w:val="20"/>
              </w:rPr>
              <w:t>e</w:t>
            </w:r>
            <w:r w:rsidRPr="00222B66">
              <w:rPr>
                <w:rFonts w:ascii="Tahoma" w:eastAsia="Tahoma" w:hAnsi="Tahoma" w:cs="Tahoma"/>
                <w:spacing w:val="-1"/>
                <w:sz w:val="20"/>
                <w:szCs w:val="20"/>
              </w:rPr>
              <w:t>n</w:t>
            </w:r>
            <w:r w:rsidRPr="00222B66">
              <w:rPr>
                <w:rFonts w:ascii="Tahoma" w:eastAsia="Tahoma" w:hAnsi="Tahoma" w:cs="Tahoma"/>
                <w:spacing w:val="1"/>
                <w:sz w:val="20"/>
                <w:szCs w:val="20"/>
              </w:rPr>
              <w:t>e</w:t>
            </w:r>
            <w:r w:rsidRPr="00222B66">
              <w:rPr>
                <w:rFonts w:ascii="Tahoma" w:eastAsia="Tahoma" w:hAnsi="Tahoma" w:cs="Tahoma"/>
                <w:sz w:val="20"/>
                <w:szCs w:val="20"/>
              </w:rPr>
              <w:t>r</w:t>
            </w:r>
            <w:r w:rsidRPr="00222B66">
              <w:rPr>
                <w:rFonts w:ascii="Tahoma" w:eastAsia="Tahoma" w:hAnsi="Tahoma" w:cs="Tahoma"/>
                <w:spacing w:val="1"/>
                <w:sz w:val="20"/>
                <w:szCs w:val="20"/>
              </w:rPr>
              <w:t>a</w:t>
            </w:r>
            <w:r w:rsidRPr="00222B66">
              <w:rPr>
                <w:rFonts w:ascii="Tahoma" w:eastAsia="Tahoma" w:hAnsi="Tahoma" w:cs="Tahoma"/>
                <w:sz w:val="20"/>
                <w:szCs w:val="20"/>
              </w:rPr>
              <w:t>lly</w:t>
            </w:r>
            <w:r w:rsidRPr="00222B66">
              <w:rPr>
                <w:rFonts w:ascii="Tahoma" w:eastAsia="Tahoma" w:hAnsi="Tahoma" w:cs="Tahoma"/>
                <w:spacing w:val="-9"/>
                <w:sz w:val="20"/>
                <w:szCs w:val="20"/>
              </w:rPr>
              <w:t xml:space="preserve"> </w:t>
            </w:r>
            <w:r w:rsidRPr="00222B66">
              <w:rPr>
                <w:rFonts w:ascii="Tahoma" w:eastAsia="Tahoma" w:hAnsi="Tahoma" w:cs="Tahoma"/>
                <w:spacing w:val="-1"/>
                <w:sz w:val="20"/>
                <w:szCs w:val="20"/>
              </w:rPr>
              <w:t>v</w:t>
            </w:r>
            <w:r w:rsidRPr="00222B66">
              <w:rPr>
                <w:rFonts w:ascii="Tahoma" w:eastAsia="Tahoma" w:hAnsi="Tahoma" w:cs="Tahoma"/>
                <w:spacing w:val="1"/>
                <w:sz w:val="20"/>
                <w:szCs w:val="20"/>
              </w:rPr>
              <w:t>a</w:t>
            </w:r>
            <w:r w:rsidRPr="00222B66">
              <w:rPr>
                <w:rFonts w:ascii="Tahoma" w:eastAsia="Tahoma" w:hAnsi="Tahoma" w:cs="Tahoma"/>
                <w:sz w:val="20"/>
                <w:szCs w:val="20"/>
              </w:rPr>
              <w:t>ry</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f</w:t>
            </w:r>
            <w:r w:rsidRPr="00222B66">
              <w:rPr>
                <w:rFonts w:ascii="Tahoma" w:eastAsia="Tahoma" w:hAnsi="Tahoma" w:cs="Tahoma"/>
                <w:sz w:val="20"/>
                <w:szCs w:val="20"/>
              </w:rPr>
              <w:t>rom</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2</w:t>
            </w:r>
            <w:r w:rsidRPr="00222B66">
              <w:rPr>
                <w:rFonts w:ascii="Tahoma" w:eastAsia="Tahoma" w:hAnsi="Tahoma" w:cs="Tahoma"/>
                <w:sz w:val="20"/>
                <w:szCs w:val="20"/>
              </w:rPr>
              <w:t>-4</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kn</w:t>
            </w:r>
            <w:r w:rsidRPr="00222B66">
              <w:rPr>
                <w:rFonts w:ascii="Tahoma" w:eastAsia="Tahoma" w:hAnsi="Tahoma" w:cs="Tahoma"/>
                <w:sz w:val="20"/>
                <w:szCs w:val="20"/>
              </w:rPr>
              <w:t>ots.</w:t>
            </w:r>
            <w:r w:rsidRPr="00222B66">
              <w:rPr>
                <w:rFonts w:ascii="Tahoma" w:eastAsia="Tahoma" w:hAnsi="Tahoma" w:cs="Tahoma"/>
                <w:spacing w:val="-5"/>
                <w:sz w:val="20"/>
                <w:szCs w:val="20"/>
              </w:rPr>
              <w:t xml:space="preserve"> </w:t>
            </w:r>
            <w:r w:rsidRPr="00222B66">
              <w:rPr>
                <w:rFonts w:ascii="Tahoma" w:eastAsia="Tahoma" w:hAnsi="Tahoma" w:cs="Tahoma"/>
                <w:spacing w:val="1"/>
                <w:sz w:val="20"/>
                <w:szCs w:val="20"/>
              </w:rPr>
              <w:t>E</w:t>
            </w:r>
            <w:r w:rsidRPr="00222B66">
              <w:rPr>
                <w:rFonts w:ascii="Tahoma" w:eastAsia="Tahoma" w:hAnsi="Tahoma" w:cs="Tahoma"/>
                <w:sz w:val="20"/>
                <w:szCs w:val="20"/>
              </w:rPr>
              <w:t>xtr</w:t>
            </w:r>
            <w:r w:rsidRPr="00222B66">
              <w:rPr>
                <w:rFonts w:ascii="Tahoma" w:eastAsia="Tahoma" w:hAnsi="Tahoma" w:cs="Tahoma"/>
                <w:spacing w:val="1"/>
                <w:sz w:val="20"/>
                <w:szCs w:val="20"/>
              </w:rPr>
              <w:t>e</w:t>
            </w:r>
            <w:r w:rsidRPr="00222B66">
              <w:rPr>
                <w:rFonts w:ascii="Tahoma" w:eastAsia="Tahoma" w:hAnsi="Tahoma" w:cs="Tahoma"/>
                <w:sz w:val="20"/>
                <w:szCs w:val="20"/>
              </w:rPr>
              <w:t>me</w:t>
            </w:r>
            <w:r w:rsidRPr="00222B66">
              <w:rPr>
                <w:rFonts w:ascii="Tahoma" w:eastAsia="Tahoma" w:hAnsi="Tahoma" w:cs="Tahoma"/>
                <w:spacing w:val="-7"/>
                <w:sz w:val="20"/>
                <w:szCs w:val="20"/>
              </w:rPr>
              <w:t xml:space="preserve"> </w:t>
            </w:r>
            <w:r w:rsidRPr="00222B66">
              <w:rPr>
                <w:rFonts w:ascii="Tahoma" w:eastAsia="Tahoma" w:hAnsi="Tahoma" w:cs="Tahoma"/>
                <w:spacing w:val="1"/>
                <w:sz w:val="20"/>
                <w:szCs w:val="20"/>
              </w:rPr>
              <w:t>t</w:t>
            </w:r>
            <w:r w:rsidRPr="00222B66">
              <w:rPr>
                <w:rFonts w:ascii="Tahoma" w:eastAsia="Tahoma" w:hAnsi="Tahoma" w:cs="Tahoma"/>
                <w:sz w:val="20"/>
                <w:szCs w:val="20"/>
              </w:rPr>
              <w:t>id</w:t>
            </w:r>
            <w:r w:rsidRPr="00222B66">
              <w:rPr>
                <w:rFonts w:ascii="Tahoma" w:eastAsia="Tahoma" w:hAnsi="Tahoma" w:cs="Tahoma"/>
                <w:spacing w:val="1"/>
                <w:sz w:val="20"/>
                <w:szCs w:val="20"/>
              </w:rPr>
              <w:t>a</w:t>
            </w:r>
            <w:r w:rsidRPr="00222B66">
              <w:rPr>
                <w:rFonts w:ascii="Tahoma" w:eastAsia="Tahoma" w:hAnsi="Tahoma" w:cs="Tahoma"/>
                <w:sz w:val="20"/>
                <w:szCs w:val="20"/>
              </w:rPr>
              <w:t>l</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cu</w:t>
            </w:r>
            <w:r w:rsidRPr="00222B66">
              <w:rPr>
                <w:rFonts w:ascii="Tahoma" w:eastAsia="Tahoma" w:hAnsi="Tahoma" w:cs="Tahoma"/>
                <w:sz w:val="20"/>
                <w:szCs w:val="20"/>
              </w:rPr>
              <w:t>rr</w:t>
            </w:r>
            <w:r w:rsidRPr="00222B66">
              <w:rPr>
                <w:rFonts w:ascii="Tahoma" w:eastAsia="Tahoma" w:hAnsi="Tahoma" w:cs="Tahoma"/>
                <w:spacing w:val="1"/>
                <w:sz w:val="20"/>
                <w:szCs w:val="20"/>
              </w:rPr>
              <w:t>e</w:t>
            </w:r>
            <w:r w:rsidRPr="00222B66">
              <w:rPr>
                <w:rFonts w:ascii="Tahoma" w:eastAsia="Tahoma" w:hAnsi="Tahoma" w:cs="Tahoma"/>
                <w:spacing w:val="-1"/>
                <w:sz w:val="20"/>
                <w:szCs w:val="20"/>
              </w:rPr>
              <w:t>n</w:t>
            </w:r>
            <w:r w:rsidRPr="00222B66">
              <w:rPr>
                <w:rFonts w:ascii="Tahoma" w:eastAsia="Tahoma" w:hAnsi="Tahoma" w:cs="Tahoma"/>
                <w:sz w:val="20"/>
                <w:szCs w:val="20"/>
              </w:rPr>
              <w:t>ts</w:t>
            </w:r>
            <w:r w:rsidRPr="00222B66">
              <w:rPr>
                <w:rFonts w:ascii="Tahoma" w:eastAsia="Tahoma" w:hAnsi="Tahoma" w:cs="Tahoma"/>
                <w:spacing w:val="-7"/>
                <w:sz w:val="20"/>
                <w:szCs w:val="20"/>
              </w:rPr>
              <w:t xml:space="preserve"> </w:t>
            </w:r>
            <w:r w:rsidRPr="00222B66">
              <w:rPr>
                <w:rFonts w:ascii="Tahoma" w:eastAsia="Tahoma" w:hAnsi="Tahoma" w:cs="Tahoma"/>
                <w:sz w:val="20"/>
                <w:szCs w:val="20"/>
              </w:rPr>
              <w:t xml:space="preserve">in </w:t>
            </w:r>
            <w:r w:rsidRPr="00222B66">
              <w:rPr>
                <w:rFonts w:ascii="Tahoma" w:eastAsia="Tahoma" w:hAnsi="Tahoma" w:cs="Tahoma"/>
                <w:spacing w:val="1"/>
                <w:sz w:val="20"/>
                <w:szCs w:val="20"/>
              </w:rPr>
              <w:t>e</w:t>
            </w:r>
            <w:r w:rsidRPr="00222B66">
              <w:rPr>
                <w:rFonts w:ascii="Tahoma" w:eastAsia="Tahoma" w:hAnsi="Tahoma" w:cs="Tahoma"/>
                <w:sz w:val="20"/>
                <w:szCs w:val="20"/>
              </w:rPr>
              <w:t>x</w:t>
            </w:r>
            <w:r w:rsidRPr="00222B66">
              <w:rPr>
                <w:rFonts w:ascii="Tahoma" w:eastAsia="Tahoma" w:hAnsi="Tahoma" w:cs="Tahoma"/>
                <w:spacing w:val="-1"/>
                <w:sz w:val="20"/>
                <w:szCs w:val="20"/>
              </w:rPr>
              <w:t>c</w:t>
            </w:r>
            <w:r w:rsidRPr="00222B66">
              <w:rPr>
                <w:rFonts w:ascii="Tahoma" w:eastAsia="Tahoma" w:hAnsi="Tahoma" w:cs="Tahoma"/>
                <w:spacing w:val="1"/>
                <w:sz w:val="20"/>
                <w:szCs w:val="20"/>
              </w:rPr>
              <w:t>e</w:t>
            </w:r>
            <w:r w:rsidRPr="00222B66">
              <w:rPr>
                <w:rFonts w:ascii="Tahoma" w:eastAsia="Tahoma" w:hAnsi="Tahoma" w:cs="Tahoma"/>
                <w:sz w:val="20"/>
                <w:szCs w:val="20"/>
              </w:rPr>
              <w:t>ss</w:t>
            </w:r>
            <w:r w:rsidRPr="00222B66">
              <w:rPr>
                <w:rFonts w:ascii="Tahoma" w:eastAsia="Tahoma" w:hAnsi="Tahoma" w:cs="Tahoma"/>
                <w:spacing w:val="-6"/>
                <w:sz w:val="20"/>
                <w:szCs w:val="20"/>
              </w:rPr>
              <w:t xml:space="preserve"> </w:t>
            </w:r>
            <w:r w:rsidRPr="00222B66">
              <w:rPr>
                <w:rFonts w:ascii="Tahoma" w:eastAsia="Tahoma" w:hAnsi="Tahoma" w:cs="Tahoma"/>
                <w:sz w:val="20"/>
                <w:szCs w:val="20"/>
              </w:rPr>
              <w:t>of</w:t>
            </w:r>
            <w:r w:rsidRPr="00222B66">
              <w:rPr>
                <w:rFonts w:ascii="Tahoma" w:eastAsia="Tahoma" w:hAnsi="Tahoma" w:cs="Tahoma"/>
                <w:spacing w:val="-4"/>
                <w:sz w:val="20"/>
                <w:szCs w:val="20"/>
              </w:rPr>
              <w:t xml:space="preserve"> </w:t>
            </w:r>
            <w:r w:rsidRPr="00222B66">
              <w:rPr>
                <w:rFonts w:ascii="Tahoma" w:eastAsia="Tahoma" w:hAnsi="Tahoma" w:cs="Tahoma"/>
                <w:sz w:val="20"/>
                <w:szCs w:val="20"/>
              </w:rPr>
              <w:t>5</w:t>
            </w:r>
            <w:r w:rsidRPr="00222B66">
              <w:rPr>
                <w:rFonts w:ascii="Tahoma" w:eastAsia="Tahoma" w:hAnsi="Tahoma" w:cs="Tahoma"/>
                <w:spacing w:val="-2"/>
                <w:sz w:val="20"/>
                <w:szCs w:val="20"/>
              </w:rPr>
              <w:t xml:space="preserve"> </w:t>
            </w:r>
            <w:r w:rsidRPr="00222B66">
              <w:rPr>
                <w:rFonts w:ascii="Tahoma" w:eastAsia="Tahoma" w:hAnsi="Tahoma" w:cs="Tahoma"/>
                <w:spacing w:val="-1"/>
                <w:sz w:val="20"/>
                <w:szCs w:val="20"/>
              </w:rPr>
              <w:t>kn</w:t>
            </w:r>
            <w:r w:rsidRPr="00222B66">
              <w:rPr>
                <w:rFonts w:ascii="Tahoma" w:eastAsia="Tahoma" w:hAnsi="Tahoma" w:cs="Tahoma"/>
                <w:sz w:val="20"/>
                <w:szCs w:val="20"/>
              </w:rPr>
              <w:t>ots</w:t>
            </w:r>
            <w:r w:rsidRPr="00222B66">
              <w:rPr>
                <w:rFonts w:ascii="Tahoma" w:eastAsia="Tahoma" w:hAnsi="Tahoma" w:cs="Tahoma"/>
                <w:spacing w:val="-5"/>
                <w:sz w:val="20"/>
                <w:szCs w:val="20"/>
              </w:rPr>
              <w:t xml:space="preserve"> </w:t>
            </w:r>
            <w:r w:rsidRPr="00222B66">
              <w:rPr>
                <w:rFonts w:ascii="Tahoma" w:eastAsia="Tahoma" w:hAnsi="Tahoma" w:cs="Tahoma"/>
                <w:sz w:val="20"/>
                <w:szCs w:val="20"/>
              </w:rPr>
              <w:t>h</w:t>
            </w:r>
            <w:r w:rsidRPr="00222B66">
              <w:rPr>
                <w:rFonts w:ascii="Tahoma" w:eastAsia="Tahoma" w:hAnsi="Tahoma" w:cs="Tahoma"/>
                <w:spacing w:val="1"/>
                <w:sz w:val="20"/>
                <w:szCs w:val="20"/>
              </w:rPr>
              <w:t>a</w:t>
            </w:r>
            <w:r w:rsidRPr="00222B66">
              <w:rPr>
                <w:rFonts w:ascii="Tahoma" w:eastAsia="Tahoma" w:hAnsi="Tahoma" w:cs="Tahoma"/>
                <w:spacing w:val="-1"/>
                <w:sz w:val="20"/>
                <w:szCs w:val="20"/>
              </w:rPr>
              <w:t>v</w:t>
            </w:r>
            <w:r w:rsidRPr="00222B66">
              <w:rPr>
                <w:rFonts w:ascii="Tahoma" w:eastAsia="Tahoma" w:hAnsi="Tahoma" w:cs="Tahoma"/>
                <w:sz w:val="20"/>
                <w:szCs w:val="20"/>
              </w:rPr>
              <w:t>e</w:t>
            </w:r>
            <w:r w:rsidRPr="00222B66">
              <w:rPr>
                <w:rFonts w:ascii="Tahoma" w:eastAsia="Tahoma" w:hAnsi="Tahoma" w:cs="Tahoma"/>
                <w:spacing w:val="-4"/>
                <w:sz w:val="20"/>
                <w:szCs w:val="20"/>
              </w:rPr>
              <w:t xml:space="preserve"> </w:t>
            </w:r>
            <w:r w:rsidRPr="00222B66">
              <w:rPr>
                <w:rFonts w:ascii="Tahoma" w:eastAsia="Tahoma" w:hAnsi="Tahoma" w:cs="Tahoma"/>
                <w:sz w:val="20"/>
                <w:szCs w:val="20"/>
              </w:rPr>
              <w:t>b</w:t>
            </w:r>
            <w:r w:rsidRPr="00222B66">
              <w:rPr>
                <w:rFonts w:ascii="Tahoma" w:eastAsia="Tahoma" w:hAnsi="Tahoma" w:cs="Tahoma"/>
                <w:spacing w:val="1"/>
                <w:sz w:val="20"/>
                <w:szCs w:val="20"/>
              </w:rPr>
              <w:t>ee</w:t>
            </w:r>
            <w:r w:rsidRPr="00222B66">
              <w:rPr>
                <w:rFonts w:ascii="Tahoma" w:eastAsia="Tahoma" w:hAnsi="Tahoma" w:cs="Tahoma"/>
                <w:sz w:val="20"/>
                <w:szCs w:val="20"/>
              </w:rPr>
              <w:t>n</w:t>
            </w:r>
            <w:r w:rsidRPr="00222B66">
              <w:rPr>
                <w:rFonts w:ascii="Tahoma" w:eastAsia="Tahoma" w:hAnsi="Tahoma" w:cs="Tahoma"/>
                <w:spacing w:val="-5"/>
                <w:sz w:val="20"/>
                <w:szCs w:val="20"/>
              </w:rPr>
              <w:t xml:space="preserve"> </w:t>
            </w:r>
            <w:r w:rsidRPr="00222B66">
              <w:rPr>
                <w:rFonts w:ascii="Tahoma" w:eastAsia="Tahoma" w:hAnsi="Tahoma" w:cs="Tahoma"/>
                <w:sz w:val="20"/>
                <w:szCs w:val="20"/>
              </w:rPr>
              <w:t>r</w:t>
            </w:r>
            <w:r w:rsidRPr="00222B66">
              <w:rPr>
                <w:rFonts w:ascii="Tahoma" w:eastAsia="Tahoma" w:hAnsi="Tahoma" w:cs="Tahoma"/>
                <w:spacing w:val="1"/>
                <w:sz w:val="20"/>
                <w:szCs w:val="20"/>
              </w:rPr>
              <w:t>e</w:t>
            </w:r>
            <w:r w:rsidRPr="00222B66">
              <w:rPr>
                <w:rFonts w:ascii="Tahoma" w:eastAsia="Tahoma" w:hAnsi="Tahoma" w:cs="Tahoma"/>
                <w:sz w:val="20"/>
                <w:szCs w:val="20"/>
              </w:rPr>
              <w:t>por</w:t>
            </w:r>
            <w:r w:rsidRPr="00222B66">
              <w:rPr>
                <w:rFonts w:ascii="Tahoma" w:eastAsia="Tahoma" w:hAnsi="Tahoma" w:cs="Tahoma"/>
                <w:spacing w:val="1"/>
                <w:sz w:val="20"/>
                <w:szCs w:val="20"/>
              </w:rPr>
              <w:t>te</w:t>
            </w:r>
            <w:r w:rsidRPr="00222B66">
              <w:rPr>
                <w:rFonts w:ascii="Tahoma" w:eastAsia="Tahoma" w:hAnsi="Tahoma" w:cs="Tahoma"/>
                <w:sz w:val="20"/>
                <w:szCs w:val="20"/>
              </w:rPr>
              <w:t>d.</w:t>
            </w:r>
            <w:r w:rsidRPr="00222B66">
              <w:rPr>
                <w:rFonts w:ascii="Tahoma" w:eastAsia="Tahoma" w:hAnsi="Tahoma" w:cs="Tahoma"/>
                <w:spacing w:val="-8"/>
                <w:sz w:val="20"/>
                <w:szCs w:val="20"/>
              </w:rPr>
              <w:t xml:space="preserve"> </w:t>
            </w:r>
            <w:r w:rsidRPr="00222B66">
              <w:rPr>
                <w:rFonts w:ascii="Tahoma" w:eastAsia="Tahoma" w:hAnsi="Tahoma" w:cs="Tahoma"/>
                <w:spacing w:val="-1"/>
                <w:sz w:val="20"/>
                <w:szCs w:val="20"/>
              </w:rPr>
              <w:t>T</w:t>
            </w:r>
            <w:r w:rsidRPr="00222B66">
              <w:rPr>
                <w:rFonts w:ascii="Tahoma" w:eastAsia="Tahoma" w:hAnsi="Tahoma" w:cs="Tahoma"/>
                <w:sz w:val="20"/>
                <w:szCs w:val="20"/>
              </w:rPr>
              <w:t>id</w:t>
            </w:r>
            <w:r w:rsidRPr="00222B66">
              <w:rPr>
                <w:rFonts w:ascii="Tahoma" w:eastAsia="Tahoma" w:hAnsi="Tahoma" w:cs="Tahoma"/>
                <w:spacing w:val="1"/>
                <w:sz w:val="20"/>
                <w:szCs w:val="20"/>
              </w:rPr>
              <w:t>a</w:t>
            </w:r>
            <w:r w:rsidRPr="00222B66">
              <w:rPr>
                <w:rFonts w:ascii="Tahoma" w:eastAsia="Tahoma" w:hAnsi="Tahoma" w:cs="Tahoma"/>
                <w:sz w:val="20"/>
                <w:szCs w:val="20"/>
              </w:rPr>
              <w:t>l</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cu</w:t>
            </w:r>
            <w:r w:rsidRPr="00222B66">
              <w:rPr>
                <w:rFonts w:ascii="Tahoma" w:eastAsia="Tahoma" w:hAnsi="Tahoma" w:cs="Tahoma"/>
                <w:sz w:val="20"/>
                <w:szCs w:val="20"/>
              </w:rPr>
              <w:t>rr</w:t>
            </w:r>
            <w:r w:rsidRPr="00222B66">
              <w:rPr>
                <w:rFonts w:ascii="Tahoma" w:eastAsia="Tahoma" w:hAnsi="Tahoma" w:cs="Tahoma"/>
                <w:spacing w:val="1"/>
                <w:sz w:val="20"/>
                <w:szCs w:val="20"/>
              </w:rPr>
              <w:t>e</w:t>
            </w:r>
            <w:r w:rsidRPr="00222B66">
              <w:rPr>
                <w:rFonts w:ascii="Tahoma" w:eastAsia="Tahoma" w:hAnsi="Tahoma" w:cs="Tahoma"/>
                <w:spacing w:val="-1"/>
                <w:sz w:val="20"/>
                <w:szCs w:val="20"/>
              </w:rPr>
              <w:t>n</w:t>
            </w:r>
            <w:r w:rsidRPr="00222B66">
              <w:rPr>
                <w:rFonts w:ascii="Tahoma" w:eastAsia="Tahoma" w:hAnsi="Tahoma" w:cs="Tahoma"/>
                <w:sz w:val="20"/>
                <w:szCs w:val="20"/>
              </w:rPr>
              <w:t>t</w:t>
            </w:r>
            <w:r w:rsidRPr="00222B66">
              <w:rPr>
                <w:rFonts w:ascii="Tahoma" w:eastAsia="Tahoma" w:hAnsi="Tahoma" w:cs="Tahoma"/>
                <w:spacing w:val="-6"/>
                <w:sz w:val="20"/>
                <w:szCs w:val="20"/>
              </w:rPr>
              <w:t xml:space="preserve"> </w:t>
            </w:r>
            <w:r w:rsidRPr="00222B66">
              <w:rPr>
                <w:rFonts w:ascii="Tahoma" w:eastAsia="Tahoma" w:hAnsi="Tahoma" w:cs="Tahoma"/>
                <w:sz w:val="20"/>
                <w:szCs w:val="20"/>
              </w:rPr>
              <w:t>i</w:t>
            </w:r>
            <w:r w:rsidRPr="00222B66">
              <w:rPr>
                <w:rFonts w:ascii="Tahoma" w:eastAsia="Tahoma" w:hAnsi="Tahoma" w:cs="Tahoma"/>
                <w:spacing w:val="-1"/>
                <w:sz w:val="20"/>
                <w:szCs w:val="20"/>
              </w:rPr>
              <w:t>nf</w:t>
            </w:r>
            <w:r w:rsidRPr="00222B66">
              <w:rPr>
                <w:rFonts w:ascii="Tahoma" w:eastAsia="Tahoma" w:hAnsi="Tahoma" w:cs="Tahoma"/>
                <w:sz w:val="20"/>
                <w:szCs w:val="20"/>
              </w:rPr>
              <w:t>or</w:t>
            </w:r>
            <w:r w:rsidRPr="00222B66">
              <w:rPr>
                <w:rFonts w:ascii="Tahoma" w:eastAsia="Tahoma" w:hAnsi="Tahoma" w:cs="Tahoma"/>
                <w:spacing w:val="1"/>
                <w:sz w:val="20"/>
                <w:szCs w:val="20"/>
              </w:rPr>
              <w:t>ma</w:t>
            </w:r>
            <w:r w:rsidRPr="00222B66">
              <w:rPr>
                <w:rFonts w:ascii="Tahoma" w:eastAsia="Tahoma" w:hAnsi="Tahoma" w:cs="Tahoma"/>
                <w:sz w:val="20"/>
                <w:szCs w:val="20"/>
              </w:rPr>
              <w:t>tion</w:t>
            </w:r>
            <w:r w:rsidRPr="00222B66">
              <w:rPr>
                <w:rFonts w:ascii="Tahoma" w:eastAsia="Tahoma" w:hAnsi="Tahoma" w:cs="Tahoma"/>
                <w:spacing w:val="-11"/>
                <w:sz w:val="20"/>
                <w:szCs w:val="20"/>
              </w:rPr>
              <w:t xml:space="preserve"> </w:t>
            </w:r>
            <w:r w:rsidRPr="00222B66">
              <w:rPr>
                <w:rFonts w:ascii="Tahoma" w:eastAsia="Tahoma" w:hAnsi="Tahoma" w:cs="Tahoma"/>
                <w:sz w:val="20"/>
                <w:szCs w:val="20"/>
              </w:rPr>
              <w:t>is</w:t>
            </w:r>
            <w:r w:rsidRPr="00222B66">
              <w:rPr>
                <w:rFonts w:ascii="Tahoma" w:eastAsia="Tahoma" w:hAnsi="Tahoma" w:cs="Tahoma"/>
                <w:spacing w:val="-1"/>
                <w:sz w:val="20"/>
                <w:szCs w:val="20"/>
              </w:rPr>
              <w:t xml:space="preserve"> </w:t>
            </w:r>
            <w:r w:rsidRPr="00222B66">
              <w:rPr>
                <w:rFonts w:ascii="Tahoma" w:eastAsia="Tahoma" w:hAnsi="Tahoma" w:cs="Tahoma"/>
                <w:sz w:val="20"/>
                <w:szCs w:val="20"/>
              </w:rPr>
              <w:t>publis</w:t>
            </w:r>
            <w:r w:rsidRPr="00222B66">
              <w:rPr>
                <w:rFonts w:ascii="Tahoma" w:eastAsia="Tahoma" w:hAnsi="Tahoma" w:cs="Tahoma"/>
                <w:spacing w:val="-1"/>
                <w:sz w:val="20"/>
                <w:szCs w:val="20"/>
              </w:rPr>
              <w:t>h</w:t>
            </w:r>
            <w:r w:rsidRPr="00222B66">
              <w:rPr>
                <w:rFonts w:ascii="Tahoma" w:eastAsia="Tahoma" w:hAnsi="Tahoma" w:cs="Tahoma"/>
                <w:spacing w:val="1"/>
                <w:sz w:val="20"/>
                <w:szCs w:val="20"/>
              </w:rPr>
              <w:t>e</w:t>
            </w:r>
            <w:r w:rsidRPr="00222B66">
              <w:rPr>
                <w:rFonts w:ascii="Tahoma" w:eastAsia="Tahoma" w:hAnsi="Tahoma" w:cs="Tahoma"/>
                <w:sz w:val="20"/>
                <w:szCs w:val="20"/>
              </w:rPr>
              <w:t>d</w:t>
            </w:r>
            <w:r w:rsidRPr="00222B66">
              <w:rPr>
                <w:rFonts w:ascii="Tahoma" w:eastAsia="Tahoma" w:hAnsi="Tahoma" w:cs="Tahoma"/>
                <w:spacing w:val="-8"/>
                <w:sz w:val="20"/>
                <w:szCs w:val="20"/>
              </w:rPr>
              <w:t xml:space="preserve"> </w:t>
            </w:r>
            <w:r w:rsidRPr="00222B66">
              <w:rPr>
                <w:rFonts w:ascii="Tahoma" w:eastAsia="Tahoma" w:hAnsi="Tahoma" w:cs="Tahoma"/>
                <w:spacing w:val="1"/>
                <w:sz w:val="20"/>
                <w:szCs w:val="20"/>
              </w:rPr>
              <w:t>a</w:t>
            </w:r>
            <w:r w:rsidRPr="00222B66">
              <w:rPr>
                <w:rFonts w:ascii="Tahoma" w:eastAsia="Tahoma" w:hAnsi="Tahoma" w:cs="Tahoma"/>
                <w:spacing w:val="-1"/>
                <w:sz w:val="20"/>
                <w:szCs w:val="20"/>
              </w:rPr>
              <w:t>n</w:t>
            </w:r>
            <w:r w:rsidRPr="00222B66">
              <w:rPr>
                <w:rFonts w:ascii="Tahoma" w:eastAsia="Tahoma" w:hAnsi="Tahoma" w:cs="Tahoma"/>
                <w:sz w:val="20"/>
                <w:szCs w:val="20"/>
              </w:rPr>
              <w:t xml:space="preserve">d </w:t>
            </w:r>
            <w:r w:rsidRPr="00222B66">
              <w:rPr>
                <w:rFonts w:ascii="Tahoma" w:eastAsia="Tahoma" w:hAnsi="Tahoma" w:cs="Tahoma"/>
                <w:spacing w:val="1"/>
                <w:sz w:val="20"/>
                <w:szCs w:val="20"/>
              </w:rPr>
              <w:t>a</w:t>
            </w:r>
            <w:r w:rsidRPr="00222B66">
              <w:rPr>
                <w:rFonts w:ascii="Tahoma" w:eastAsia="Tahoma" w:hAnsi="Tahoma" w:cs="Tahoma"/>
                <w:spacing w:val="-1"/>
                <w:sz w:val="20"/>
                <w:szCs w:val="20"/>
              </w:rPr>
              <w:t>v</w:t>
            </w:r>
            <w:r w:rsidRPr="00222B66">
              <w:rPr>
                <w:rFonts w:ascii="Tahoma" w:eastAsia="Tahoma" w:hAnsi="Tahoma" w:cs="Tahoma"/>
                <w:spacing w:val="1"/>
                <w:sz w:val="20"/>
                <w:szCs w:val="20"/>
              </w:rPr>
              <w:t>a</w:t>
            </w:r>
            <w:r w:rsidRPr="00222B66">
              <w:rPr>
                <w:rFonts w:ascii="Tahoma" w:eastAsia="Tahoma" w:hAnsi="Tahoma" w:cs="Tahoma"/>
                <w:sz w:val="20"/>
                <w:szCs w:val="20"/>
              </w:rPr>
              <w:t>il</w:t>
            </w:r>
            <w:r w:rsidRPr="00222B66">
              <w:rPr>
                <w:rFonts w:ascii="Tahoma" w:eastAsia="Tahoma" w:hAnsi="Tahoma" w:cs="Tahoma"/>
                <w:spacing w:val="1"/>
                <w:sz w:val="20"/>
                <w:szCs w:val="20"/>
              </w:rPr>
              <w:t>a</w:t>
            </w:r>
            <w:r w:rsidRPr="00222B66">
              <w:rPr>
                <w:rFonts w:ascii="Tahoma" w:eastAsia="Tahoma" w:hAnsi="Tahoma" w:cs="Tahoma"/>
                <w:sz w:val="20"/>
                <w:szCs w:val="20"/>
              </w:rPr>
              <w:t>ble</w:t>
            </w:r>
            <w:r w:rsidRPr="00222B66">
              <w:rPr>
                <w:rFonts w:ascii="Tahoma" w:eastAsia="Tahoma" w:hAnsi="Tahoma" w:cs="Tahoma"/>
                <w:spacing w:val="-8"/>
                <w:sz w:val="20"/>
                <w:szCs w:val="20"/>
              </w:rPr>
              <w:t xml:space="preserve"> </w:t>
            </w:r>
            <w:r w:rsidRPr="00222B66">
              <w:rPr>
                <w:rFonts w:ascii="Tahoma" w:eastAsia="Tahoma" w:hAnsi="Tahoma" w:cs="Tahoma"/>
                <w:spacing w:val="-1"/>
                <w:sz w:val="20"/>
                <w:szCs w:val="20"/>
              </w:rPr>
              <w:t>f</w:t>
            </w:r>
            <w:r w:rsidRPr="00222B66">
              <w:rPr>
                <w:rFonts w:ascii="Tahoma" w:eastAsia="Tahoma" w:hAnsi="Tahoma" w:cs="Tahoma"/>
                <w:sz w:val="20"/>
                <w:szCs w:val="20"/>
              </w:rPr>
              <w:t>rom</w:t>
            </w:r>
            <w:r w:rsidRPr="00222B66">
              <w:rPr>
                <w:rFonts w:ascii="Tahoma" w:eastAsia="Tahoma" w:hAnsi="Tahoma" w:cs="Tahoma"/>
                <w:spacing w:val="-4"/>
                <w:sz w:val="20"/>
                <w:szCs w:val="20"/>
              </w:rPr>
              <w:t xml:space="preserve"> </w:t>
            </w:r>
            <w:r w:rsidRPr="00222B66">
              <w:rPr>
                <w:rFonts w:ascii="Tahoma" w:eastAsia="Tahoma" w:hAnsi="Tahoma" w:cs="Tahoma"/>
                <w:spacing w:val="-1"/>
                <w:sz w:val="20"/>
                <w:szCs w:val="20"/>
              </w:rPr>
              <w:t>N</w:t>
            </w:r>
            <w:r w:rsidRPr="00222B66">
              <w:rPr>
                <w:rFonts w:ascii="Tahoma" w:eastAsia="Tahoma" w:hAnsi="Tahoma" w:cs="Tahoma"/>
                <w:sz w:val="20"/>
                <w:szCs w:val="20"/>
              </w:rPr>
              <w:t>O</w:t>
            </w:r>
            <w:r w:rsidRPr="00222B66">
              <w:rPr>
                <w:rFonts w:ascii="Tahoma" w:eastAsia="Tahoma" w:hAnsi="Tahoma" w:cs="Tahoma"/>
                <w:spacing w:val="1"/>
                <w:sz w:val="20"/>
                <w:szCs w:val="20"/>
              </w:rPr>
              <w:t>A</w:t>
            </w:r>
            <w:r w:rsidRPr="00222B66">
              <w:rPr>
                <w:rFonts w:ascii="Tahoma" w:eastAsia="Tahoma" w:hAnsi="Tahoma" w:cs="Tahoma"/>
                <w:sz w:val="20"/>
                <w:szCs w:val="20"/>
              </w:rPr>
              <w:t>A.</w:t>
            </w:r>
          </w:p>
          <w:p w14:paraId="00A74D75" w14:textId="77777777" w:rsidR="0039576D" w:rsidRDefault="0039576D" w:rsidP="009F1DCD">
            <w:pPr>
              <w:ind w:left="720" w:right="-20"/>
              <w:jc w:val="both"/>
              <w:rPr>
                <w:rFonts w:ascii="Tahoma" w:eastAsia="Tahoma" w:hAnsi="Tahoma" w:cs="Tahoma"/>
                <w:b/>
                <w:bCs/>
                <w:spacing w:val="-1"/>
                <w:sz w:val="20"/>
                <w:szCs w:val="20"/>
              </w:rPr>
            </w:pPr>
          </w:p>
          <w:p w14:paraId="5F34CF8B" w14:textId="77777777" w:rsidR="009F1DCD" w:rsidRPr="00222B66" w:rsidRDefault="009F1DCD" w:rsidP="009F1DCD">
            <w:pPr>
              <w:widowControl w:val="0"/>
              <w:ind w:left="720" w:right="-20"/>
              <w:rPr>
                <w:rFonts w:ascii="Tahoma" w:eastAsia="Tahoma" w:hAnsi="Tahoma" w:cs="Tahoma"/>
                <w:sz w:val="20"/>
                <w:szCs w:val="20"/>
              </w:rPr>
            </w:pPr>
            <w:r w:rsidRPr="00222B66">
              <w:rPr>
                <w:rFonts w:ascii="Tahoma" w:eastAsia="Tahoma" w:hAnsi="Tahoma" w:cs="Tahoma"/>
                <w:b/>
                <w:bCs/>
                <w:sz w:val="20"/>
                <w:szCs w:val="20"/>
              </w:rPr>
              <w:t>Te</w:t>
            </w:r>
            <w:r w:rsidRPr="00222B66">
              <w:rPr>
                <w:rFonts w:ascii="Tahoma" w:eastAsia="Tahoma" w:hAnsi="Tahoma" w:cs="Tahoma"/>
                <w:b/>
                <w:bCs/>
                <w:spacing w:val="-1"/>
                <w:sz w:val="20"/>
                <w:szCs w:val="20"/>
              </w:rPr>
              <w:t>m</w:t>
            </w:r>
            <w:r w:rsidRPr="00222B66">
              <w:rPr>
                <w:rFonts w:ascii="Tahoma" w:eastAsia="Tahoma" w:hAnsi="Tahoma" w:cs="Tahoma"/>
                <w:b/>
                <w:bCs/>
                <w:sz w:val="20"/>
                <w:szCs w:val="20"/>
              </w:rPr>
              <w:t>p</w:t>
            </w:r>
            <w:r w:rsidRPr="00222B66">
              <w:rPr>
                <w:rFonts w:ascii="Tahoma" w:eastAsia="Tahoma" w:hAnsi="Tahoma" w:cs="Tahoma"/>
                <w:b/>
                <w:bCs/>
                <w:spacing w:val="-1"/>
                <w:sz w:val="20"/>
                <w:szCs w:val="20"/>
              </w:rPr>
              <w:t>e</w:t>
            </w:r>
            <w:r w:rsidRPr="00222B66">
              <w:rPr>
                <w:rFonts w:ascii="Tahoma" w:eastAsia="Tahoma" w:hAnsi="Tahoma" w:cs="Tahoma"/>
                <w:b/>
                <w:bCs/>
                <w:sz w:val="20"/>
                <w:szCs w:val="20"/>
              </w:rPr>
              <w:t>r</w:t>
            </w:r>
            <w:r w:rsidRPr="00222B66">
              <w:rPr>
                <w:rFonts w:ascii="Tahoma" w:eastAsia="Tahoma" w:hAnsi="Tahoma" w:cs="Tahoma"/>
                <w:b/>
                <w:bCs/>
                <w:spacing w:val="1"/>
                <w:sz w:val="20"/>
                <w:szCs w:val="20"/>
              </w:rPr>
              <w:t>a</w:t>
            </w:r>
            <w:r w:rsidRPr="00222B66">
              <w:rPr>
                <w:rFonts w:ascii="Tahoma" w:eastAsia="Tahoma" w:hAnsi="Tahoma" w:cs="Tahoma"/>
                <w:b/>
                <w:bCs/>
                <w:spacing w:val="-1"/>
                <w:sz w:val="20"/>
                <w:szCs w:val="20"/>
              </w:rPr>
              <w:t>t</w:t>
            </w:r>
            <w:r w:rsidRPr="00222B66">
              <w:rPr>
                <w:rFonts w:ascii="Tahoma" w:eastAsia="Tahoma" w:hAnsi="Tahoma" w:cs="Tahoma"/>
                <w:b/>
                <w:bCs/>
                <w:sz w:val="20"/>
                <w:szCs w:val="20"/>
              </w:rPr>
              <w:t>ure</w:t>
            </w:r>
          </w:p>
          <w:p w14:paraId="080AF0A0" w14:textId="77777777" w:rsidR="009F1DCD" w:rsidRPr="002F2B66" w:rsidRDefault="009F1DCD" w:rsidP="009F1DCD">
            <w:pPr>
              <w:widowControl w:val="0"/>
              <w:spacing w:before="17" w:line="257" w:lineRule="auto"/>
              <w:ind w:left="720" w:right="558"/>
              <w:rPr>
                <w:rFonts w:ascii="Tahoma" w:eastAsia="Tahoma" w:hAnsi="Tahoma" w:cs="Tahoma"/>
                <w:sz w:val="20"/>
                <w:szCs w:val="20"/>
              </w:rPr>
            </w:pPr>
            <w:r w:rsidRPr="002F2B66">
              <w:rPr>
                <w:rFonts w:ascii="Tahoma" w:eastAsia="Tahoma" w:hAnsi="Tahoma" w:cs="Tahoma"/>
                <w:spacing w:val="-1"/>
                <w:sz w:val="20"/>
                <w:szCs w:val="20"/>
              </w:rPr>
              <w:t>T</w:t>
            </w:r>
            <w:r w:rsidRPr="002F2B66">
              <w:rPr>
                <w:rFonts w:ascii="Tahoma" w:eastAsia="Tahoma" w:hAnsi="Tahoma" w:cs="Tahoma"/>
                <w:spacing w:val="1"/>
                <w:sz w:val="20"/>
                <w:szCs w:val="20"/>
              </w:rPr>
              <w:t>e</w:t>
            </w:r>
            <w:r w:rsidRPr="002F2B66">
              <w:rPr>
                <w:rFonts w:ascii="Tahoma" w:eastAsia="Tahoma" w:hAnsi="Tahoma" w:cs="Tahoma"/>
                <w:sz w:val="20"/>
                <w:szCs w:val="20"/>
              </w:rPr>
              <w:t>mp</w:t>
            </w:r>
            <w:r w:rsidRPr="002F2B66">
              <w:rPr>
                <w:rFonts w:ascii="Tahoma" w:eastAsia="Tahoma" w:hAnsi="Tahoma" w:cs="Tahoma"/>
                <w:spacing w:val="1"/>
                <w:sz w:val="20"/>
                <w:szCs w:val="20"/>
              </w:rPr>
              <w:t>e</w:t>
            </w:r>
            <w:r w:rsidRPr="002F2B66">
              <w:rPr>
                <w:rFonts w:ascii="Tahoma" w:eastAsia="Tahoma" w:hAnsi="Tahoma" w:cs="Tahoma"/>
                <w:sz w:val="20"/>
                <w:szCs w:val="20"/>
              </w:rPr>
              <w:t>r</w:t>
            </w:r>
            <w:r w:rsidRPr="002F2B66">
              <w:rPr>
                <w:rFonts w:ascii="Tahoma" w:eastAsia="Tahoma" w:hAnsi="Tahoma" w:cs="Tahoma"/>
                <w:spacing w:val="1"/>
                <w:sz w:val="20"/>
                <w:szCs w:val="20"/>
              </w:rPr>
              <w:t>a</w:t>
            </w:r>
            <w:r w:rsidRPr="002F2B66">
              <w:rPr>
                <w:rFonts w:ascii="Tahoma" w:eastAsia="Tahoma" w:hAnsi="Tahoma" w:cs="Tahoma"/>
                <w:sz w:val="20"/>
                <w:szCs w:val="20"/>
              </w:rPr>
              <w:t>t</w:t>
            </w:r>
            <w:r w:rsidRPr="002F2B66">
              <w:rPr>
                <w:rFonts w:ascii="Tahoma" w:eastAsia="Tahoma" w:hAnsi="Tahoma" w:cs="Tahoma"/>
                <w:spacing w:val="-1"/>
                <w:sz w:val="20"/>
                <w:szCs w:val="20"/>
              </w:rPr>
              <w:t>u</w:t>
            </w:r>
            <w:r w:rsidRPr="002F2B66">
              <w:rPr>
                <w:rFonts w:ascii="Tahoma" w:eastAsia="Tahoma" w:hAnsi="Tahoma" w:cs="Tahoma"/>
                <w:sz w:val="20"/>
                <w:szCs w:val="20"/>
              </w:rPr>
              <w:t>r</w:t>
            </w:r>
            <w:r w:rsidRPr="002F2B66">
              <w:rPr>
                <w:rFonts w:ascii="Tahoma" w:eastAsia="Tahoma" w:hAnsi="Tahoma" w:cs="Tahoma"/>
                <w:spacing w:val="1"/>
                <w:sz w:val="20"/>
                <w:szCs w:val="20"/>
              </w:rPr>
              <w:t>e</w:t>
            </w:r>
            <w:r w:rsidRPr="002F2B66">
              <w:rPr>
                <w:rFonts w:ascii="Tahoma" w:eastAsia="Tahoma" w:hAnsi="Tahoma" w:cs="Tahoma"/>
                <w:sz w:val="20"/>
                <w:szCs w:val="20"/>
              </w:rPr>
              <w:t>s</w:t>
            </w:r>
            <w:r w:rsidRPr="002F2B66">
              <w:rPr>
                <w:rFonts w:ascii="Tahoma" w:eastAsia="Tahoma" w:hAnsi="Tahoma" w:cs="Tahoma"/>
                <w:spacing w:val="-12"/>
                <w:sz w:val="20"/>
                <w:szCs w:val="20"/>
              </w:rPr>
              <w:t xml:space="preserve"> </w:t>
            </w:r>
            <w:r w:rsidRPr="002F2B66">
              <w:rPr>
                <w:rFonts w:ascii="Tahoma" w:eastAsia="Tahoma" w:hAnsi="Tahoma" w:cs="Tahoma"/>
                <w:spacing w:val="1"/>
                <w:sz w:val="20"/>
                <w:szCs w:val="20"/>
              </w:rPr>
              <w:t>a</w:t>
            </w:r>
            <w:r w:rsidRPr="002F2B66">
              <w:rPr>
                <w:rFonts w:ascii="Tahoma" w:eastAsia="Tahoma" w:hAnsi="Tahoma" w:cs="Tahoma"/>
                <w:sz w:val="20"/>
                <w:szCs w:val="20"/>
              </w:rPr>
              <w:t>t</w:t>
            </w:r>
            <w:r w:rsidRPr="002F2B66">
              <w:rPr>
                <w:rFonts w:ascii="Tahoma" w:eastAsia="Tahoma" w:hAnsi="Tahoma" w:cs="Tahoma"/>
                <w:spacing w:val="-2"/>
                <w:sz w:val="20"/>
                <w:szCs w:val="20"/>
              </w:rPr>
              <w:t xml:space="preserve"> </w:t>
            </w:r>
            <w:r w:rsidRPr="002F2B66">
              <w:rPr>
                <w:rFonts w:ascii="Tahoma" w:eastAsia="Tahoma" w:hAnsi="Tahoma" w:cs="Tahoma"/>
                <w:spacing w:val="1"/>
                <w:sz w:val="20"/>
                <w:szCs w:val="20"/>
              </w:rPr>
              <w:t>t</w:t>
            </w:r>
            <w:r w:rsidRPr="002F2B66">
              <w:rPr>
                <w:rFonts w:ascii="Tahoma" w:eastAsia="Tahoma" w:hAnsi="Tahoma" w:cs="Tahoma"/>
                <w:spacing w:val="-1"/>
                <w:sz w:val="20"/>
                <w:szCs w:val="20"/>
              </w:rPr>
              <w:t>h</w:t>
            </w:r>
            <w:r w:rsidRPr="002F2B66">
              <w:rPr>
                <w:rFonts w:ascii="Tahoma" w:eastAsia="Tahoma" w:hAnsi="Tahoma" w:cs="Tahoma"/>
                <w:sz w:val="20"/>
                <w:szCs w:val="20"/>
              </w:rPr>
              <w:t>e</w:t>
            </w:r>
            <w:r w:rsidRPr="002F2B66">
              <w:rPr>
                <w:rFonts w:ascii="Tahoma" w:eastAsia="Tahoma" w:hAnsi="Tahoma" w:cs="Tahoma"/>
                <w:spacing w:val="-3"/>
                <w:sz w:val="20"/>
                <w:szCs w:val="20"/>
              </w:rPr>
              <w:t xml:space="preserve"> </w:t>
            </w:r>
            <w:r w:rsidRPr="002F2B66">
              <w:rPr>
                <w:rFonts w:ascii="Tahoma" w:eastAsia="Tahoma" w:hAnsi="Tahoma" w:cs="Tahoma"/>
                <w:sz w:val="20"/>
                <w:szCs w:val="20"/>
              </w:rPr>
              <w:t>Port</w:t>
            </w:r>
            <w:r w:rsidRPr="002F2B66">
              <w:rPr>
                <w:rFonts w:ascii="Tahoma" w:eastAsia="Tahoma" w:hAnsi="Tahoma" w:cs="Tahoma"/>
                <w:spacing w:val="-4"/>
                <w:sz w:val="20"/>
                <w:szCs w:val="20"/>
              </w:rPr>
              <w:t xml:space="preserve"> </w:t>
            </w:r>
            <w:r w:rsidRPr="002F2B66">
              <w:rPr>
                <w:rFonts w:ascii="Tahoma" w:eastAsia="Tahoma" w:hAnsi="Tahoma" w:cs="Tahoma"/>
                <w:sz w:val="20"/>
                <w:szCs w:val="20"/>
              </w:rPr>
              <w:t>g</w:t>
            </w:r>
            <w:r w:rsidRPr="002F2B66">
              <w:rPr>
                <w:rFonts w:ascii="Tahoma" w:eastAsia="Tahoma" w:hAnsi="Tahoma" w:cs="Tahoma"/>
                <w:spacing w:val="1"/>
                <w:sz w:val="20"/>
                <w:szCs w:val="20"/>
              </w:rPr>
              <w:t>e</w:t>
            </w:r>
            <w:r w:rsidRPr="002F2B66">
              <w:rPr>
                <w:rFonts w:ascii="Tahoma" w:eastAsia="Tahoma" w:hAnsi="Tahoma" w:cs="Tahoma"/>
                <w:spacing w:val="-1"/>
                <w:sz w:val="20"/>
                <w:szCs w:val="20"/>
              </w:rPr>
              <w:t>n</w:t>
            </w:r>
            <w:r w:rsidRPr="002F2B66">
              <w:rPr>
                <w:rFonts w:ascii="Tahoma" w:eastAsia="Tahoma" w:hAnsi="Tahoma" w:cs="Tahoma"/>
                <w:spacing w:val="1"/>
                <w:sz w:val="20"/>
                <w:szCs w:val="20"/>
              </w:rPr>
              <w:t>e</w:t>
            </w:r>
            <w:r w:rsidRPr="002F2B66">
              <w:rPr>
                <w:rFonts w:ascii="Tahoma" w:eastAsia="Tahoma" w:hAnsi="Tahoma" w:cs="Tahoma"/>
                <w:sz w:val="20"/>
                <w:szCs w:val="20"/>
              </w:rPr>
              <w:t>r</w:t>
            </w:r>
            <w:r w:rsidRPr="002F2B66">
              <w:rPr>
                <w:rFonts w:ascii="Tahoma" w:eastAsia="Tahoma" w:hAnsi="Tahoma" w:cs="Tahoma"/>
                <w:spacing w:val="1"/>
                <w:sz w:val="20"/>
                <w:szCs w:val="20"/>
              </w:rPr>
              <w:t>a</w:t>
            </w:r>
            <w:r w:rsidRPr="002F2B66">
              <w:rPr>
                <w:rFonts w:ascii="Tahoma" w:eastAsia="Tahoma" w:hAnsi="Tahoma" w:cs="Tahoma"/>
                <w:sz w:val="20"/>
                <w:szCs w:val="20"/>
              </w:rPr>
              <w:t>lly</w:t>
            </w:r>
            <w:r w:rsidRPr="002F2B66">
              <w:rPr>
                <w:rFonts w:ascii="Tahoma" w:eastAsia="Tahoma" w:hAnsi="Tahoma" w:cs="Tahoma"/>
                <w:spacing w:val="-9"/>
                <w:sz w:val="20"/>
                <w:szCs w:val="20"/>
              </w:rPr>
              <w:t xml:space="preserve"> </w:t>
            </w:r>
            <w:r w:rsidRPr="002F2B66">
              <w:rPr>
                <w:rFonts w:ascii="Tahoma" w:eastAsia="Tahoma" w:hAnsi="Tahoma" w:cs="Tahoma"/>
                <w:sz w:val="20"/>
                <w:szCs w:val="20"/>
              </w:rPr>
              <w:t>r</w:t>
            </w:r>
            <w:r w:rsidRPr="002F2B66">
              <w:rPr>
                <w:rFonts w:ascii="Tahoma" w:eastAsia="Tahoma" w:hAnsi="Tahoma" w:cs="Tahoma"/>
                <w:spacing w:val="1"/>
                <w:sz w:val="20"/>
                <w:szCs w:val="20"/>
              </w:rPr>
              <w:t>a</w:t>
            </w:r>
            <w:r w:rsidRPr="002F2B66">
              <w:rPr>
                <w:rFonts w:ascii="Tahoma" w:eastAsia="Tahoma" w:hAnsi="Tahoma" w:cs="Tahoma"/>
                <w:spacing w:val="-1"/>
                <w:sz w:val="20"/>
                <w:szCs w:val="20"/>
              </w:rPr>
              <w:t>n</w:t>
            </w:r>
            <w:r w:rsidRPr="002F2B66">
              <w:rPr>
                <w:rFonts w:ascii="Tahoma" w:eastAsia="Tahoma" w:hAnsi="Tahoma" w:cs="Tahoma"/>
                <w:sz w:val="20"/>
                <w:szCs w:val="20"/>
              </w:rPr>
              <w:t>ge</w:t>
            </w:r>
            <w:r w:rsidRPr="002F2B66">
              <w:rPr>
                <w:rFonts w:ascii="Tahoma" w:eastAsia="Tahoma" w:hAnsi="Tahoma" w:cs="Tahoma"/>
                <w:spacing w:val="-5"/>
                <w:sz w:val="20"/>
                <w:szCs w:val="20"/>
              </w:rPr>
              <w:t xml:space="preserve"> </w:t>
            </w:r>
            <w:r w:rsidRPr="002F2B66">
              <w:rPr>
                <w:rFonts w:ascii="Tahoma" w:eastAsia="Tahoma" w:hAnsi="Tahoma" w:cs="Tahoma"/>
                <w:spacing w:val="-1"/>
                <w:sz w:val="20"/>
                <w:szCs w:val="20"/>
              </w:rPr>
              <w:t>f</w:t>
            </w:r>
            <w:r w:rsidRPr="002F2B66">
              <w:rPr>
                <w:rFonts w:ascii="Tahoma" w:eastAsia="Tahoma" w:hAnsi="Tahoma" w:cs="Tahoma"/>
                <w:sz w:val="20"/>
                <w:szCs w:val="20"/>
              </w:rPr>
              <w:t>rom</w:t>
            </w:r>
            <w:r w:rsidRPr="002F2B66">
              <w:rPr>
                <w:rFonts w:ascii="Tahoma" w:eastAsia="Tahoma" w:hAnsi="Tahoma" w:cs="Tahoma"/>
                <w:spacing w:val="-1"/>
                <w:sz w:val="20"/>
                <w:szCs w:val="20"/>
              </w:rPr>
              <w:t xml:space="preserve"> 62</w:t>
            </w:r>
            <w:r w:rsidRPr="002F2B66">
              <w:rPr>
                <w:rFonts w:ascii="Tahoma" w:eastAsia="Tahoma" w:hAnsi="Tahoma" w:cs="Tahoma"/>
                <w:spacing w:val="-3"/>
                <w:sz w:val="20"/>
                <w:szCs w:val="20"/>
              </w:rPr>
              <w:t xml:space="preserve"> </w:t>
            </w:r>
            <w:r w:rsidRPr="002F2B66">
              <w:rPr>
                <w:rFonts w:ascii="Tahoma" w:eastAsia="Tahoma" w:hAnsi="Tahoma" w:cs="Tahoma"/>
                <w:sz w:val="20"/>
                <w:szCs w:val="20"/>
              </w:rPr>
              <w:t>d</w:t>
            </w:r>
            <w:r w:rsidRPr="002F2B66">
              <w:rPr>
                <w:rFonts w:ascii="Tahoma" w:eastAsia="Tahoma" w:hAnsi="Tahoma" w:cs="Tahoma"/>
                <w:spacing w:val="1"/>
                <w:sz w:val="20"/>
                <w:szCs w:val="20"/>
              </w:rPr>
              <w:t>e</w:t>
            </w:r>
            <w:r w:rsidRPr="002F2B66">
              <w:rPr>
                <w:rFonts w:ascii="Tahoma" w:eastAsia="Tahoma" w:hAnsi="Tahoma" w:cs="Tahoma"/>
                <w:sz w:val="20"/>
                <w:szCs w:val="20"/>
              </w:rPr>
              <w:t>gr</w:t>
            </w:r>
            <w:r w:rsidRPr="002F2B66">
              <w:rPr>
                <w:rFonts w:ascii="Tahoma" w:eastAsia="Tahoma" w:hAnsi="Tahoma" w:cs="Tahoma"/>
                <w:spacing w:val="1"/>
                <w:sz w:val="20"/>
                <w:szCs w:val="20"/>
              </w:rPr>
              <w:t>ee</w:t>
            </w:r>
            <w:r w:rsidRPr="002F2B66">
              <w:rPr>
                <w:rFonts w:ascii="Tahoma" w:eastAsia="Tahoma" w:hAnsi="Tahoma" w:cs="Tahoma"/>
                <w:sz w:val="20"/>
                <w:szCs w:val="20"/>
              </w:rPr>
              <w:t>s</w:t>
            </w:r>
            <w:r w:rsidRPr="002F2B66">
              <w:rPr>
                <w:rFonts w:ascii="Tahoma" w:eastAsia="Tahoma" w:hAnsi="Tahoma" w:cs="Tahoma"/>
                <w:spacing w:val="-7"/>
                <w:sz w:val="20"/>
                <w:szCs w:val="20"/>
              </w:rPr>
              <w:t xml:space="preserve"> </w:t>
            </w:r>
            <w:r w:rsidRPr="002F2B66">
              <w:rPr>
                <w:rFonts w:ascii="Tahoma" w:eastAsia="Tahoma" w:hAnsi="Tahoma" w:cs="Tahoma"/>
                <w:sz w:val="20"/>
                <w:szCs w:val="20"/>
              </w:rPr>
              <w:t>Fahre</w:t>
            </w:r>
            <w:r w:rsidRPr="002F2B66">
              <w:rPr>
                <w:rFonts w:ascii="Tahoma" w:eastAsia="Tahoma" w:hAnsi="Tahoma" w:cs="Tahoma"/>
                <w:spacing w:val="-1"/>
                <w:sz w:val="20"/>
                <w:szCs w:val="20"/>
              </w:rPr>
              <w:t>nh</w:t>
            </w:r>
            <w:r w:rsidRPr="002F2B66">
              <w:rPr>
                <w:rFonts w:ascii="Tahoma" w:eastAsia="Tahoma" w:hAnsi="Tahoma" w:cs="Tahoma"/>
                <w:spacing w:val="1"/>
                <w:sz w:val="20"/>
                <w:szCs w:val="20"/>
              </w:rPr>
              <w:t>e</w:t>
            </w:r>
            <w:r w:rsidRPr="002F2B66">
              <w:rPr>
                <w:rFonts w:ascii="Tahoma" w:eastAsia="Tahoma" w:hAnsi="Tahoma" w:cs="Tahoma"/>
                <w:sz w:val="20"/>
                <w:szCs w:val="20"/>
              </w:rPr>
              <w:t>it</w:t>
            </w:r>
            <w:r w:rsidRPr="002F2B66">
              <w:rPr>
                <w:rFonts w:ascii="Tahoma" w:eastAsia="Tahoma" w:hAnsi="Tahoma" w:cs="Tahoma"/>
                <w:spacing w:val="-9"/>
                <w:sz w:val="20"/>
                <w:szCs w:val="20"/>
              </w:rPr>
              <w:t xml:space="preserve"> </w:t>
            </w:r>
            <w:r w:rsidRPr="002F2B66">
              <w:rPr>
                <w:rFonts w:ascii="Tahoma" w:eastAsia="Tahoma" w:hAnsi="Tahoma" w:cs="Tahoma"/>
                <w:sz w:val="20"/>
                <w:szCs w:val="20"/>
              </w:rPr>
              <w:t>in</w:t>
            </w:r>
            <w:r w:rsidRPr="002F2B66">
              <w:rPr>
                <w:rFonts w:ascii="Tahoma" w:eastAsia="Tahoma" w:hAnsi="Tahoma" w:cs="Tahoma"/>
                <w:spacing w:val="-3"/>
                <w:sz w:val="20"/>
                <w:szCs w:val="20"/>
              </w:rPr>
              <w:t xml:space="preserve"> </w:t>
            </w:r>
            <w:r w:rsidRPr="002F2B66">
              <w:rPr>
                <w:rFonts w:ascii="Tahoma" w:eastAsia="Tahoma" w:hAnsi="Tahoma" w:cs="Tahoma"/>
                <w:spacing w:val="1"/>
                <w:sz w:val="20"/>
                <w:szCs w:val="20"/>
              </w:rPr>
              <w:t>t</w:t>
            </w:r>
            <w:r w:rsidRPr="002F2B66">
              <w:rPr>
                <w:rFonts w:ascii="Tahoma" w:eastAsia="Tahoma" w:hAnsi="Tahoma" w:cs="Tahoma"/>
                <w:spacing w:val="-1"/>
                <w:sz w:val="20"/>
                <w:szCs w:val="20"/>
              </w:rPr>
              <w:t>h</w:t>
            </w:r>
            <w:r w:rsidRPr="002F2B66">
              <w:rPr>
                <w:rFonts w:ascii="Tahoma" w:eastAsia="Tahoma" w:hAnsi="Tahoma" w:cs="Tahoma"/>
                <w:sz w:val="20"/>
                <w:szCs w:val="20"/>
              </w:rPr>
              <w:t>e</w:t>
            </w:r>
            <w:r w:rsidRPr="002F2B66">
              <w:rPr>
                <w:rFonts w:ascii="Tahoma" w:eastAsia="Tahoma" w:hAnsi="Tahoma" w:cs="Tahoma"/>
                <w:spacing w:val="-3"/>
                <w:sz w:val="20"/>
                <w:szCs w:val="20"/>
              </w:rPr>
              <w:t xml:space="preserve"> </w:t>
            </w:r>
            <w:r w:rsidRPr="002F2B66">
              <w:rPr>
                <w:rFonts w:ascii="Tahoma" w:eastAsia="Tahoma" w:hAnsi="Tahoma" w:cs="Tahoma"/>
                <w:sz w:val="20"/>
                <w:szCs w:val="20"/>
              </w:rPr>
              <w:t>s</w:t>
            </w:r>
            <w:r w:rsidRPr="002F2B66">
              <w:rPr>
                <w:rFonts w:ascii="Tahoma" w:eastAsia="Tahoma" w:hAnsi="Tahoma" w:cs="Tahoma"/>
                <w:spacing w:val="-1"/>
                <w:sz w:val="20"/>
                <w:szCs w:val="20"/>
              </w:rPr>
              <w:t>u</w:t>
            </w:r>
            <w:r w:rsidRPr="002F2B66">
              <w:rPr>
                <w:rFonts w:ascii="Tahoma" w:eastAsia="Tahoma" w:hAnsi="Tahoma" w:cs="Tahoma"/>
                <w:sz w:val="20"/>
                <w:szCs w:val="20"/>
              </w:rPr>
              <w:t>mm</w:t>
            </w:r>
            <w:r w:rsidRPr="002F2B66">
              <w:rPr>
                <w:rFonts w:ascii="Tahoma" w:eastAsia="Tahoma" w:hAnsi="Tahoma" w:cs="Tahoma"/>
                <w:spacing w:val="1"/>
                <w:sz w:val="20"/>
                <w:szCs w:val="20"/>
              </w:rPr>
              <w:t>e</w:t>
            </w:r>
            <w:r w:rsidRPr="002F2B66">
              <w:rPr>
                <w:rFonts w:ascii="Tahoma" w:eastAsia="Tahoma" w:hAnsi="Tahoma" w:cs="Tahoma"/>
                <w:sz w:val="20"/>
                <w:szCs w:val="20"/>
              </w:rPr>
              <w:t>r</w:t>
            </w:r>
            <w:r w:rsidRPr="002F2B66">
              <w:rPr>
                <w:rFonts w:ascii="Tahoma" w:eastAsia="Tahoma" w:hAnsi="Tahoma" w:cs="Tahoma"/>
                <w:spacing w:val="-7"/>
                <w:sz w:val="20"/>
                <w:szCs w:val="20"/>
              </w:rPr>
              <w:t xml:space="preserve"> </w:t>
            </w:r>
            <w:r w:rsidRPr="002F2B66">
              <w:rPr>
                <w:rFonts w:ascii="Tahoma" w:eastAsia="Tahoma" w:hAnsi="Tahoma" w:cs="Tahoma"/>
                <w:spacing w:val="1"/>
                <w:sz w:val="20"/>
                <w:szCs w:val="20"/>
              </w:rPr>
              <w:t>t</w:t>
            </w:r>
            <w:r w:rsidRPr="002F2B66">
              <w:rPr>
                <w:rFonts w:ascii="Tahoma" w:eastAsia="Tahoma" w:hAnsi="Tahoma" w:cs="Tahoma"/>
                <w:sz w:val="20"/>
                <w:szCs w:val="20"/>
              </w:rPr>
              <w:t>o</w:t>
            </w:r>
            <w:r w:rsidRPr="002F2B66">
              <w:rPr>
                <w:rFonts w:ascii="Tahoma" w:eastAsia="Tahoma" w:hAnsi="Tahoma" w:cs="Tahoma"/>
                <w:spacing w:val="-2"/>
                <w:sz w:val="20"/>
                <w:szCs w:val="20"/>
              </w:rPr>
              <w:t xml:space="preserve"> </w:t>
            </w:r>
            <w:r w:rsidRPr="002F2B66">
              <w:rPr>
                <w:rFonts w:ascii="Tahoma" w:eastAsia="Tahoma" w:hAnsi="Tahoma" w:cs="Tahoma"/>
                <w:sz w:val="20"/>
                <w:szCs w:val="20"/>
              </w:rPr>
              <w:t>30 d</w:t>
            </w:r>
            <w:r w:rsidRPr="002F2B66">
              <w:rPr>
                <w:rFonts w:ascii="Tahoma" w:eastAsia="Tahoma" w:hAnsi="Tahoma" w:cs="Tahoma"/>
                <w:spacing w:val="1"/>
                <w:sz w:val="20"/>
                <w:szCs w:val="20"/>
              </w:rPr>
              <w:t>e</w:t>
            </w:r>
            <w:r w:rsidRPr="002F2B66">
              <w:rPr>
                <w:rFonts w:ascii="Tahoma" w:eastAsia="Tahoma" w:hAnsi="Tahoma" w:cs="Tahoma"/>
                <w:sz w:val="20"/>
                <w:szCs w:val="20"/>
              </w:rPr>
              <w:t>gr</w:t>
            </w:r>
            <w:r w:rsidRPr="002F2B66">
              <w:rPr>
                <w:rFonts w:ascii="Tahoma" w:eastAsia="Tahoma" w:hAnsi="Tahoma" w:cs="Tahoma"/>
                <w:spacing w:val="1"/>
                <w:sz w:val="20"/>
                <w:szCs w:val="20"/>
              </w:rPr>
              <w:t>ee</w:t>
            </w:r>
            <w:r w:rsidRPr="002F2B66">
              <w:rPr>
                <w:rFonts w:ascii="Tahoma" w:eastAsia="Tahoma" w:hAnsi="Tahoma" w:cs="Tahoma"/>
                <w:sz w:val="20"/>
                <w:szCs w:val="20"/>
              </w:rPr>
              <w:t>s</w:t>
            </w:r>
            <w:r w:rsidRPr="002F2B66">
              <w:rPr>
                <w:rFonts w:ascii="Tahoma" w:eastAsia="Tahoma" w:hAnsi="Tahoma" w:cs="Tahoma"/>
                <w:spacing w:val="-7"/>
                <w:sz w:val="20"/>
                <w:szCs w:val="20"/>
              </w:rPr>
              <w:t xml:space="preserve"> </w:t>
            </w:r>
            <w:r w:rsidRPr="002F2B66">
              <w:rPr>
                <w:rFonts w:ascii="Tahoma" w:eastAsia="Tahoma" w:hAnsi="Tahoma" w:cs="Tahoma"/>
                <w:sz w:val="20"/>
                <w:szCs w:val="20"/>
              </w:rPr>
              <w:t>Fahre</w:t>
            </w:r>
            <w:r w:rsidRPr="002F2B66">
              <w:rPr>
                <w:rFonts w:ascii="Tahoma" w:eastAsia="Tahoma" w:hAnsi="Tahoma" w:cs="Tahoma"/>
                <w:spacing w:val="-1"/>
                <w:sz w:val="20"/>
                <w:szCs w:val="20"/>
              </w:rPr>
              <w:t>nh</w:t>
            </w:r>
            <w:r w:rsidRPr="002F2B66">
              <w:rPr>
                <w:rFonts w:ascii="Tahoma" w:eastAsia="Tahoma" w:hAnsi="Tahoma" w:cs="Tahoma"/>
                <w:spacing w:val="1"/>
                <w:sz w:val="20"/>
                <w:szCs w:val="20"/>
              </w:rPr>
              <w:t>e</w:t>
            </w:r>
            <w:r w:rsidRPr="002F2B66">
              <w:rPr>
                <w:rFonts w:ascii="Tahoma" w:eastAsia="Tahoma" w:hAnsi="Tahoma" w:cs="Tahoma"/>
                <w:sz w:val="20"/>
                <w:szCs w:val="20"/>
              </w:rPr>
              <w:t>it</w:t>
            </w:r>
            <w:r w:rsidRPr="002F2B66">
              <w:rPr>
                <w:rFonts w:ascii="Tahoma" w:eastAsia="Tahoma" w:hAnsi="Tahoma" w:cs="Tahoma"/>
                <w:spacing w:val="-9"/>
                <w:sz w:val="20"/>
                <w:szCs w:val="20"/>
              </w:rPr>
              <w:t xml:space="preserve"> </w:t>
            </w:r>
            <w:r w:rsidRPr="002F2B66">
              <w:rPr>
                <w:rFonts w:ascii="Tahoma" w:eastAsia="Tahoma" w:hAnsi="Tahoma" w:cs="Tahoma"/>
                <w:sz w:val="20"/>
                <w:szCs w:val="20"/>
              </w:rPr>
              <w:t>in</w:t>
            </w:r>
            <w:r w:rsidRPr="002F2B66">
              <w:rPr>
                <w:rFonts w:ascii="Tahoma" w:eastAsia="Tahoma" w:hAnsi="Tahoma" w:cs="Tahoma"/>
                <w:spacing w:val="-3"/>
                <w:sz w:val="20"/>
                <w:szCs w:val="20"/>
              </w:rPr>
              <w:t xml:space="preserve"> </w:t>
            </w:r>
            <w:r w:rsidRPr="002F2B66">
              <w:rPr>
                <w:rFonts w:ascii="Tahoma" w:eastAsia="Tahoma" w:hAnsi="Tahoma" w:cs="Tahoma"/>
                <w:spacing w:val="1"/>
                <w:sz w:val="20"/>
                <w:szCs w:val="20"/>
              </w:rPr>
              <w:t>t</w:t>
            </w:r>
            <w:r w:rsidRPr="002F2B66">
              <w:rPr>
                <w:rFonts w:ascii="Tahoma" w:eastAsia="Tahoma" w:hAnsi="Tahoma" w:cs="Tahoma"/>
                <w:spacing w:val="-1"/>
                <w:sz w:val="20"/>
                <w:szCs w:val="20"/>
              </w:rPr>
              <w:t>h</w:t>
            </w:r>
            <w:r w:rsidRPr="002F2B66">
              <w:rPr>
                <w:rFonts w:ascii="Tahoma" w:eastAsia="Tahoma" w:hAnsi="Tahoma" w:cs="Tahoma"/>
                <w:sz w:val="20"/>
                <w:szCs w:val="20"/>
              </w:rPr>
              <w:t>e</w:t>
            </w:r>
            <w:r w:rsidRPr="002F2B66">
              <w:rPr>
                <w:rFonts w:ascii="Tahoma" w:eastAsia="Tahoma" w:hAnsi="Tahoma" w:cs="Tahoma"/>
                <w:spacing w:val="-3"/>
                <w:sz w:val="20"/>
                <w:szCs w:val="20"/>
              </w:rPr>
              <w:t xml:space="preserve"> </w:t>
            </w:r>
            <w:r w:rsidRPr="002F2B66">
              <w:rPr>
                <w:rFonts w:ascii="Tahoma" w:eastAsia="Tahoma" w:hAnsi="Tahoma" w:cs="Tahoma"/>
                <w:spacing w:val="1"/>
                <w:sz w:val="20"/>
                <w:szCs w:val="20"/>
              </w:rPr>
              <w:t>w</w:t>
            </w:r>
            <w:r w:rsidRPr="002F2B66">
              <w:rPr>
                <w:rFonts w:ascii="Tahoma" w:eastAsia="Tahoma" w:hAnsi="Tahoma" w:cs="Tahoma"/>
                <w:sz w:val="20"/>
                <w:szCs w:val="20"/>
              </w:rPr>
              <w:t>i</w:t>
            </w:r>
            <w:r w:rsidRPr="002F2B66">
              <w:rPr>
                <w:rFonts w:ascii="Tahoma" w:eastAsia="Tahoma" w:hAnsi="Tahoma" w:cs="Tahoma"/>
                <w:spacing w:val="-1"/>
                <w:sz w:val="20"/>
                <w:szCs w:val="20"/>
              </w:rPr>
              <w:t>n</w:t>
            </w:r>
            <w:r w:rsidRPr="002F2B66">
              <w:rPr>
                <w:rFonts w:ascii="Tahoma" w:eastAsia="Tahoma" w:hAnsi="Tahoma" w:cs="Tahoma"/>
                <w:sz w:val="20"/>
                <w:szCs w:val="20"/>
              </w:rPr>
              <w:t>t</w:t>
            </w:r>
            <w:r w:rsidRPr="002F2B66">
              <w:rPr>
                <w:rFonts w:ascii="Tahoma" w:eastAsia="Tahoma" w:hAnsi="Tahoma" w:cs="Tahoma"/>
                <w:spacing w:val="1"/>
                <w:sz w:val="20"/>
                <w:szCs w:val="20"/>
              </w:rPr>
              <w:t>e</w:t>
            </w:r>
            <w:r w:rsidRPr="002F2B66">
              <w:rPr>
                <w:rFonts w:ascii="Tahoma" w:eastAsia="Tahoma" w:hAnsi="Tahoma" w:cs="Tahoma"/>
                <w:sz w:val="20"/>
                <w:szCs w:val="20"/>
              </w:rPr>
              <w:t>r.</w:t>
            </w:r>
          </w:p>
          <w:p w14:paraId="54FD5A52" w14:textId="77777777" w:rsidR="0039576D" w:rsidRPr="0039576D" w:rsidRDefault="0039576D" w:rsidP="0039576D">
            <w:pPr>
              <w:ind w:left="720" w:right="-20"/>
              <w:jc w:val="both"/>
              <w:rPr>
                <w:rFonts w:ascii="Tahoma" w:eastAsia="Tahoma" w:hAnsi="Tahoma" w:cs="Tahoma"/>
                <w:sz w:val="20"/>
                <w:szCs w:val="20"/>
              </w:rPr>
            </w:pPr>
          </w:p>
          <w:p w14:paraId="3BDEEE2A" w14:textId="77777777" w:rsidR="00222B66" w:rsidRDefault="00222B66" w:rsidP="00222B66">
            <w:pPr>
              <w:widowControl w:val="0"/>
              <w:spacing w:line="257" w:lineRule="auto"/>
              <w:ind w:left="1252" w:right="1680"/>
              <w:jc w:val="center"/>
              <w:rPr>
                <w:rFonts w:ascii="Arial" w:eastAsia="Arial" w:hAnsi="Arial" w:cs="Arial"/>
                <w:w w:val="99"/>
                <w:sz w:val="20"/>
                <w:szCs w:val="20"/>
              </w:rPr>
            </w:pPr>
            <w:r w:rsidRPr="00B31D79">
              <w:rPr>
                <w:rFonts w:ascii="Arial" w:eastAsia="Arial" w:hAnsi="Arial" w:cs="Arial"/>
                <w:spacing w:val="1"/>
                <w:sz w:val="20"/>
                <w:szCs w:val="20"/>
              </w:rPr>
              <w:t>(</w:t>
            </w:r>
            <w:r w:rsidRPr="00B31D79">
              <w:rPr>
                <w:rFonts w:ascii="Arial" w:eastAsia="Arial" w:hAnsi="Arial" w:cs="Arial"/>
                <w:sz w:val="20"/>
                <w:szCs w:val="20"/>
              </w:rPr>
              <w:t>Con</w:t>
            </w:r>
            <w:r w:rsidRPr="00B31D79">
              <w:rPr>
                <w:rFonts w:ascii="Arial" w:eastAsia="Arial" w:hAnsi="Arial" w:cs="Arial"/>
                <w:spacing w:val="-1"/>
                <w:sz w:val="20"/>
                <w:szCs w:val="20"/>
              </w:rPr>
              <w:t>ti</w:t>
            </w:r>
            <w:r w:rsidRPr="00B31D79">
              <w:rPr>
                <w:rFonts w:ascii="Arial" w:eastAsia="Arial" w:hAnsi="Arial" w:cs="Arial"/>
                <w:sz w:val="20"/>
                <w:szCs w:val="20"/>
              </w:rPr>
              <w:t>n</w:t>
            </w:r>
            <w:r w:rsidRPr="00B31D79">
              <w:rPr>
                <w:rFonts w:ascii="Arial" w:eastAsia="Arial" w:hAnsi="Arial" w:cs="Arial"/>
                <w:spacing w:val="-1"/>
                <w:sz w:val="20"/>
                <w:szCs w:val="20"/>
              </w:rPr>
              <w:t>u</w:t>
            </w:r>
            <w:r w:rsidRPr="00B31D79">
              <w:rPr>
                <w:rFonts w:ascii="Arial" w:eastAsia="Arial" w:hAnsi="Arial" w:cs="Arial"/>
                <w:sz w:val="20"/>
                <w:szCs w:val="20"/>
              </w:rPr>
              <w:t>ed</w:t>
            </w:r>
            <w:r w:rsidRPr="00B31D79">
              <w:rPr>
                <w:rFonts w:ascii="Arial" w:eastAsia="Arial" w:hAnsi="Arial" w:cs="Arial"/>
                <w:spacing w:val="-11"/>
                <w:sz w:val="20"/>
                <w:szCs w:val="20"/>
              </w:rPr>
              <w:t xml:space="preserve"> </w:t>
            </w:r>
            <w:r w:rsidRPr="00B31D79">
              <w:rPr>
                <w:rFonts w:ascii="Arial" w:eastAsia="Arial" w:hAnsi="Arial" w:cs="Arial"/>
                <w:sz w:val="20"/>
                <w:szCs w:val="20"/>
              </w:rPr>
              <w:t>on</w:t>
            </w:r>
            <w:r w:rsidRPr="00B31D79">
              <w:rPr>
                <w:rFonts w:ascii="Arial" w:eastAsia="Arial" w:hAnsi="Arial" w:cs="Arial"/>
                <w:spacing w:val="-3"/>
                <w:sz w:val="20"/>
                <w:szCs w:val="20"/>
              </w:rPr>
              <w:t xml:space="preserve"> </w:t>
            </w:r>
            <w:r w:rsidRPr="00B31D79">
              <w:rPr>
                <w:rFonts w:ascii="Arial" w:eastAsia="Arial" w:hAnsi="Arial" w:cs="Arial"/>
                <w:sz w:val="20"/>
                <w:szCs w:val="20"/>
              </w:rPr>
              <w:t>n</w:t>
            </w:r>
            <w:r w:rsidRPr="00B31D79">
              <w:rPr>
                <w:rFonts w:ascii="Arial" w:eastAsia="Arial" w:hAnsi="Arial" w:cs="Arial"/>
                <w:spacing w:val="-1"/>
                <w:sz w:val="20"/>
                <w:szCs w:val="20"/>
              </w:rPr>
              <w:t>e</w:t>
            </w:r>
            <w:r w:rsidRPr="00B31D79">
              <w:rPr>
                <w:rFonts w:ascii="Arial" w:eastAsia="Arial" w:hAnsi="Arial" w:cs="Arial"/>
                <w:spacing w:val="1"/>
                <w:sz w:val="20"/>
                <w:szCs w:val="20"/>
              </w:rPr>
              <w:t>x</w:t>
            </w:r>
            <w:r w:rsidRPr="00B31D79">
              <w:rPr>
                <w:rFonts w:ascii="Arial" w:eastAsia="Arial" w:hAnsi="Arial" w:cs="Arial"/>
                <w:sz w:val="20"/>
                <w:szCs w:val="20"/>
              </w:rPr>
              <w:t>t</w:t>
            </w:r>
            <w:r w:rsidRPr="00B31D79">
              <w:rPr>
                <w:rFonts w:ascii="Arial" w:eastAsia="Arial" w:hAnsi="Arial" w:cs="Arial"/>
                <w:spacing w:val="-4"/>
                <w:sz w:val="20"/>
                <w:szCs w:val="20"/>
              </w:rPr>
              <w:t xml:space="preserve"> </w:t>
            </w:r>
            <w:r w:rsidRPr="00B31D79">
              <w:rPr>
                <w:rFonts w:ascii="Arial" w:eastAsia="Arial" w:hAnsi="Arial" w:cs="Arial"/>
                <w:spacing w:val="-1"/>
                <w:w w:val="99"/>
                <w:sz w:val="20"/>
                <w:szCs w:val="20"/>
              </w:rPr>
              <w:t>p</w:t>
            </w:r>
            <w:r w:rsidRPr="00B31D79">
              <w:rPr>
                <w:rFonts w:ascii="Arial" w:eastAsia="Arial" w:hAnsi="Arial" w:cs="Arial"/>
                <w:w w:val="99"/>
                <w:sz w:val="20"/>
                <w:szCs w:val="20"/>
              </w:rPr>
              <w:t>a</w:t>
            </w:r>
            <w:r w:rsidRPr="00B31D79">
              <w:rPr>
                <w:rFonts w:ascii="Arial" w:eastAsia="Arial" w:hAnsi="Arial" w:cs="Arial"/>
                <w:spacing w:val="-1"/>
                <w:w w:val="99"/>
                <w:sz w:val="20"/>
                <w:szCs w:val="20"/>
              </w:rPr>
              <w:t>g</w:t>
            </w:r>
            <w:r w:rsidRPr="00B31D79">
              <w:rPr>
                <w:rFonts w:ascii="Arial" w:eastAsia="Arial" w:hAnsi="Arial" w:cs="Arial"/>
                <w:w w:val="99"/>
                <w:sz w:val="20"/>
                <w:szCs w:val="20"/>
              </w:rPr>
              <w:t>e)</w:t>
            </w:r>
          </w:p>
          <w:p w14:paraId="1EC30C82" w14:textId="28311098" w:rsidR="0039576D" w:rsidRPr="00915F77" w:rsidRDefault="0039576D" w:rsidP="00222B66">
            <w:pPr>
              <w:widowControl w:val="0"/>
              <w:spacing w:line="257" w:lineRule="auto"/>
              <w:ind w:left="1252" w:right="1680"/>
              <w:jc w:val="center"/>
              <w:rPr>
                <w:rFonts w:ascii="Arial" w:hAnsi="Arial" w:cs="Arial"/>
                <w:sz w:val="20"/>
                <w:szCs w:val="20"/>
              </w:rPr>
            </w:pPr>
          </w:p>
        </w:tc>
      </w:tr>
      <w:tr w:rsidR="009F1DCD" w14:paraId="55F30A36" w14:textId="77777777" w:rsidTr="00222B66">
        <w:trPr>
          <w:trHeight w:val="1817"/>
        </w:trPr>
        <w:tc>
          <w:tcPr>
            <w:tcW w:w="9576" w:type="dxa"/>
            <w:gridSpan w:val="3"/>
          </w:tcPr>
          <w:p w14:paraId="67DBA669" w14:textId="77777777" w:rsidR="009F1DCD" w:rsidRDefault="009F1DCD" w:rsidP="009F1DCD">
            <w:pPr>
              <w:pStyle w:val="Heading3"/>
              <w:spacing w:before="0"/>
              <w:jc w:val="center"/>
              <w:outlineLvl w:val="2"/>
              <w:rPr>
                <w:rFonts w:ascii="Arial" w:hAnsi="Arial" w:cs="Arial"/>
                <w:color w:val="auto"/>
                <w:sz w:val="20"/>
                <w:szCs w:val="20"/>
              </w:rPr>
            </w:pPr>
          </w:p>
          <w:p w14:paraId="708C0074" w14:textId="77777777" w:rsidR="009F1DCD" w:rsidRDefault="009F1DCD" w:rsidP="009F1DCD">
            <w:pPr>
              <w:jc w:val="center"/>
            </w:pPr>
          </w:p>
          <w:p w14:paraId="45FA5B13" w14:textId="77777777" w:rsidR="009F1DCD" w:rsidRDefault="009F1DCD" w:rsidP="009F1DCD">
            <w:pPr>
              <w:jc w:val="center"/>
            </w:pPr>
          </w:p>
          <w:p w14:paraId="71065C50" w14:textId="77777777" w:rsidR="009F1DCD" w:rsidRDefault="009F1DCD" w:rsidP="009F1DCD">
            <w:pPr>
              <w:jc w:val="center"/>
            </w:pPr>
          </w:p>
          <w:p w14:paraId="39F7063B" w14:textId="77777777" w:rsidR="009F1DCD" w:rsidRDefault="009F1DCD" w:rsidP="009F1DCD">
            <w:pPr>
              <w:jc w:val="center"/>
            </w:pPr>
          </w:p>
          <w:p w14:paraId="54B6D528" w14:textId="77777777" w:rsidR="009F1DCD" w:rsidRDefault="009F1DCD" w:rsidP="009F1DCD">
            <w:pPr>
              <w:jc w:val="center"/>
            </w:pPr>
          </w:p>
          <w:p w14:paraId="1FDBFFDA" w14:textId="77777777" w:rsidR="009F1DCD" w:rsidRPr="009F1DCD" w:rsidRDefault="009F1DCD" w:rsidP="009F1DCD"/>
        </w:tc>
      </w:tr>
      <w:tr w:rsidR="002F7409" w14:paraId="3D020550" w14:textId="77777777" w:rsidTr="002F7409">
        <w:trPr>
          <w:trHeight w:val="269"/>
        </w:trPr>
        <w:tc>
          <w:tcPr>
            <w:tcW w:w="9576" w:type="dxa"/>
            <w:gridSpan w:val="3"/>
          </w:tcPr>
          <w:p w14:paraId="19506A12" w14:textId="77777777" w:rsidR="002F7409" w:rsidRPr="00C944E3" w:rsidRDefault="002F7409" w:rsidP="002F7409">
            <w:pPr>
              <w:spacing w:before="60" w:after="60"/>
              <w:jc w:val="center"/>
              <w:rPr>
                <w:sz w:val="24"/>
                <w:szCs w:val="24"/>
              </w:rPr>
            </w:pPr>
            <w:r w:rsidRPr="00C944E3">
              <w:rPr>
                <w:sz w:val="24"/>
                <w:szCs w:val="24"/>
              </w:rPr>
              <w:t>ISSUED BY:  Keith Brady, Municipal Administrator, Sitka, Alaska</w:t>
            </w:r>
          </w:p>
        </w:tc>
      </w:tr>
    </w:tbl>
    <w:p w14:paraId="553FA17E" w14:textId="23AA3A9D" w:rsidR="00222B66" w:rsidRDefault="00222B66">
      <w:r>
        <w:br w:type="page"/>
      </w:r>
    </w:p>
    <w:tbl>
      <w:tblPr>
        <w:tblStyle w:val="TableGrid"/>
        <w:tblW w:w="0" w:type="auto"/>
        <w:tblLook w:val="04A0" w:firstRow="1" w:lastRow="0" w:firstColumn="1" w:lastColumn="0" w:noHBand="0" w:noVBand="1"/>
      </w:tblPr>
      <w:tblGrid>
        <w:gridCol w:w="5786"/>
        <w:gridCol w:w="2136"/>
        <w:gridCol w:w="1428"/>
      </w:tblGrid>
      <w:tr w:rsidR="00B31D79" w14:paraId="44657AAA" w14:textId="77777777" w:rsidTr="00213433">
        <w:tc>
          <w:tcPr>
            <w:tcW w:w="5958" w:type="dxa"/>
            <w:vMerge w:val="restart"/>
          </w:tcPr>
          <w:p w14:paraId="10F15A78" w14:textId="77777777" w:rsidR="00B31D79" w:rsidRPr="0042754F" w:rsidRDefault="00B31D79" w:rsidP="00213433">
            <w:pPr>
              <w:rPr>
                <w:sz w:val="44"/>
                <w:szCs w:val="44"/>
              </w:rPr>
            </w:pPr>
            <w:r w:rsidRPr="0042754F">
              <w:rPr>
                <w:sz w:val="44"/>
                <w:szCs w:val="44"/>
              </w:rPr>
              <w:t>PORT OF SITKA</w:t>
            </w:r>
          </w:p>
          <w:p w14:paraId="16285EC0" w14:textId="77777777" w:rsidR="00B31D79" w:rsidRDefault="00B31D79" w:rsidP="00213433">
            <w:r w:rsidRPr="0042754F">
              <w:rPr>
                <w:sz w:val="40"/>
                <w:szCs w:val="40"/>
              </w:rPr>
              <w:t>TERMINAL TARIFF, FMC NO. 1</w:t>
            </w:r>
          </w:p>
        </w:tc>
        <w:tc>
          <w:tcPr>
            <w:tcW w:w="2160" w:type="dxa"/>
          </w:tcPr>
          <w:p w14:paraId="25C7A539" w14:textId="77777777" w:rsidR="00B31D79" w:rsidRPr="00C944E3" w:rsidRDefault="00B31D79" w:rsidP="00213433">
            <w:pPr>
              <w:spacing w:before="60" w:after="60"/>
              <w:rPr>
                <w:sz w:val="24"/>
                <w:szCs w:val="24"/>
              </w:rPr>
            </w:pPr>
            <w:r w:rsidRPr="00C944E3">
              <w:rPr>
                <w:sz w:val="24"/>
                <w:szCs w:val="24"/>
              </w:rPr>
              <w:t>Orig./Rev.</w:t>
            </w:r>
          </w:p>
        </w:tc>
        <w:tc>
          <w:tcPr>
            <w:tcW w:w="1458" w:type="dxa"/>
          </w:tcPr>
          <w:p w14:paraId="771A3B65" w14:textId="77777777" w:rsidR="00B31D79" w:rsidRPr="00C944E3" w:rsidRDefault="00B31D79" w:rsidP="00213433">
            <w:pPr>
              <w:spacing w:before="60" w:after="60"/>
              <w:rPr>
                <w:sz w:val="24"/>
                <w:szCs w:val="24"/>
              </w:rPr>
            </w:pPr>
            <w:r w:rsidRPr="00C944E3">
              <w:rPr>
                <w:sz w:val="24"/>
                <w:szCs w:val="24"/>
              </w:rPr>
              <w:t>Page</w:t>
            </w:r>
          </w:p>
        </w:tc>
      </w:tr>
      <w:tr w:rsidR="00B31D79" w14:paraId="789B1177" w14:textId="77777777" w:rsidTr="00213433">
        <w:trPr>
          <w:trHeight w:val="458"/>
        </w:trPr>
        <w:tc>
          <w:tcPr>
            <w:tcW w:w="5958" w:type="dxa"/>
            <w:vMerge/>
          </w:tcPr>
          <w:p w14:paraId="041FB808" w14:textId="77777777" w:rsidR="00B31D79" w:rsidRDefault="00B31D79" w:rsidP="00213433"/>
        </w:tc>
        <w:tc>
          <w:tcPr>
            <w:tcW w:w="2160" w:type="dxa"/>
          </w:tcPr>
          <w:p w14:paraId="4FE3D070" w14:textId="77777777" w:rsidR="00B31D79" w:rsidRPr="00C944E3" w:rsidRDefault="00B31D79" w:rsidP="00213433">
            <w:pPr>
              <w:spacing w:before="60" w:after="60"/>
              <w:jc w:val="center"/>
              <w:rPr>
                <w:sz w:val="24"/>
                <w:szCs w:val="24"/>
              </w:rPr>
            </w:pPr>
            <w:r w:rsidRPr="00C944E3">
              <w:rPr>
                <w:sz w:val="24"/>
                <w:szCs w:val="24"/>
              </w:rPr>
              <w:t>Original</w:t>
            </w:r>
          </w:p>
        </w:tc>
        <w:tc>
          <w:tcPr>
            <w:tcW w:w="1458" w:type="dxa"/>
          </w:tcPr>
          <w:p w14:paraId="71C0481A" w14:textId="77777777" w:rsidR="00B31D79" w:rsidRPr="00C944E3" w:rsidRDefault="00B31D79"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17</w:t>
            </w:r>
            <w:r w:rsidRPr="00650976">
              <w:rPr>
                <w:noProof/>
                <w:sz w:val="24"/>
                <w:szCs w:val="24"/>
              </w:rPr>
              <w:fldChar w:fldCharType="end"/>
            </w:r>
          </w:p>
        </w:tc>
      </w:tr>
      <w:tr w:rsidR="00B31D79" w14:paraId="58150F35" w14:textId="77777777" w:rsidTr="00213433">
        <w:trPr>
          <w:trHeight w:val="269"/>
        </w:trPr>
        <w:tc>
          <w:tcPr>
            <w:tcW w:w="5958" w:type="dxa"/>
            <w:vMerge/>
          </w:tcPr>
          <w:p w14:paraId="6FFA0487" w14:textId="77777777" w:rsidR="00B31D79" w:rsidRDefault="00B31D79" w:rsidP="00213433"/>
        </w:tc>
        <w:tc>
          <w:tcPr>
            <w:tcW w:w="2160" w:type="dxa"/>
          </w:tcPr>
          <w:p w14:paraId="658CAA73" w14:textId="77777777" w:rsidR="00B31D79" w:rsidRPr="00C944E3" w:rsidRDefault="00B31D79" w:rsidP="00213433">
            <w:pPr>
              <w:spacing w:before="60" w:after="60"/>
              <w:rPr>
                <w:sz w:val="24"/>
                <w:szCs w:val="24"/>
              </w:rPr>
            </w:pPr>
            <w:r w:rsidRPr="00C944E3">
              <w:rPr>
                <w:sz w:val="24"/>
                <w:szCs w:val="24"/>
              </w:rPr>
              <w:t>Cancels</w:t>
            </w:r>
          </w:p>
        </w:tc>
        <w:tc>
          <w:tcPr>
            <w:tcW w:w="1458" w:type="dxa"/>
          </w:tcPr>
          <w:p w14:paraId="6073DDE9" w14:textId="77777777" w:rsidR="00B31D79" w:rsidRPr="00C944E3" w:rsidRDefault="00B31D79" w:rsidP="00213433">
            <w:pPr>
              <w:spacing w:before="60" w:after="60"/>
              <w:rPr>
                <w:sz w:val="24"/>
                <w:szCs w:val="24"/>
              </w:rPr>
            </w:pPr>
            <w:r w:rsidRPr="00C944E3">
              <w:rPr>
                <w:sz w:val="24"/>
                <w:szCs w:val="24"/>
              </w:rPr>
              <w:t>Page</w:t>
            </w:r>
          </w:p>
        </w:tc>
      </w:tr>
      <w:tr w:rsidR="00B31D79" w14:paraId="27E48E7F" w14:textId="77777777" w:rsidTr="00213433">
        <w:trPr>
          <w:trHeight w:val="65"/>
        </w:trPr>
        <w:tc>
          <w:tcPr>
            <w:tcW w:w="5958" w:type="dxa"/>
            <w:vMerge/>
          </w:tcPr>
          <w:p w14:paraId="3AF53CBF" w14:textId="77777777" w:rsidR="00B31D79" w:rsidRDefault="00B31D79" w:rsidP="00213433"/>
        </w:tc>
        <w:tc>
          <w:tcPr>
            <w:tcW w:w="2160" w:type="dxa"/>
          </w:tcPr>
          <w:p w14:paraId="6D2832B7" w14:textId="77777777" w:rsidR="00B31D79" w:rsidRPr="00C944E3" w:rsidRDefault="00B31D79" w:rsidP="00213433">
            <w:pPr>
              <w:spacing w:before="60" w:after="60"/>
              <w:rPr>
                <w:sz w:val="24"/>
                <w:szCs w:val="24"/>
              </w:rPr>
            </w:pPr>
          </w:p>
        </w:tc>
        <w:tc>
          <w:tcPr>
            <w:tcW w:w="1458" w:type="dxa"/>
          </w:tcPr>
          <w:p w14:paraId="3A2E93B0" w14:textId="77777777" w:rsidR="00B31D79" w:rsidRPr="00C944E3" w:rsidRDefault="00B31D79" w:rsidP="00213433">
            <w:pPr>
              <w:spacing w:before="60" w:after="60"/>
              <w:jc w:val="center"/>
              <w:rPr>
                <w:sz w:val="24"/>
                <w:szCs w:val="24"/>
              </w:rPr>
            </w:pPr>
          </w:p>
        </w:tc>
      </w:tr>
      <w:tr w:rsidR="00222B66" w14:paraId="07396EB3" w14:textId="77777777" w:rsidTr="00222B66">
        <w:trPr>
          <w:trHeight w:val="485"/>
        </w:trPr>
        <w:tc>
          <w:tcPr>
            <w:tcW w:w="5958" w:type="dxa"/>
            <w:vMerge w:val="restart"/>
          </w:tcPr>
          <w:p w14:paraId="19AFDFED" w14:textId="77777777" w:rsidR="00222B66" w:rsidRDefault="00222B66" w:rsidP="00222B66"/>
        </w:tc>
        <w:tc>
          <w:tcPr>
            <w:tcW w:w="3618" w:type="dxa"/>
            <w:gridSpan w:val="2"/>
          </w:tcPr>
          <w:p w14:paraId="0B2E387B" w14:textId="77777777" w:rsidR="00222B66" w:rsidRPr="00C944E3" w:rsidRDefault="00222B66" w:rsidP="00222B66">
            <w:pPr>
              <w:spacing w:before="60" w:after="60"/>
              <w:rPr>
                <w:sz w:val="24"/>
                <w:szCs w:val="24"/>
              </w:rPr>
            </w:pPr>
            <w:r w:rsidRPr="00C944E3">
              <w:rPr>
                <w:sz w:val="24"/>
                <w:szCs w:val="24"/>
              </w:rPr>
              <w:t>Effective Date</w:t>
            </w:r>
          </w:p>
        </w:tc>
      </w:tr>
      <w:tr w:rsidR="00222B66" w14:paraId="61E6D1CA" w14:textId="77777777" w:rsidTr="00222B66">
        <w:trPr>
          <w:trHeight w:val="269"/>
        </w:trPr>
        <w:tc>
          <w:tcPr>
            <w:tcW w:w="5958" w:type="dxa"/>
            <w:vMerge/>
          </w:tcPr>
          <w:p w14:paraId="41587C5A" w14:textId="77777777" w:rsidR="00222B66" w:rsidRDefault="00222B66" w:rsidP="00222B66"/>
        </w:tc>
        <w:tc>
          <w:tcPr>
            <w:tcW w:w="2160" w:type="dxa"/>
          </w:tcPr>
          <w:p w14:paraId="7AA772CA" w14:textId="77777777" w:rsidR="00222B66" w:rsidRPr="00C944E3" w:rsidRDefault="00222B66" w:rsidP="00222B66">
            <w:pPr>
              <w:spacing w:before="60" w:after="60"/>
              <w:rPr>
                <w:sz w:val="24"/>
                <w:szCs w:val="24"/>
              </w:rPr>
            </w:pPr>
            <w:r w:rsidRPr="00C944E3">
              <w:rPr>
                <w:sz w:val="24"/>
                <w:szCs w:val="24"/>
              </w:rPr>
              <w:t>Correction No.</w:t>
            </w:r>
          </w:p>
        </w:tc>
        <w:tc>
          <w:tcPr>
            <w:tcW w:w="1458" w:type="dxa"/>
          </w:tcPr>
          <w:p w14:paraId="04EBB762" w14:textId="77777777" w:rsidR="00222B66" w:rsidRPr="00C944E3" w:rsidRDefault="00222B66" w:rsidP="00222B66">
            <w:pPr>
              <w:spacing w:before="60" w:after="60"/>
              <w:jc w:val="center"/>
              <w:rPr>
                <w:sz w:val="24"/>
                <w:szCs w:val="24"/>
              </w:rPr>
            </w:pPr>
          </w:p>
        </w:tc>
      </w:tr>
      <w:tr w:rsidR="00222B66" w14:paraId="15DDD883" w14:textId="77777777" w:rsidTr="00222B66">
        <w:trPr>
          <w:trHeight w:val="269"/>
        </w:trPr>
        <w:tc>
          <w:tcPr>
            <w:tcW w:w="9576" w:type="dxa"/>
            <w:gridSpan w:val="3"/>
          </w:tcPr>
          <w:p w14:paraId="6F0B0C25" w14:textId="52F48E33" w:rsidR="00222B66" w:rsidRPr="00C944E3" w:rsidRDefault="00222B66" w:rsidP="005125E0">
            <w:pPr>
              <w:spacing w:before="60" w:after="60"/>
              <w:jc w:val="center"/>
              <w:rPr>
                <w:sz w:val="24"/>
                <w:szCs w:val="24"/>
              </w:rPr>
            </w:pPr>
            <w:r w:rsidRPr="005125E0">
              <w:rPr>
                <w:rFonts w:ascii="Arial" w:hAnsi="Arial" w:cs="Arial"/>
                <w:b/>
                <w:sz w:val="20"/>
                <w:szCs w:val="20"/>
              </w:rPr>
              <w:t xml:space="preserve">SECTION </w:t>
            </w:r>
            <w:r w:rsidR="00077CDB" w:rsidRPr="005125E0">
              <w:rPr>
                <w:rFonts w:ascii="Arial" w:hAnsi="Arial" w:cs="Arial"/>
                <w:b/>
                <w:sz w:val="20"/>
                <w:szCs w:val="20"/>
              </w:rPr>
              <w:t>1 GENERAL RULES AND REGULATIONS</w:t>
            </w:r>
          </w:p>
        </w:tc>
      </w:tr>
      <w:tr w:rsidR="00222B66" w14:paraId="1D89CAC2" w14:textId="77777777" w:rsidTr="009F1DCD">
        <w:trPr>
          <w:trHeight w:val="5255"/>
        </w:trPr>
        <w:tc>
          <w:tcPr>
            <w:tcW w:w="9576" w:type="dxa"/>
            <w:gridSpan w:val="3"/>
          </w:tcPr>
          <w:p w14:paraId="7AC7D0CF" w14:textId="77777777" w:rsidR="00222B66" w:rsidRPr="00687180" w:rsidRDefault="00222B66" w:rsidP="00222B66">
            <w:pPr>
              <w:jc w:val="both"/>
              <w:rPr>
                <w:rFonts w:ascii="Arial" w:hAnsi="Arial" w:cs="Arial"/>
                <w:sz w:val="20"/>
                <w:szCs w:val="20"/>
              </w:rPr>
            </w:pPr>
          </w:p>
          <w:p w14:paraId="34CAAF0F" w14:textId="54CB829D" w:rsidR="00222B66" w:rsidRDefault="00222B66" w:rsidP="00222B66">
            <w:pPr>
              <w:ind w:left="720"/>
              <w:jc w:val="center"/>
              <w:rPr>
                <w:rFonts w:ascii="Arial" w:hAnsi="Arial" w:cs="Arial"/>
                <w:b/>
                <w:sz w:val="20"/>
                <w:szCs w:val="20"/>
                <w:u w:val="single"/>
              </w:rPr>
            </w:pPr>
            <w:r w:rsidRPr="00222B66">
              <w:rPr>
                <w:rFonts w:ascii="Arial" w:hAnsi="Arial" w:cs="Arial"/>
                <w:b/>
                <w:sz w:val="20"/>
                <w:szCs w:val="20"/>
                <w:u w:val="single"/>
              </w:rPr>
              <w:t>ENVIRONMENTAL PARAMETERS</w:t>
            </w:r>
            <w:r>
              <w:rPr>
                <w:rFonts w:ascii="Arial" w:hAnsi="Arial" w:cs="Arial"/>
                <w:b/>
                <w:sz w:val="20"/>
                <w:szCs w:val="20"/>
                <w:u w:val="single"/>
              </w:rPr>
              <w:t xml:space="preserve"> (Continued)</w:t>
            </w:r>
          </w:p>
          <w:p w14:paraId="4BEC2AB3" w14:textId="77777777" w:rsidR="0039576D" w:rsidRPr="002F2B66" w:rsidRDefault="0039576D" w:rsidP="00222B66">
            <w:pPr>
              <w:widowControl w:val="0"/>
              <w:spacing w:before="17" w:line="257" w:lineRule="auto"/>
              <w:ind w:left="640" w:right="558"/>
              <w:rPr>
                <w:rFonts w:ascii="Tahoma" w:eastAsia="Tahoma" w:hAnsi="Tahoma" w:cs="Tahoma"/>
                <w:sz w:val="20"/>
                <w:szCs w:val="20"/>
              </w:rPr>
            </w:pPr>
          </w:p>
          <w:p w14:paraId="16A46DF4" w14:textId="77777777" w:rsidR="0039576D" w:rsidRPr="00F406A0" w:rsidRDefault="0039576D" w:rsidP="00F406A0">
            <w:pPr>
              <w:pStyle w:val="Heading4"/>
              <w:spacing w:before="0"/>
              <w:jc w:val="center"/>
              <w:outlineLvl w:val="3"/>
              <w:rPr>
                <w:rFonts w:ascii="Arial" w:hAnsi="Arial" w:cs="Arial"/>
                <w:i w:val="0"/>
                <w:color w:val="auto"/>
                <w:sz w:val="20"/>
                <w:szCs w:val="20"/>
                <w:u w:val="single"/>
              </w:rPr>
            </w:pPr>
            <w:r w:rsidRPr="00F406A0">
              <w:rPr>
                <w:rFonts w:ascii="Arial" w:hAnsi="Arial" w:cs="Arial"/>
                <w:i w:val="0"/>
                <w:color w:val="auto"/>
                <w:sz w:val="20"/>
                <w:szCs w:val="20"/>
                <w:u w:val="single"/>
              </w:rPr>
              <w:t>DEPTH OF WATER</w:t>
            </w:r>
          </w:p>
          <w:p w14:paraId="727C99C2" w14:textId="77777777" w:rsidR="00222B66" w:rsidRDefault="00222B66" w:rsidP="00222B66">
            <w:pPr>
              <w:widowControl w:val="0"/>
              <w:spacing w:before="17" w:line="257" w:lineRule="auto"/>
              <w:ind w:left="640" w:right="558"/>
              <w:rPr>
                <w:rFonts w:ascii="Tahoma" w:eastAsia="Tahoma" w:hAnsi="Tahoma" w:cs="Tahoma"/>
                <w:sz w:val="20"/>
                <w:szCs w:val="20"/>
              </w:rPr>
            </w:pPr>
          </w:p>
          <w:p w14:paraId="102C8C3A" w14:textId="77777777" w:rsidR="007B357E" w:rsidRPr="0058509F" w:rsidRDefault="007B357E" w:rsidP="0058509F">
            <w:pPr>
              <w:widowControl w:val="0"/>
              <w:spacing w:line="257" w:lineRule="auto"/>
              <w:ind w:left="634" w:right="562"/>
              <w:rPr>
                <w:rFonts w:ascii="Tahoma" w:eastAsia="Tahoma" w:hAnsi="Tahoma" w:cs="Tahoma"/>
                <w:sz w:val="20"/>
                <w:szCs w:val="20"/>
              </w:rPr>
            </w:pPr>
            <w:r w:rsidRPr="0058509F">
              <w:rPr>
                <w:rFonts w:ascii="Tahoma" w:eastAsia="Tahoma" w:hAnsi="Tahoma" w:cs="Tahoma"/>
                <w:sz w:val="20"/>
                <w:szCs w:val="20"/>
              </w:rPr>
              <w:t>50’ at the face of the dock.</w:t>
            </w:r>
          </w:p>
          <w:p w14:paraId="180C51DB" w14:textId="1249ADF7" w:rsidR="007B357E" w:rsidRPr="0058509F" w:rsidRDefault="007B357E" w:rsidP="0058509F">
            <w:pPr>
              <w:widowControl w:val="0"/>
              <w:spacing w:line="257" w:lineRule="auto"/>
              <w:ind w:left="634" w:right="562"/>
              <w:rPr>
                <w:rFonts w:ascii="Tahoma" w:eastAsia="Tahoma" w:hAnsi="Tahoma" w:cs="Tahoma"/>
                <w:sz w:val="20"/>
                <w:szCs w:val="20"/>
              </w:rPr>
            </w:pPr>
            <w:r w:rsidRPr="0058509F">
              <w:rPr>
                <w:rFonts w:ascii="Tahoma" w:eastAsia="Tahoma" w:hAnsi="Tahoma" w:cs="Tahoma"/>
                <w:sz w:val="20"/>
                <w:szCs w:val="20"/>
              </w:rPr>
              <w:t>30’-50’ at the stern of the barge (left side facing out) Not sure how to designate the area.</w:t>
            </w:r>
          </w:p>
          <w:p w14:paraId="612D016A" w14:textId="2BAD0EA9" w:rsidR="00B430B1" w:rsidRPr="0058509F" w:rsidRDefault="007B357E" w:rsidP="0058509F">
            <w:pPr>
              <w:widowControl w:val="0"/>
              <w:spacing w:line="257" w:lineRule="auto"/>
              <w:ind w:left="634" w:right="562"/>
              <w:rPr>
                <w:rFonts w:ascii="Tahoma" w:eastAsia="Tahoma" w:hAnsi="Tahoma" w:cs="Tahoma"/>
                <w:sz w:val="20"/>
                <w:szCs w:val="20"/>
              </w:rPr>
            </w:pPr>
            <w:r w:rsidRPr="0058509F">
              <w:rPr>
                <w:rFonts w:ascii="Tahoma" w:eastAsia="Tahoma" w:hAnsi="Tahoma" w:cs="Tahoma"/>
                <w:sz w:val="20"/>
                <w:szCs w:val="20"/>
              </w:rPr>
              <w:t xml:space="preserve">20’ at the interior small boat float.  </w:t>
            </w:r>
          </w:p>
          <w:p w14:paraId="2918238A" w14:textId="77777777" w:rsidR="007B357E" w:rsidRPr="002F2B66" w:rsidRDefault="007B357E" w:rsidP="007B357E">
            <w:pPr>
              <w:widowControl w:val="0"/>
              <w:spacing w:before="17" w:line="257" w:lineRule="auto"/>
              <w:ind w:left="640" w:right="558"/>
              <w:rPr>
                <w:rFonts w:ascii="Tahoma" w:eastAsia="Tahoma" w:hAnsi="Tahoma" w:cs="Tahoma"/>
                <w:sz w:val="20"/>
                <w:szCs w:val="20"/>
              </w:rPr>
            </w:pPr>
          </w:p>
          <w:p w14:paraId="01B84CA4" w14:textId="2D9B0E34" w:rsidR="00B430B1" w:rsidRPr="002F2B66" w:rsidRDefault="007B357E" w:rsidP="00FF7F98">
            <w:pPr>
              <w:widowControl w:val="0"/>
              <w:spacing w:before="17" w:line="257" w:lineRule="auto"/>
              <w:ind w:left="640" w:right="558"/>
              <w:jc w:val="center"/>
              <w:rPr>
                <w:rFonts w:ascii="Tahoma" w:eastAsia="Tahoma" w:hAnsi="Tahoma" w:cs="Tahoma"/>
                <w:sz w:val="20"/>
                <w:szCs w:val="20"/>
              </w:rPr>
            </w:pPr>
            <w:r>
              <w:rPr>
                <w:noProof/>
              </w:rPr>
              <w:drawing>
                <wp:inline distT="0" distB="0" distL="0" distR="0" wp14:anchorId="307C9DBC" wp14:editId="0F7777F9">
                  <wp:extent cx="3873260" cy="14618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7076" cy="1463249"/>
                          </a:xfrm>
                          <a:prstGeom prst="rect">
                            <a:avLst/>
                          </a:prstGeom>
                        </pic:spPr>
                      </pic:pic>
                    </a:graphicData>
                  </a:graphic>
                </wp:inline>
              </w:drawing>
            </w:r>
          </w:p>
          <w:p w14:paraId="752ACAE5" w14:textId="77777777" w:rsidR="008E2EE5" w:rsidRPr="00B31D79" w:rsidRDefault="008E2EE5" w:rsidP="00B31D79">
            <w:pPr>
              <w:widowControl w:val="0"/>
              <w:ind w:left="634" w:right="562"/>
              <w:jc w:val="center"/>
              <w:rPr>
                <w:rFonts w:ascii="Arial" w:eastAsia="Tahoma" w:hAnsi="Arial" w:cs="Arial"/>
                <w:sz w:val="20"/>
                <w:szCs w:val="20"/>
              </w:rPr>
            </w:pPr>
          </w:p>
          <w:p w14:paraId="5EA29061" w14:textId="7B385592" w:rsidR="00222B66" w:rsidRPr="0087656C" w:rsidRDefault="00222B66" w:rsidP="00222B66">
            <w:pPr>
              <w:jc w:val="center"/>
              <w:rPr>
                <w:rFonts w:ascii="Arial" w:hAnsi="Arial" w:cs="Arial"/>
                <w:sz w:val="20"/>
                <w:szCs w:val="20"/>
              </w:rPr>
            </w:pPr>
            <w:r w:rsidRPr="00222B66">
              <w:rPr>
                <w:rFonts w:ascii="Arial" w:eastAsia="Arial" w:hAnsi="Arial" w:cs="Arial"/>
                <w:spacing w:val="1"/>
                <w:sz w:val="20"/>
                <w:szCs w:val="20"/>
              </w:rPr>
              <w:t>(</w:t>
            </w:r>
            <w:r w:rsidRPr="00222B66">
              <w:rPr>
                <w:rFonts w:ascii="Arial" w:eastAsia="Arial" w:hAnsi="Arial" w:cs="Arial"/>
                <w:sz w:val="20"/>
                <w:szCs w:val="20"/>
              </w:rPr>
              <w:t>Con</w:t>
            </w:r>
            <w:r w:rsidRPr="00222B66">
              <w:rPr>
                <w:rFonts w:ascii="Arial" w:eastAsia="Arial" w:hAnsi="Arial" w:cs="Arial"/>
                <w:spacing w:val="-1"/>
                <w:sz w:val="20"/>
                <w:szCs w:val="20"/>
              </w:rPr>
              <w:t>ti</w:t>
            </w:r>
            <w:r w:rsidRPr="00222B66">
              <w:rPr>
                <w:rFonts w:ascii="Arial" w:eastAsia="Arial" w:hAnsi="Arial" w:cs="Arial"/>
                <w:sz w:val="20"/>
                <w:szCs w:val="20"/>
              </w:rPr>
              <w:t>n</w:t>
            </w:r>
            <w:r w:rsidRPr="00222B66">
              <w:rPr>
                <w:rFonts w:ascii="Arial" w:eastAsia="Arial" w:hAnsi="Arial" w:cs="Arial"/>
                <w:spacing w:val="-1"/>
                <w:sz w:val="20"/>
                <w:szCs w:val="20"/>
              </w:rPr>
              <w:t>u</w:t>
            </w:r>
            <w:r w:rsidRPr="00222B66">
              <w:rPr>
                <w:rFonts w:ascii="Arial" w:eastAsia="Arial" w:hAnsi="Arial" w:cs="Arial"/>
                <w:sz w:val="20"/>
                <w:szCs w:val="20"/>
              </w:rPr>
              <w:t>ed</w:t>
            </w:r>
            <w:r w:rsidRPr="00222B66">
              <w:rPr>
                <w:rFonts w:ascii="Arial" w:eastAsia="Arial" w:hAnsi="Arial" w:cs="Arial"/>
                <w:spacing w:val="-11"/>
                <w:sz w:val="20"/>
                <w:szCs w:val="20"/>
              </w:rPr>
              <w:t xml:space="preserve"> </w:t>
            </w:r>
            <w:r w:rsidRPr="00222B66">
              <w:rPr>
                <w:rFonts w:ascii="Arial" w:eastAsia="Arial" w:hAnsi="Arial" w:cs="Arial"/>
                <w:sz w:val="20"/>
                <w:szCs w:val="20"/>
              </w:rPr>
              <w:t>on</w:t>
            </w:r>
            <w:r w:rsidRPr="00222B66">
              <w:rPr>
                <w:rFonts w:ascii="Arial" w:eastAsia="Arial" w:hAnsi="Arial" w:cs="Arial"/>
                <w:spacing w:val="-3"/>
                <w:sz w:val="20"/>
                <w:szCs w:val="20"/>
              </w:rPr>
              <w:t xml:space="preserve"> </w:t>
            </w:r>
            <w:r w:rsidRPr="00222B66">
              <w:rPr>
                <w:rFonts w:ascii="Arial" w:eastAsia="Arial" w:hAnsi="Arial" w:cs="Arial"/>
                <w:sz w:val="20"/>
                <w:szCs w:val="20"/>
              </w:rPr>
              <w:t>n</w:t>
            </w:r>
            <w:r w:rsidRPr="00222B66">
              <w:rPr>
                <w:rFonts w:ascii="Arial" w:eastAsia="Arial" w:hAnsi="Arial" w:cs="Arial"/>
                <w:spacing w:val="-1"/>
                <w:sz w:val="20"/>
                <w:szCs w:val="20"/>
              </w:rPr>
              <w:t>e</w:t>
            </w:r>
            <w:r w:rsidRPr="00222B66">
              <w:rPr>
                <w:rFonts w:ascii="Arial" w:eastAsia="Arial" w:hAnsi="Arial" w:cs="Arial"/>
                <w:spacing w:val="1"/>
                <w:sz w:val="20"/>
                <w:szCs w:val="20"/>
              </w:rPr>
              <w:t>x</w:t>
            </w:r>
            <w:r w:rsidRPr="00222B66">
              <w:rPr>
                <w:rFonts w:ascii="Arial" w:eastAsia="Arial" w:hAnsi="Arial" w:cs="Arial"/>
                <w:sz w:val="20"/>
                <w:szCs w:val="20"/>
              </w:rPr>
              <w:t>t</w:t>
            </w:r>
            <w:r w:rsidRPr="00222B66">
              <w:rPr>
                <w:rFonts w:ascii="Arial" w:eastAsia="Arial" w:hAnsi="Arial" w:cs="Arial"/>
                <w:spacing w:val="-4"/>
                <w:sz w:val="20"/>
                <w:szCs w:val="20"/>
              </w:rPr>
              <w:t xml:space="preserve"> </w:t>
            </w:r>
            <w:r w:rsidRPr="00222B66">
              <w:rPr>
                <w:rFonts w:ascii="Arial" w:eastAsia="Arial" w:hAnsi="Arial" w:cs="Arial"/>
                <w:spacing w:val="-1"/>
                <w:w w:val="99"/>
                <w:sz w:val="20"/>
                <w:szCs w:val="20"/>
              </w:rPr>
              <w:t>p</w:t>
            </w:r>
            <w:r w:rsidRPr="00222B66">
              <w:rPr>
                <w:rFonts w:ascii="Arial" w:eastAsia="Arial" w:hAnsi="Arial" w:cs="Arial"/>
                <w:w w:val="99"/>
                <w:sz w:val="20"/>
                <w:szCs w:val="20"/>
              </w:rPr>
              <w:t>a</w:t>
            </w:r>
            <w:r w:rsidRPr="00222B66">
              <w:rPr>
                <w:rFonts w:ascii="Arial" w:eastAsia="Arial" w:hAnsi="Arial" w:cs="Arial"/>
                <w:spacing w:val="-1"/>
                <w:w w:val="99"/>
                <w:sz w:val="20"/>
                <w:szCs w:val="20"/>
              </w:rPr>
              <w:t>g</w:t>
            </w:r>
            <w:r w:rsidRPr="00222B66">
              <w:rPr>
                <w:rFonts w:ascii="Arial" w:eastAsia="Arial" w:hAnsi="Arial" w:cs="Arial"/>
                <w:w w:val="99"/>
                <w:sz w:val="20"/>
                <w:szCs w:val="20"/>
              </w:rPr>
              <w:t>e)</w:t>
            </w:r>
          </w:p>
        </w:tc>
      </w:tr>
      <w:tr w:rsidR="009F1DCD" w14:paraId="6DA1FC97" w14:textId="77777777" w:rsidTr="009F1DCD">
        <w:trPr>
          <w:trHeight w:val="1160"/>
        </w:trPr>
        <w:tc>
          <w:tcPr>
            <w:tcW w:w="9576" w:type="dxa"/>
            <w:gridSpan w:val="3"/>
          </w:tcPr>
          <w:p w14:paraId="7A642E07" w14:textId="77777777" w:rsidR="009F1DCD" w:rsidRDefault="009F1DCD" w:rsidP="009F1DCD">
            <w:pPr>
              <w:jc w:val="center"/>
              <w:rPr>
                <w:rFonts w:ascii="Arial" w:hAnsi="Arial" w:cs="Arial"/>
                <w:sz w:val="20"/>
                <w:szCs w:val="20"/>
              </w:rPr>
            </w:pPr>
          </w:p>
          <w:p w14:paraId="7046C870" w14:textId="77777777" w:rsidR="009F1DCD" w:rsidRDefault="009F1DCD" w:rsidP="009F1DCD">
            <w:pPr>
              <w:jc w:val="center"/>
              <w:rPr>
                <w:rFonts w:ascii="Arial" w:hAnsi="Arial" w:cs="Arial"/>
                <w:sz w:val="20"/>
                <w:szCs w:val="20"/>
              </w:rPr>
            </w:pPr>
          </w:p>
          <w:p w14:paraId="6684614D" w14:textId="77777777" w:rsidR="009F1DCD" w:rsidRDefault="009F1DCD" w:rsidP="009F1DCD">
            <w:pPr>
              <w:jc w:val="center"/>
              <w:rPr>
                <w:rFonts w:ascii="Arial" w:hAnsi="Arial" w:cs="Arial"/>
                <w:sz w:val="20"/>
                <w:szCs w:val="20"/>
              </w:rPr>
            </w:pPr>
          </w:p>
          <w:p w14:paraId="7F95C779" w14:textId="77777777" w:rsidR="009F1DCD" w:rsidRDefault="009F1DCD" w:rsidP="009F1DCD">
            <w:pPr>
              <w:jc w:val="center"/>
              <w:rPr>
                <w:rFonts w:ascii="Arial" w:hAnsi="Arial" w:cs="Arial"/>
                <w:sz w:val="20"/>
                <w:szCs w:val="20"/>
              </w:rPr>
            </w:pPr>
          </w:p>
          <w:p w14:paraId="30125A81" w14:textId="77777777" w:rsidR="009F1DCD" w:rsidRDefault="009F1DCD" w:rsidP="009F1DCD">
            <w:pPr>
              <w:jc w:val="center"/>
              <w:rPr>
                <w:rFonts w:ascii="Arial" w:hAnsi="Arial" w:cs="Arial"/>
                <w:sz w:val="20"/>
                <w:szCs w:val="20"/>
              </w:rPr>
            </w:pPr>
          </w:p>
          <w:p w14:paraId="4B26CFEB" w14:textId="77777777" w:rsidR="009F1DCD" w:rsidRDefault="009F1DCD" w:rsidP="009F1DCD">
            <w:pPr>
              <w:jc w:val="center"/>
              <w:rPr>
                <w:rFonts w:ascii="Arial" w:hAnsi="Arial" w:cs="Arial"/>
                <w:sz w:val="20"/>
                <w:szCs w:val="20"/>
              </w:rPr>
            </w:pPr>
          </w:p>
          <w:p w14:paraId="2B034808" w14:textId="77777777" w:rsidR="009F1DCD" w:rsidRDefault="009F1DCD" w:rsidP="009F1DCD">
            <w:pPr>
              <w:jc w:val="center"/>
              <w:rPr>
                <w:rFonts w:ascii="Arial" w:hAnsi="Arial" w:cs="Arial"/>
                <w:sz w:val="20"/>
                <w:szCs w:val="20"/>
              </w:rPr>
            </w:pPr>
          </w:p>
          <w:p w14:paraId="1BAD331E" w14:textId="77777777" w:rsidR="009F1DCD" w:rsidRDefault="009F1DCD" w:rsidP="009F1DCD">
            <w:pPr>
              <w:jc w:val="center"/>
              <w:rPr>
                <w:rFonts w:ascii="Arial" w:hAnsi="Arial" w:cs="Arial"/>
                <w:sz w:val="20"/>
                <w:szCs w:val="20"/>
              </w:rPr>
            </w:pPr>
          </w:p>
          <w:p w14:paraId="5E8ED971" w14:textId="77777777" w:rsidR="009F1DCD" w:rsidRDefault="009F1DCD" w:rsidP="009F1DCD">
            <w:pPr>
              <w:jc w:val="center"/>
              <w:rPr>
                <w:rFonts w:ascii="Arial" w:hAnsi="Arial" w:cs="Arial"/>
                <w:sz w:val="20"/>
                <w:szCs w:val="20"/>
              </w:rPr>
            </w:pPr>
          </w:p>
          <w:p w14:paraId="2938B232" w14:textId="77777777" w:rsidR="009F1DCD" w:rsidRDefault="009F1DCD" w:rsidP="009F1DCD">
            <w:pPr>
              <w:jc w:val="center"/>
              <w:rPr>
                <w:rFonts w:ascii="Arial" w:hAnsi="Arial" w:cs="Arial"/>
                <w:sz w:val="20"/>
                <w:szCs w:val="20"/>
              </w:rPr>
            </w:pPr>
          </w:p>
          <w:p w14:paraId="37EF36B2" w14:textId="77777777" w:rsidR="009F1DCD" w:rsidRDefault="009F1DCD" w:rsidP="009F1DCD">
            <w:pPr>
              <w:jc w:val="center"/>
              <w:rPr>
                <w:rFonts w:ascii="Arial" w:hAnsi="Arial" w:cs="Arial"/>
                <w:sz w:val="20"/>
                <w:szCs w:val="20"/>
              </w:rPr>
            </w:pPr>
          </w:p>
          <w:p w14:paraId="6F1211B2" w14:textId="77777777" w:rsidR="009F1DCD" w:rsidRDefault="009F1DCD" w:rsidP="009F1DCD">
            <w:pPr>
              <w:jc w:val="center"/>
              <w:rPr>
                <w:rFonts w:ascii="Arial" w:hAnsi="Arial" w:cs="Arial"/>
                <w:sz w:val="20"/>
                <w:szCs w:val="20"/>
              </w:rPr>
            </w:pPr>
          </w:p>
          <w:p w14:paraId="233DBAFF" w14:textId="77777777" w:rsidR="009F1DCD" w:rsidRDefault="009F1DCD" w:rsidP="009F1DCD">
            <w:pPr>
              <w:jc w:val="center"/>
              <w:rPr>
                <w:rFonts w:ascii="Arial" w:hAnsi="Arial" w:cs="Arial"/>
                <w:sz w:val="20"/>
                <w:szCs w:val="20"/>
              </w:rPr>
            </w:pPr>
          </w:p>
          <w:p w14:paraId="123BA0AE" w14:textId="77777777" w:rsidR="009F1DCD" w:rsidRDefault="009F1DCD" w:rsidP="009F1DCD">
            <w:pPr>
              <w:jc w:val="center"/>
              <w:rPr>
                <w:rFonts w:ascii="Arial" w:hAnsi="Arial" w:cs="Arial"/>
                <w:sz w:val="20"/>
                <w:szCs w:val="20"/>
              </w:rPr>
            </w:pPr>
          </w:p>
          <w:p w14:paraId="148FF719" w14:textId="77777777" w:rsidR="009F1DCD" w:rsidRDefault="009F1DCD" w:rsidP="009F1DCD">
            <w:pPr>
              <w:jc w:val="center"/>
              <w:rPr>
                <w:rFonts w:ascii="Arial" w:hAnsi="Arial" w:cs="Arial"/>
                <w:sz w:val="20"/>
                <w:szCs w:val="20"/>
              </w:rPr>
            </w:pPr>
          </w:p>
          <w:p w14:paraId="72074349" w14:textId="77777777" w:rsidR="009F1DCD" w:rsidRDefault="009F1DCD" w:rsidP="009F1DCD">
            <w:pPr>
              <w:jc w:val="center"/>
              <w:rPr>
                <w:rFonts w:ascii="Arial" w:hAnsi="Arial" w:cs="Arial"/>
                <w:sz w:val="20"/>
                <w:szCs w:val="20"/>
              </w:rPr>
            </w:pPr>
          </w:p>
          <w:p w14:paraId="2858B199" w14:textId="77777777" w:rsidR="009F1DCD" w:rsidRPr="00687180" w:rsidRDefault="009F1DCD" w:rsidP="00222B66">
            <w:pPr>
              <w:jc w:val="both"/>
              <w:rPr>
                <w:rFonts w:ascii="Arial" w:hAnsi="Arial" w:cs="Arial"/>
                <w:sz w:val="20"/>
                <w:szCs w:val="20"/>
              </w:rPr>
            </w:pPr>
          </w:p>
        </w:tc>
      </w:tr>
      <w:tr w:rsidR="00222B66" w14:paraId="7F2C04F4" w14:textId="77777777" w:rsidTr="00222B66">
        <w:trPr>
          <w:trHeight w:val="269"/>
        </w:trPr>
        <w:tc>
          <w:tcPr>
            <w:tcW w:w="9576" w:type="dxa"/>
            <w:gridSpan w:val="3"/>
          </w:tcPr>
          <w:p w14:paraId="1FD666A2" w14:textId="77777777" w:rsidR="00222B66" w:rsidRPr="00C944E3" w:rsidRDefault="00222B66" w:rsidP="00222B66">
            <w:pPr>
              <w:spacing w:before="60" w:after="60"/>
              <w:jc w:val="center"/>
              <w:rPr>
                <w:sz w:val="24"/>
                <w:szCs w:val="24"/>
              </w:rPr>
            </w:pPr>
            <w:r w:rsidRPr="00C944E3">
              <w:rPr>
                <w:sz w:val="24"/>
                <w:szCs w:val="24"/>
              </w:rPr>
              <w:t>ISSUED BY:  Keith Brady, Municipal Administrator, Sitka, Alaska</w:t>
            </w:r>
          </w:p>
        </w:tc>
      </w:tr>
    </w:tbl>
    <w:p w14:paraId="4ED21F05" w14:textId="77777777" w:rsidR="00222B66" w:rsidRDefault="00222B66">
      <w:r>
        <w:br w:type="page"/>
      </w:r>
    </w:p>
    <w:tbl>
      <w:tblPr>
        <w:tblStyle w:val="TableGrid"/>
        <w:tblW w:w="0" w:type="auto"/>
        <w:tblLook w:val="04A0" w:firstRow="1" w:lastRow="0" w:firstColumn="1" w:lastColumn="0" w:noHBand="0" w:noVBand="1"/>
      </w:tblPr>
      <w:tblGrid>
        <w:gridCol w:w="5798"/>
        <w:gridCol w:w="2124"/>
        <w:gridCol w:w="1428"/>
      </w:tblGrid>
      <w:tr w:rsidR="00213433" w14:paraId="1DDAAF20" w14:textId="77777777" w:rsidTr="00213433">
        <w:tc>
          <w:tcPr>
            <w:tcW w:w="5958" w:type="dxa"/>
            <w:vMerge w:val="restart"/>
          </w:tcPr>
          <w:p w14:paraId="386B8544" w14:textId="77777777" w:rsidR="00213433" w:rsidRPr="0042754F" w:rsidRDefault="00213433" w:rsidP="00213433">
            <w:pPr>
              <w:rPr>
                <w:sz w:val="44"/>
                <w:szCs w:val="44"/>
              </w:rPr>
            </w:pPr>
            <w:r w:rsidRPr="0042754F">
              <w:rPr>
                <w:sz w:val="44"/>
                <w:szCs w:val="44"/>
              </w:rPr>
              <w:t>PORT OF SITKA</w:t>
            </w:r>
          </w:p>
          <w:p w14:paraId="0FE4564D" w14:textId="77777777" w:rsidR="00213433" w:rsidRDefault="00213433" w:rsidP="00213433">
            <w:r w:rsidRPr="0042754F">
              <w:rPr>
                <w:sz w:val="40"/>
                <w:szCs w:val="40"/>
              </w:rPr>
              <w:t>TERMINAL TARIFF, FMC NO. 1</w:t>
            </w:r>
          </w:p>
        </w:tc>
        <w:tc>
          <w:tcPr>
            <w:tcW w:w="2160" w:type="dxa"/>
          </w:tcPr>
          <w:p w14:paraId="45CF7E39" w14:textId="77777777" w:rsidR="00213433" w:rsidRPr="00C944E3" w:rsidRDefault="00213433" w:rsidP="00213433">
            <w:pPr>
              <w:spacing w:before="60" w:after="60"/>
              <w:rPr>
                <w:sz w:val="24"/>
                <w:szCs w:val="24"/>
              </w:rPr>
            </w:pPr>
            <w:r w:rsidRPr="00C944E3">
              <w:rPr>
                <w:sz w:val="24"/>
                <w:szCs w:val="24"/>
              </w:rPr>
              <w:t>Orig./Rev.</w:t>
            </w:r>
          </w:p>
        </w:tc>
        <w:tc>
          <w:tcPr>
            <w:tcW w:w="1458" w:type="dxa"/>
          </w:tcPr>
          <w:p w14:paraId="442A17AA" w14:textId="77777777" w:rsidR="00213433" w:rsidRPr="00C944E3" w:rsidRDefault="00213433" w:rsidP="00213433">
            <w:pPr>
              <w:spacing w:before="60" w:after="60"/>
              <w:rPr>
                <w:sz w:val="24"/>
                <w:szCs w:val="24"/>
              </w:rPr>
            </w:pPr>
            <w:r w:rsidRPr="00C944E3">
              <w:rPr>
                <w:sz w:val="24"/>
                <w:szCs w:val="24"/>
              </w:rPr>
              <w:t>Page</w:t>
            </w:r>
          </w:p>
        </w:tc>
      </w:tr>
      <w:tr w:rsidR="00213433" w14:paraId="22224C45" w14:textId="77777777" w:rsidTr="00213433">
        <w:trPr>
          <w:trHeight w:val="458"/>
        </w:trPr>
        <w:tc>
          <w:tcPr>
            <w:tcW w:w="5958" w:type="dxa"/>
            <w:vMerge/>
          </w:tcPr>
          <w:p w14:paraId="697D1459" w14:textId="77777777" w:rsidR="00213433" w:rsidRDefault="00213433" w:rsidP="00213433"/>
        </w:tc>
        <w:tc>
          <w:tcPr>
            <w:tcW w:w="2160" w:type="dxa"/>
          </w:tcPr>
          <w:p w14:paraId="7E827D3C"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tcPr>
          <w:p w14:paraId="6F0B5E01"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18</w:t>
            </w:r>
            <w:r w:rsidRPr="00650976">
              <w:rPr>
                <w:noProof/>
                <w:sz w:val="24"/>
                <w:szCs w:val="24"/>
              </w:rPr>
              <w:fldChar w:fldCharType="end"/>
            </w:r>
          </w:p>
        </w:tc>
      </w:tr>
      <w:tr w:rsidR="00213433" w14:paraId="268C1ACE" w14:textId="77777777" w:rsidTr="00213433">
        <w:trPr>
          <w:trHeight w:val="269"/>
        </w:trPr>
        <w:tc>
          <w:tcPr>
            <w:tcW w:w="5958" w:type="dxa"/>
            <w:vMerge/>
          </w:tcPr>
          <w:p w14:paraId="18D4A8F1" w14:textId="77777777" w:rsidR="00213433" w:rsidRDefault="00213433" w:rsidP="00213433"/>
        </w:tc>
        <w:tc>
          <w:tcPr>
            <w:tcW w:w="2160" w:type="dxa"/>
          </w:tcPr>
          <w:p w14:paraId="3161F008" w14:textId="77777777" w:rsidR="00213433" w:rsidRPr="00C944E3" w:rsidRDefault="00213433" w:rsidP="00213433">
            <w:pPr>
              <w:spacing w:before="60" w:after="60"/>
              <w:rPr>
                <w:sz w:val="24"/>
                <w:szCs w:val="24"/>
              </w:rPr>
            </w:pPr>
            <w:r w:rsidRPr="00C944E3">
              <w:rPr>
                <w:sz w:val="24"/>
                <w:szCs w:val="24"/>
              </w:rPr>
              <w:t>Cancels</w:t>
            </w:r>
          </w:p>
        </w:tc>
        <w:tc>
          <w:tcPr>
            <w:tcW w:w="1458" w:type="dxa"/>
          </w:tcPr>
          <w:p w14:paraId="15422B84" w14:textId="77777777" w:rsidR="00213433" w:rsidRPr="00C944E3" w:rsidRDefault="00213433" w:rsidP="00213433">
            <w:pPr>
              <w:spacing w:before="60" w:after="60"/>
              <w:rPr>
                <w:sz w:val="24"/>
                <w:szCs w:val="24"/>
              </w:rPr>
            </w:pPr>
            <w:r w:rsidRPr="00C944E3">
              <w:rPr>
                <w:sz w:val="24"/>
                <w:szCs w:val="24"/>
              </w:rPr>
              <w:t>Page</w:t>
            </w:r>
          </w:p>
        </w:tc>
      </w:tr>
      <w:tr w:rsidR="00213433" w14:paraId="6D3C5958" w14:textId="77777777" w:rsidTr="00213433">
        <w:trPr>
          <w:trHeight w:val="65"/>
        </w:trPr>
        <w:tc>
          <w:tcPr>
            <w:tcW w:w="5958" w:type="dxa"/>
            <w:vMerge/>
          </w:tcPr>
          <w:p w14:paraId="67ED1EFC" w14:textId="77777777" w:rsidR="00213433" w:rsidRDefault="00213433" w:rsidP="00213433"/>
        </w:tc>
        <w:tc>
          <w:tcPr>
            <w:tcW w:w="2160" w:type="dxa"/>
          </w:tcPr>
          <w:p w14:paraId="0ECA94B3" w14:textId="77777777" w:rsidR="00213433" w:rsidRPr="00C944E3" w:rsidRDefault="00213433" w:rsidP="00213433">
            <w:pPr>
              <w:spacing w:before="60" w:after="60"/>
              <w:rPr>
                <w:sz w:val="24"/>
                <w:szCs w:val="24"/>
              </w:rPr>
            </w:pPr>
          </w:p>
        </w:tc>
        <w:tc>
          <w:tcPr>
            <w:tcW w:w="1458" w:type="dxa"/>
          </w:tcPr>
          <w:p w14:paraId="0CB740C4" w14:textId="77777777" w:rsidR="00213433" w:rsidRPr="00C944E3" w:rsidRDefault="00213433" w:rsidP="00213433">
            <w:pPr>
              <w:spacing w:before="60" w:after="60"/>
              <w:jc w:val="center"/>
              <w:rPr>
                <w:sz w:val="24"/>
                <w:szCs w:val="24"/>
              </w:rPr>
            </w:pPr>
          </w:p>
        </w:tc>
      </w:tr>
      <w:tr w:rsidR="00222B66" w14:paraId="3A8799C4" w14:textId="77777777" w:rsidTr="00222B66">
        <w:trPr>
          <w:trHeight w:val="485"/>
        </w:trPr>
        <w:tc>
          <w:tcPr>
            <w:tcW w:w="5958" w:type="dxa"/>
            <w:vMerge w:val="restart"/>
          </w:tcPr>
          <w:p w14:paraId="0EAB70D4" w14:textId="77777777" w:rsidR="00222B66" w:rsidRDefault="00222B66" w:rsidP="00222B66"/>
        </w:tc>
        <w:tc>
          <w:tcPr>
            <w:tcW w:w="3618" w:type="dxa"/>
            <w:gridSpan w:val="2"/>
          </w:tcPr>
          <w:p w14:paraId="62142977" w14:textId="77777777" w:rsidR="00222B66" w:rsidRPr="00C944E3" w:rsidRDefault="00222B66" w:rsidP="00222B66">
            <w:pPr>
              <w:spacing w:before="60" w:after="60"/>
              <w:rPr>
                <w:sz w:val="24"/>
                <w:szCs w:val="24"/>
              </w:rPr>
            </w:pPr>
            <w:r w:rsidRPr="00C944E3">
              <w:rPr>
                <w:sz w:val="24"/>
                <w:szCs w:val="24"/>
              </w:rPr>
              <w:t>Effective Date</w:t>
            </w:r>
          </w:p>
        </w:tc>
      </w:tr>
      <w:tr w:rsidR="00222B66" w14:paraId="289A3F62" w14:textId="77777777" w:rsidTr="00222B66">
        <w:trPr>
          <w:trHeight w:val="269"/>
        </w:trPr>
        <w:tc>
          <w:tcPr>
            <w:tcW w:w="5958" w:type="dxa"/>
            <w:vMerge/>
          </w:tcPr>
          <w:p w14:paraId="7F22BE61" w14:textId="77777777" w:rsidR="00222B66" w:rsidRDefault="00222B66" w:rsidP="00222B66"/>
        </w:tc>
        <w:tc>
          <w:tcPr>
            <w:tcW w:w="2160" w:type="dxa"/>
          </w:tcPr>
          <w:p w14:paraId="72EE88B2" w14:textId="77777777" w:rsidR="00222B66" w:rsidRPr="00C944E3" w:rsidRDefault="00222B66" w:rsidP="00222B66">
            <w:pPr>
              <w:spacing w:before="60" w:after="60"/>
              <w:rPr>
                <w:sz w:val="24"/>
                <w:szCs w:val="24"/>
              </w:rPr>
            </w:pPr>
            <w:r w:rsidRPr="00C944E3">
              <w:rPr>
                <w:sz w:val="24"/>
                <w:szCs w:val="24"/>
              </w:rPr>
              <w:t>Correction No.</w:t>
            </w:r>
          </w:p>
        </w:tc>
        <w:tc>
          <w:tcPr>
            <w:tcW w:w="1458" w:type="dxa"/>
          </w:tcPr>
          <w:p w14:paraId="43FEFF70" w14:textId="77777777" w:rsidR="00222B66" w:rsidRPr="00C944E3" w:rsidRDefault="00222B66" w:rsidP="00222B66">
            <w:pPr>
              <w:spacing w:before="60" w:after="60"/>
              <w:jc w:val="center"/>
              <w:rPr>
                <w:sz w:val="24"/>
                <w:szCs w:val="24"/>
              </w:rPr>
            </w:pPr>
          </w:p>
        </w:tc>
      </w:tr>
      <w:tr w:rsidR="00222B66" w14:paraId="4C74E3D6" w14:textId="77777777" w:rsidTr="00222B66">
        <w:trPr>
          <w:trHeight w:val="269"/>
        </w:trPr>
        <w:tc>
          <w:tcPr>
            <w:tcW w:w="9576" w:type="dxa"/>
            <w:gridSpan w:val="3"/>
          </w:tcPr>
          <w:p w14:paraId="407E6852" w14:textId="5CB0C56B" w:rsidR="00222B66" w:rsidRPr="00C944E3" w:rsidRDefault="00222B66" w:rsidP="005125E0">
            <w:pPr>
              <w:spacing w:before="60" w:after="60"/>
              <w:jc w:val="center"/>
              <w:rPr>
                <w:sz w:val="24"/>
                <w:szCs w:val="24"/>
              </w:rPr>
            </w:pPr>
            <w:r w:rsidRPr="005125E0">
              <w:rPr>
                <w:rFonts w:ascii="Arial" w:hAnsi="Arial" w:cs="Arial"/>
                <w:b/>
                <w:sz w:val="20"/>
                <w:szCs w:val="20"/>
              </w:rPr>
              <w:t xml:space="preserve">SECTION </w:t>
            </w:r>
            <w:r w:rsidR="00077CDB" w:rsidRPr="005125E0">
              <w:rPr>
                <w:rFonts w:ascii="Arial" w:hAnsi="Arial" w:cs="Arial"/>
                <w:b/>
                <w:sz w:val="20"/>
                <w:szCs w:val="20"/>
              </w:rPr>
              <w:t>1 GENERAL RULES AND REGULATIONS</w:t>
            </w:r>
          </w:p>
        </w:tc>
      </w:tr>
      <w:tr w:rsidR="00222B66" w14:paraId="173E08A9" w14:textId="77777777" w:rsidTr="00C35C36">
        <w:trPr>
          <w:trHeight w:val="2303"/>
        </w:trPr>
        <w:tc>
          <w:tcPr>
            <w:tcW w:w="9576" w:type="dxa"/>
            <w:gridSpan w:val="3"/>
          </w:tcPr>
          <w:p w14:paraId="722E2FC4" w14:textId="77777777" w:rsidR="007C45FD" w:rsidRPr="00213433" w:rsidRDefault="007C45FD" w:rsidP="007C45FD">
            <w:pPr>
              <w:ind w:left="720"/>
              <w:jc w:val="center"/>
              <w:rPr>
                <w:rFonts w:ascii="Arial" w:hAnsi="Arial" w:cs="Arial"/>
                <w:sz w:val="20"/>
                <w:szCs w:val="20"/>
              </w:rPr>
            </w:pPr>
          </w:p>
          <w:p w14:paraId="2A9FDB4D" w14:textId="77777777" w:rsidR="007C45FD" w:rsidRDefault="007C45FD" w:rsidP="007C45FD">
            <w:pPr>
              <w:ind w:left="720"/>
              <w:jc w:val="center"/>
              <w:rPr>
                <w:rFonts w:ascii="Arial" w:hAnsi="Arial" w:cs="Arial"/>
                <w:b/>
                <w:sz w:val="20"/>
                <w:szCs w:val="20"/>
                <w:u w:val="single"/>
              </w:rPr>
            </w:pPr>
            <w:r w:rsidRPr="00222B66">
              <w:rPr>
                <w:rFonts w:ascii="Arial" w:hAnsi="Arial" w:cs="Arial"/>
                <w:b/>
                <w:sz w:val="20"/>
                <w:szCs w:val="20"/>
                <w:u w:val="single"/>
              </w:rPr>
              <w:t>ENVIRONMENTAL PARAMETERS</w:t>
            </w:r>
            <w:r>
              <w:rPr>
                <w:rFonts w:ascii="Arial" w:hAnsi="Arial" w:cs="Arial"/>
                <w:b/>
                <w:sz w:val="20"/>
                <w:szCs w:val="20"/>
                <w:u w:val="single"/>
              </w:rPr>
              <w:t xml:space="preserve"> (Continued)</w:t>
            </w:r>
          </w:p>
          <w:p w14:paraId="68887C47" w14:textId="77777777" w:rsidR="007C45FD" w:rsidRPr="007C45FD" w:rsidRDefault="007C45FD" w:rsidP="007C45FD">
            <w:pPr>
              <w:ind w:left="720"/>
              <w:jc w:val="both"/>
              <w:rPr>
                <w:rFonts w:ascii="Arial" w:hAnsi="Arial" w:cs="Arial"/>
                <w:sz w:val="20"/>
                <w:szCs w:val="20"/>
              </w:rPr>
            </w:pPr>
          </w:p>
          <w:p w14:paraId="571497A4" w14:textId="77777777" w:rsidR="007C45FD" w:rsidRPr="00F406A0" w:rsidRDefault="007C45FD" w:rsidP="00F406A0">
            <w:pPr>
              <w:pStyle w:val="Heading4"/>
              <w:spacing w:before="0"/>
              <w:jc w:val="center"/>
              <w:outlineLvl w:val="3"/>
              <w:rPr>
                <w:rFonts w:ascii="Arial" w:hAnsi="Arial" w:cs="Arial"/>
                <w:i w:val="0"/>
                <w:color w:val="auto"/>
                <w:sz w:val="20"/>
                <w:szCs w:val="20"/>
                <w:u w:val="single"/>
              </w:rPr>
            </w:pPr>
            <w:r w:rsidRPr="00F406A0">
              <w:rPr>
                <w:rFonts w:ascii="Arial" w:hAnsi="Arial" w:cs="Arial"/>
                <w:i w:val="0"/>
                <w:color w:val="auto"/>
                <w:sz w:val="20"/>
                <w:szCs w:val="20"/>
                <w:u w:val="single"/>
              </w:rPr>
              <w:t>WINTER USE OF THE PORT</w:t>
            </w:r>
          </w:p>
          <w:p w14:paraId="4C0A6557" w14:textId="77777777" w:rsidR="007C45FD" w:rsidRPr="007C45FD" w:rsidRDefault="007C45FD" w:rsidP="007C45FD">
            <w:pPr>
              <w:ind w:left="720"/>
              <w:jc w:val="both"/>
              <w:rPr>
                <w:rFonts w:ascii="Arial" w:hAnsi="Arial" w:cs="Arial"/>
                <w:sz w:val="20"/>
                <w:szCs w:val="20"/>
              </w:rPr>
            </w:pPr>
          </w:p>
          <w:p w14:paraId="45DE90A0" w14:textId="45A82BEC" w:rsidR="007C45FD" w:rsidRDefault="007C45FD" w:rsidP="007C45FD">
            <w:pPr>
              <w:ind w:left="720"/>
              <w:jc w:val="both"/>
              <w:rPr>
                <w:rFonts w:ascii="Arial" w:hAnsi="Arial" w:cs="Arial"/>
                <w:sz w:val="20"/>
                <w:szCs w:val="20"/>
              </w:rPr>
            </w:pPr>
            <w:r w:rsidRPr="007C45FD">
              <w:rPr>
                <w:rFonts w:ascii="Arial" w:hAnsi="Arial" w:cs="Arial"/>
                <w:sz w:val="20"/>
                <w:szCs w:val="20"/>
              </w:rPr>
              <w:t>The Port is open year round. However, extreme temperatures provide a number of challenges during the winter months. Machinery including fuel systems, cooling systems, winches, anchors, ballast water systems, and other auxiliary systems must be winterized and maintained in a state for use in the extreme environment. Tug assistance aids in mitigating these conditions.</w:t>
            </w:r>
          </w:p>
          <w:p w14:paraId="3AFFC17B" w14:textId="77777777" w:rsidR="00C35C36" w:rsidRPr="007C45FD" w:rsidRDefault="00C35C36" w:rsidP="007C45FD">
            <w:pPr>
              <w:ind w:left="720"/>
              <w:jc w:val="both"/>
              <w:rPr>
                <w:rFonts w:ascii="Arial" w:hAnsi="Arial" w:cs="Arial"/>
                <w:sz w:val="20"/>
                <w:szCs w:val="20"/>
              </w:rPr>
            </w:pPr>
          </w:p>
          <w:p w14:paraId="3FEF080B" w14:textId="50146F54" w:rsidR="00C35C36" w:rsidRPr="007C45FD" w:rsidRDefault="00C35C36" w:rsidP="00C35C36">
            <w:pPr>
              <w:ind w:left="720"/>
              <w:jc w:val="center"/>
              <w:rPr>
                <w:rFonts w:ascii="Arial" w:hAnsi="Arial" w:cs="Arial"/>
                <w:sz w:val="20"/>
                <w:szCs w:val="20"/>
              </w:rPr>
            </w:pPr>
            <w:r>
              <w:rPr>
                <w:rFonts w:ascii="Arial" w:hAnsi="Arial" w:cs="Arial"/>
                <w:sz w:val="20"/>
                <w:szCs w:val="20"/>
              </w:rPr>
              <w:t>(Continued on next page)</w:t>
            </w:r>
          </w:p>
          <w:p w14:paraId="551B66A7" w14:textId="77777777" w:rsidR="00222B66" w:rsidRPr="0087656C" w:rsidRDefault="00222B66" w:rsidP="008E2EE5">
            <w:pPr>
              <w:jc w:val="both"/>
              <w:rPr>
                <w:rFonts w:ascii="Arial" w:hAnsi="Arial" w:cs="Arial"/>
                <w:sz w:val="20"/>
                <w:szCs w:val="20"/>
              </w:rPr>
            </w:pPr>
          </w:p>
        </w:tc>
      </w:tr>
      <w:tr w:rsidR="00C35C36" w14:paraId="3AE7E093" w14:textId="77777777" w:rsidTr="00222B66">
        <w:trPr>
          <w:trHeight w:val="269"/>
        </w:trPr>
        <w:tc>
          <w:tcPr>
            <w:tcW w:w="9576" w:type="dxa"/>
            <w:gridSpan w:val="3"/>
          </w:tcPr>
          <w:p w14:paraId="35AAACC8" w14:textId="77777777" w:rsidR="00C35C36" w:rsidRPr="00213433" w:rsidRDefault="00C35C36" w:rsidP="00C35C36">
            <w:pPr>
              <w:jc w:val="center"/>
              <w:rPr>
                <w:rFonts w:ascii="Arial" w:hAnsi="Arial" w:cs="Arial"/>
                <w:sz w:val="20"/>
                <w:szCs w:val="20"/>
              </w:rPr>
            </w:pPr>
          </w:p>
          <w:p w14:paraId="6FB34234" w14:textId="77777777" w:rsidR="00C35C36" w:rsidRPr="00213433" w:rsidRDefault="00C35C36" w:rsidP="00C35C36">
            <w:pPr>
              <w:jc w:val="center"/>
              <w:rPr>
                <w:rFonts w:ascii="Arial" w:hAnsi="Arial" w:cs="Arial"/>
                <w:sz w:val="20"/>
                <w:szCs w:val="20"/>
              </w:rPr>
            </w:pPr>
          </w:p>
          <w:p w14:paraId="4AFFC505" w14:textId="77777777" w:rsidR="00C35C36" w:rsidRPr="00213433" w:rsidRDefault="00C35C36" w:rsidP="00C35C36">
            <w:pPr>
              <w:jc w:val="center"/>
              <w:rPr>
                <w:rFonts w:ascii="Arial" w:hAnsi="Arial" w:cs="Arial"/>
                <w:sz w:val="20"/>
                <w:szCs w:val="20"/>
              </w:rPr>
            </w:pPr>
          </w:p>
          <w:p w14:paraId="51361BAB" w14:textId="77777777" w:rsidR="00C35C36" w:rsidRPr="00213433" w:rsidRDefault="00C35C36" w:rsidP="00C35C36">
            <w:pPr>
              <w:jc w:val="center"/>
              <w:rPr>
                <w:rFonts w:ascii="Arial" w:hAnsi="Arial" w:cs="Arial"/>
                <w:sz w:val="20"/>
                <w:szCs w:val="20"/>
              </w:rPr>
            </w:pPr>
          </w:p>
          <w:p w14:paraId="23D05A92" w14:textId="77777777" w:rsidR="00C35C36" w:rsidRPr="00213433" w:rsidRDefault="00C35C36" w:rsidP="00C35C36">
            <w:pPr>
              <w:jc w:val="center"/>
              <w:rPr>
                <w:rFonts w:ascii="Arial" w:hAnsi="Arial" w:cs="Arial"/>
                <w:sz w:val="20"/>
                <w:szCs w:val="20"/>
              </w:rPr>
            </w:pPr>
          </w:p>
          <w:p w14:paraId="0B2F58A7" w14:textId="77777777" w:rsidR="00C35C36" w:rsidRPr="00213433" w:rsidRDefault="00C35C36" w:rsidP="00C35C36">
            <w:pPr>
              <w:jc w:val="center"/>
              <w:rPr>
                <w:rFonts w:ascii="Arial" w:hAnsi="Arial" w:cs="Arial"/>
                <w:sz w:val="20"/>
                <w:szCs w:val="20"/>
              </w:rPr>
            </w:pPr>
          </w:p>
          <w:p w14:paraId="3268A854" w14:textId="77777777" w:rsidR="00C35C36" w:rsidRPr="00213433" w:rsidRDefault="00C35C36" w:rsidP="00C35C36">
            <w:pPr>
              <w:jc w:val="center"/>
              <w:rPr>
                <w:rFonts w:ascii="Arial" w:hAnsi="Arial" w:cs="Arial"/>
                <w:sz w:val="20"/>
                <w:szCs w:val="20"/>
              </w:rPr>
            </w:pPr>
          </w:p>
          <w:p w14:paraId="740E780D" w14:textId="77777777" w:rsidR="00C35C36" w:rsidRPr="00213433" w:rsidRDefault="00C35C36" w:rsidP="00C35C36">
            <w:pPr>
              <w:jc w:val="center"/>
              <w:rPr>
                <w:rFonts w:ascii="Arial" w:hAnsi="Arial" w:cs="Arial"/>
                <w:sz w:val="20"/>
                <w:szCs w:val="20"/>
              </w:rPr>
            </w:pPr>
          </w:p>
          <w:p w14:paraId="6A208D3F" w14:textId="77777777" w:rsidR="00C35C36" w:rsidRPr="00213433" w:rsidRDefault="00C35C36" w:rsidP="00C35C36">
            <w:pPr>
              <w:jc w:val="center"/>
              <w:rPr>
                <w:rFonts w:ascii="Arial" w:hAnsi="Arial" w:cs="Arial"/>
                <w:sz w:val="20"/>
                <w:szCs w:val="20"/>
              </w:rPr>
            </w:pPr>
          </w:p>
          <w:p w14:paraId="7DD793E8" w14:textId="77777777" w:rsidR="00C35C36" w:rsidRPr="00213433" w:rsidRDefault="00C35C36" w:rsidP="00C35C36">
            <w:pPr>
              <w:jc w:val="center"/>
              <w:rPr>
                <w:rFonts w:ascii="Arial" w:hAnsi="Arial" w:cs="Arial"/>
                <w:sz w:val="20"/>
                <w:szCs w:val="20"/>
              </w:rPr>
            </w:pPr>
          </w:p>
          <w:p w14:paraId="52522C4F" w14:textId="77777777" w:rsidR="00C35C36" w:rsidRPr="00213433" w:rsidRDefault="00C35C36" w:rsidP="00C35C36">
            <w:pPr>
              <w:jc w:val="center"/>
              <w:rPr>
                <w:rFonts w:ascii="Arial" w:hAnsi="Arial" w:cs="Arial"/>
                <w:sz w:val="20"/>
                <w:szCs w:val="20"/>
              </w:rPr>
            </w:pPr>
          </w:p>
          <w:p w14:paraId="357AA472" w14:textId="77777777" w:rsidR="00C35C36" w:rsidRPr="00213433" w:rsidRDefault="00C35C36" w:rsidP="00C35C36">
            <w:pPr>
              <w:jc w:val="center"/>
              <w:rPr>
                <w:rFonts w:ascii="Arial" w:hAnsi="Arial" w:cs="Arial"/>
                <w:sz w:val="20"/>
                <w:szCs w:val="20"/>
              </w:rPr>
            </w:pPr>
          </w:p>
          <w:p w14:paraId="4BC93B09" w14:textId="77777777" w:rsidR="00C35C36" w:rsidRPr="00213433" w:rsidRDefault="00C35C36" w:rsidP="00C35C36">
            <w:pPr>
              <w:jc w:val="center"/>
              <w:rPr>
                <w:rFonts w:ascii="Arial" w:hAnsi="Arial" w:cs="Arial"/>
                <w:sz w:val="20"/>
                <w:szCs w:val="20"/>
              </w:rPr>
            </w:pPr>
          </w:p>
          <w:p w14:paraId="02C854D2" w14:textId="77777777" w:rsidR="00C35C36" w:rsidRDefault="00C35C36" w:rsidP="00C35C36">
            <w:pPr>
              <w:jc w:val="center"/>
              <w:rPr>
                <w:rFonts w:ascii="Arial" w:hAnsi="Arial" w:cs="Arial"/>
                <w:sz w:val="20"/>
                <w:szCs w:val="20"/>
              </w:rPr>
            </w:pPr>
          </w:p>
          <w:p w14:paraId="034008BF" w14:textId="77777777" w:rsidR="00213433" w:rsidRDefault="00213433" w:rsidP="00C35C36">
            <w:pPr>
              <w:jc w:val="center"/>
              <w:rPr>
                <w:rFonts w:ascii="Arial" w:hAnsi="Arial" w:cs="Arial"/>
                <w:sz w:val="20"/>
                <w:szCs w:val="20"/>
              </w:rPr>
            </w:pPr>
          </w:p>
          <w:p w14:paraId="4A9C3804" w14:textId="77777777" w:rsidR="00213433" w:rsidRDefault="00213433" w:rsidP="00C35C36">
            <w:pPr>
              <w:jc w:val="center"/>
              <w:rPr>
                <w:rFonts w:ascii="Arial" w:hAnsi="Arial" w:cs="Arial"/>
                <w:sz w:val="20"/>
                <w:szCs w:val="20"/>
              </w:rPr>
            </w:pPr>
          </w:p>
          <w:p w14:paraId="661DC6DF" w14:textId="77777777" w:rsidR="00213433" w:rsidRDefault="00213433" w:rsidP="00C35C36">
            <w:pPr>
              <w:jc w:val="center"/>
              <w:rPr>
                <w:rFonts w:ascii="Arial" w:hAnsi="Arial" w:cs="Arial"/>
                <w:sz w:val="20"/>
                <w:szCs w:val="20"/>
              </w:rPr>
            </w:pPr>
          </w:p>
          <w:p w14:paraId="1F634C8E" w14:textId="77777777" w:rsidR="00213433" w:rsidRDefault="00213433" w:rsidP="00C35C36">
            <w:pPr>
              <w:jc w:val="center"/>
              <w:rPr>
                <w:rFonts w:ascii="Arial" w:hAnsi="Arial" w:cs="Arial"/>
                <w:sz w:val="20"/>
                <w:szCs w:val="20"/>
              </w:rPr>
            </w:pPr>
          </w:p>
          <w:p w14:paraId="3F7C9A82" w14:textId="77777777" w:rsidR="00213433" w:rsidRDefault="00213433" w:rsidP="00C35C36">
            <w:pPr>
              <w:jc w:val="center"/>
              <w:rPr>
                <w:rFonts w:ascii="Arial" w:hAnsi="Arial" w:cs="Arial"/>
                <w:sz w:val="20"/>
                <w:szCs w:val="20"/>
              </w:rPr>
            </w:pPr>
          </w:p>
          <w:p w14:paraId="2A404C89" w14:textId="77777777" w:rsidR="00213433" w:rsidRDefault="00213433" w:rsidP="00C35C36">
            <w:pPr>
              <w:jc w:val="center"/>
              <w:rPr>
                <w:rFonts w:ascii="Arial" w:hAnsi="Arial" w:cs="Arial"/>
                <w:sz w:val="20"/>
                <w:szCs w:val="20"/>
              </w:rPr>
            </w:pPr>
          </w:p>
          <w:p w14:paraId="7FC4FF67" w14:textId="77777777" w:rsidR="00213433" w:rsidRDefault="00213433" w:rsidP="00C35C36">
            <w:pPr>
              <w:jc w:val="center"/>
              <w:rPr>
                <w:rFonts w:ascii="Arial" w:hAnsi="Arial" w:cs="Arial"/>
                <w:sz w:val="20"/>
                <w:szCs w:val="20"/>
              </w:rPr>
            </w:pPr>
          </w:p>
          <w:p w14:paraId="4387183D" w14:textId="77777777" w:rsidR="00213433" w:rsidRDefault="00213433" w:rsidP="00C35C36">
            <w:pPr>
              <w:jc w:val="center"/>
              <w:rPr>
                <w:rFonts w:ascii="Arial" w:hAnsi="Arial" w:cs="Arial"/>
                <w:sz w:val="20"/>
                <w:szCs w:val="20"/>
              </w:rPr>
            </w:pPr>
          </w:p>
          <w:p w14:paraId="5A6AAF2A" w14:textId="77777777" w:rsidR="00C35C36" w:rsidRPr="00213433" w:rsidRDefault="00C35C36" w:rsidP="00C35C36">
            <w:pPr>
              <w:jc w:val="center"/>
              <w:rPr>
                <w:rFonts w:ascii="Arial" w:hAnsi="Arial" w:cs="Arial"/>
                <w:sz w:val="20"/>
                <w:szCs w:val="20"/>
              </w:rPr>
            </w:pPr>
          </w:p>
          <w:p w14:paraId="01EA9467" w14:textId="77777777" w:rsidR="00C35C36" w:rsidRPr="00213433" w:rsidRDefault="00C35C36" w:rsidP="00C35C36">
            <w:pPr>
              <w:jc w:val="center"/>
              <w:rPr>
                <w:rFonts w:ascii="Arial" w:hAnsi="Arial" w:cs="Arial"/>
                <w:sz w:val="20"/>
                <w:szCs w:val="20"/>
              </w:rPr>
            </w:pPr>
          </w:p>
          <w:p w14:paraId="1F4BD583" w14:textId="77777777" w:rsidR="00C35C36" w:rsidRPr="00213433" w:rsidRDefault="00C35C36" w:rsidP="00C35C36">
            <w:pPr>
              <w:jc w:val="center"/>
              <w:rPr>
                <w:rFonts w:ascii="Arial" w:hAnsi="Arial" w:cs="Arial"/>
                <w:sz w:val="20"/>
                <w:szCs w:val="20"/>
              </w:rPr>
            </w:pPr>
          </w:p>
          <w:p w14:paraId="3B4ACEDF" w14:textId="77777777" w:rsidR="00C35C36" w:rsidRPr="00213433" w:rsidRDefault="00C35C36" w:rsidP="00C35C36">
            <w:pPr>
              <w:jc w:val="center"/>
              <w:rPr>
                <w:rFonts w:ascii="Arial" w:hAnsi="Arial" w:cs="Arial"/>
                <w:sz w:val="20"/>
                <w:szCs w:val="20"/>
              </w:rPr>
            </w:pPr>
          </w:p>
          <w:p w14:paraId="7615BC5B" w14:textId="77777777" w:rsidR="00C35C36" w:rsidRPr="00C944E3" w:rsidRDefault="00C35C36" w:rsidP="00222B66">
            <w:pPr>
              <w:spacing w:before="60" w:after="60"/>
              <w:jc w:val="center"/>
              <w:rPr>
                <w:sz w:val="24"/>
                <w:szCs w:val="24"/>
              </w:rPr>
            </w:pPr>
          </w:p>
        </w:tc>
      </w:tr>
      <w:tr w:rsidR="00222B66" w14:paraId="2E9E71B5" w14:textId="77777777" w:rsidTr="00222B66">
        <w:trPr>
          <w:trHeight w:val="269"/>
        </w:trPr>
        <w:tc>
          <w:tcPr>
            <w:tcW w:w="9576" w:type="dxa"/>
            <w:gridSpan w:val="3"/>
          </w:tcPr>
          <w:p w14:paraId="4F5FF09C" w14:textId="77777777" w:rsidR="00222B66" w:rsidRPr="00C944E3" w:rsidRDefault="00222B66" w:rsidP="00222B66">
            <w:pPr>
              <w:spacing w:before="60" w:after="60"/>
              <w:jc w:val="center"/>
              <w:rPr>
                <w:sz w:val="24"/>
                <w:szCs w:val="24"/>
              </w:rPr>
            </w:pPr>
            <w:r w:rsidRPr="00C944E3">
              <w:rPr>
                <w:sz w:val="24"/>
                <w:szCs w:val="24"/>
              </w:rPr>
              <w:t>ISSUED BY:  Keith Brady, Municipal Administrator, Sitka, Alaska</w:t>
            </w:r>
          </w:p>
        </w:tc>
      </w:tr>
    </w:tbl>
    <w:p w14:paraId="5DFA75F3" w14:textId="4BE215AE" w:rsidR="007C45FD" w:rsidRDefault="007C45FD">
      <w:r>
        <w:br w:type="page"/>
      </w:r>
    </w:p>
    <w:tbl>
      <w:tblPr>
        <w:tblStyle w:val="TableGrid"/>
        <w:tblW w:w="0" w:type="auto"/>
        <w:tblLook w:val="04A0" w:firstRow="1" w:lastRow="0" w:firstColumn="1" w:lastColumn="0" w:noHBand="0" w:noVBand="1"/>
      </w:tblPr>
      <w:tblGrid>
        <w:gridCol w:w="5875"/>
        <w:gridCol w:w="2297"/>
        <w:gridCol w:w="1178"/>
      </w:tblGrid>
      <w:tr w:rsidR="009344E9" w14:paraId="393E236F" w14:textId="77777777" w:rsidTr="00330232">
        <w:tc>
          <w:tcPr>
            <w:tcW w:w="6048" w:type="dxa"/>
            <w:vMerge w:val="restart"/>
          </w:tcPr>
          <w:p w14:paraId="6C790B8B" w14:textId="77777777" w:rsidR="009344E9" w:rsidRPr="0042754F" w:rsidRDefault="009344E9" w:rsidP="009344E9">
            <w:pPr>
              <w:rPr>
                <w:sz w:val="44"/>
                <w:szCs w:val="44"/>
              </w:rPr>
            </w:pPr>
            <w:r w:rsidRPr="0042754F">
              <w:rPr>
                <w:sz w:val="44"/>
                <w:szCs w:val="44"/>
              </w:rPr>
              <w:t>PORT OF SITKA</w:t>
            </w:r>
          </w:p>
          <w:p w14:paraId="7ABCBD5E" w14:textId="77777777" w:rsidR="009344E9" w:rsidRDefault="009344E9" w:rsidP="009344E9">
            <w:r w:rsidRPr="0042754F">
              <w:rPr>
                <w:sz w:val="40"/>
                <w:szCs w:val="40"/>
              </w:rPr>
              <w:t>TERMINAL TARIFF, FMC NO. 1</w:t>
            </w:r>
          </w:p>
        </w:tc>
        <w:tc>
          <w:tcPr>
            <w:tcW w:w="2340" w:type="dxa"/>
          </w:tcPr>
          <w:p w14:paraId="35B9B250" w14:textId="77777777" w:rsidR="009344E9" w:rsidRPr="00C944E3" w:rsidRDefault="009344E9" w:rsidP="009344E9">
            <w:pPr>
              <w:spacing w:before="60" w:after="60"/>
              <w:rPr>
                <w:sz w:val="24"/>
                <w:szCs w:val="24"/>
              </w:rPr>
            </w:pPr>
            <w:r w:rsidRPr="00C944E3">
              <w:rPr>
                <w:sz w:val="24"/>
                <w:szCs w:val="24"/>
              </w:rPr>
              <w:t>Orig./Rev.</w:t>
            </w:r>
          </w:p>
        </w:tc>
        <w:tc>
          <w:tcPr>
            <w:tcW w:w="1188" w:type="dxa"/>
          </w:tcPr>
          <w:p w14:paraId="2FFA87F2" w14:textId="77777777" w:rsidR="009344E9" w:rsidRPr="00C944E3" w:rsidRDefault="009344E9" w:rsidP="009344E9">
            <w:pPr>
              <w:spacing w:before="60" w:after="60"/>
              <w:rPr>
                <w:sz w:val="24"/>
                <w:szCs w:val="24"/>
              </w:rPr>
            </w:pPr>
            <w:r w:rsidRPr="00C944E3">
              <w:rPr>
                <w:sz w:val="24"/>
                <w:szCs w:val="24"/>
              </w:rPr>
              <w:t>Page</w:t>
            </w:r>
          </w:p>
        </w:tc>
      </w:tr>
      <w:tr w:rsidR="004F6AF5" w14:paraId="187D8011" w14:textId="77777777" w:rsidTr="004F6AF5">
        <w:trPr>
          <w:trHeight w:val="377"/>
        </w:trPr>
        <w:tc>
          <w:tcPr>
            <w:tcW w:w="6048" w:type="dxa"/>
            <w:vMerge/>
          </w:tcPr>
          <w:p w14:paraId="1FE22EF8" w14:textId="77777777" w:rsidR="004F6AF5" w:rsidRDefault="004F6AF5" w:rsidP="009344E9"/>
        </w:tc>
        <w:tc>
          <w:tcPr>
            <w:tcW w:w="2340" w:type="dxa"/>
          </w:tcPr>
          <w:p w14:paraId="4330AB2C" w14:textId="23695854" w:rsidR="004F6AF5" w:rsidRPr="00C944E3" w:rsidRDefault="004F6AF5" w:rsidP="009344E9">
            <w:pPr>
              <w:spacing w:before="60" w:after="60"/>
              <w:jc w:val="center"/>
              <w:rPr>
                <w:sz w:val="24"/>
                <w:szCs w:val="24"/>
              </w:rPr>
            </w:pPr>
            <w:r w:rsidRPr="00C944E3">
              <w:rPr>
                <w:sz w:val="24"/>
                <w:szCs w:val="24"/>
              </w:rPr>
              <w:t>Original</w:t>
            </w:r>
          </w:p>
        </w:tc>
        <w:tc>
          <w:tcPr>
            <w:tcW w:w="1188" w:type="dxa"/>
          </w:tcPr>
          <w:p w14:paraId="3D2390F9" w14:textId="77777777" w:rsidR="004F6AF5" w:rsidRPr="00C944E3" w:rsidRDefault="004F6AF5" w:rsidP="009344E9">
            <w:pPr>
              <w:spacing w:before="60" w:after="60"/>
              <w:rPr>
                <w:sz w:val="24"/>
                <w:szCs w:val="24"/>
              </w:rPr>
            </w:pPr>
          </w:p>
        </w:tc>
      </w:tr>
      <w:tr w:rsidR="009344E9" w14:paraId="4081ECA7" w14:textId="77777777" w:rsidTr="00330232">
        <w:trPr>
          <w:trHeight w:val="269"/>
        </w:trPr>
        <w:tc>
          <w:tcPr>
            <w:tcW w:w="6048" w:type="dxa"/>
            <w:vMerge/>
          </w:tcPr>
          <w:p w14:paraId="61C01D29" w14:textId="77777777" w:rsidR="009344E9" w:rsidRDefault="009344E9" w:rsidP="009344E9"/>
        </w:tc>
        <w:tc>
          <w:tcPr>
            <w:tcW w:w="2340" w:type="dxa"/>
          </w:tcPr>
          <w:p w14:paraId="222B8590" w14:textId="77777777" w:rsidR="009344E9" w:rsidRPr="00C944E3" w:rsidRDefault="009344E9" w:rsidP="009344E9">
            <w:pPr>
              <w:spacing w:before="60" w:after="60"/>
              <w:rPr>
                <w:sz w:val="24"/>
                <w:szCs w:val="24"/>
              </w:rPr>
            </w:pPr>
            <w:r w:rsidRPr="00C944E3">
              <w:rPr>
                <w:sz w:val="24"/>
                <w:szCs w:val="24"/>
              </w:rPr>
              <w:t>Cancels</w:t>
            </w:r>
          </w:p>
        </w:tc>
        <w:tc>
          <w:tcPr>
            <w:tcW w:w="1188" w:type="dxa"/>
          </w:tcPr>
          <w:p w14:paraId="7AAFACB7" w14:textId="77777777" w:rsidR="009344E9" w:rsidRPr="00C944E3" w:rsidRDefault="009344E9" w:rsidP="009344E9">
            <w:pPr>
              <w:spacing w:before="60" w:after="60"/>
              <w:rPr>
                <w:sz w:val="24"/>
                <w:szCs w:val="24"/>
              </w:rPr>
            </w:pPr>
            <w:r w:rsidRPr="00C944E3">
              <w:rPr>
                <w:sz w:val="24"/>
                <w:szCs w:val="24"/>
              </w:rPr>
              <w:t>Page</w:t>
            </w:r>
          </w:p>
        </w:tc>
      </w:tr>
      <w:tr w:rsidR="009344E9" w14:paraId="43AE4520" w14:textId="77777777" w:rsidTr="00330232">
        <w:trPr>
          <w:trHeight w:val="269"/>
        </w:trPr>
        <w:tc>
          <w:tcPr>
            <w:tcW w:w="6048" w:type="dxa"/>
            <w:vMerge/>
          </w:tcPr>
          <w:p w14:paraId="5360AC64" w14:textId="77777777" w:rsidR="009344E9" w:rsidRDefault="009344E9" w:rsidP="009344E9"/>
        </w:tc>
        <w:tc>
          <w:tcPr>
            <w:tcW w:w="2340" w:type="dxa"/>
          </w:tcPr>
          <w:p w14:paraId="3EC25D7B" w14:textId="77777777" w:rsidR="009344E9" w:rsidRPr="00C944E3" w:rsidRDefault="009344E9" w:rsidP="009344E9">
            <w:pPr>
              <w:spacing w:before="60" w:after="60"/>
              <w:rPr>
                <w:sz w:val="24"/>
                <w:szCs w:val="24"/>
              </w:rPr>
            </w:pPr>
          </w:p>
        </w:tc>
        <w:tc>
          <w:tcPr>
            <w:tcW w:w="1188" w:type="dxa"/>
          </w:tcPr>
          <w:p w14:paraId="418919C4" w14:textId="77777777" w:rsidR="009344E9" w:rsidRPr="00C944E3" w:rsidRDefault="009344E9" w:rsidP="009344E9">
            <w:pPr>
              <w:spacing w:before="60" w:after="60"/>
              <w:jc w:val="center"/>
              <w:rPr>
                <w:sz w:val="24"/>
                <w:szCs w:val="24"/>
              </w:rPr>
            </w:pPr>
          </w:p>
        </w:tc>
      </w:tr>
      <w:tr w:rsidR="009344E9" w14:paraId="242511B0" w14:textId="77777777" w:rsidTr="00330232">
        <w:trPr>
          <w:trHeight w:val="485"/>
        </w:trPr>
        <w:tc>
          <w:tcPr>
            <w:tcW w:w="6048" w:type="dxa"/>
            <w:vMerge w:val="restart"/>
          </w:tcPr>
          <w:p w14:paraId="0F9EBD10" w14:textId="77777777" w:rsidR="009344E9" w:rsidRDefault="009344E9" w:rsidP="009344E9"/>
        </w:tc>
        <w:tc>
          <w:tcPr>
            <w:tcW w:w="3528" w:type="dxa"/>
            <w:gridSpan w:val="2"/>
          </w:tcPr>
          <w:p w14:paraId="57C7B985" w14:textId="77777777" w:rsidR="009344E9" w:rsidRPr="00C944E3" w:rsidRDefault="009344E9" w:rsidP="009344E9">
            <w:pPr>
              <w:spacing w:before="60" w:after="60"/>
              <w:rPr>
                <w:sz w:val="24"/>
                <w:szCs w:val="24"/>
              </w:rPr>
            </w:pPr>
            <w:r w:rsidRPr="00C944E3">
              <w:rPr>
                <w:sz w:val="24"/>
                <w:szCs w:val="24"/>
              </w:rPr>
              <w:t>Effective Date</w:t>
            </w:r>
          </w:p>
        </w:tc>
      </w:tr>
      <w:tr w:rsidR="009344E9" w14:paraId="15889776" w14:textId="77777777" w:rsidTr="00330232">
        <w:trPr>
          <w:trHeight w:val="269"/>
        </w:trPr>
        <w:tc>
          <w:tcPr>
            <w:tcW w:w="6048" w:type="dxa"/>
            <w:vMerge/>
          </w:tcPr>
          <w:p w14:paraId="3D2455C5" w14:textId="77777777" w:rsidR="009344E9" w:rsidRDefault="009344E9" w:rsidP="009344E9"/>
        </w:tc>
        <w:tc>
          <w:tcPr>
            <w:tcW w:w="2340" w:type="dxa"/>
          </w:tcPr>
          <w:p w14:paraId="35FB2F53" w14:textId="77777777" w:rsidR="009344E9" w:rsidRPr="00C944E3" w:rsidRDefault="009344E9" w:rsidP="009344E9">
            <w:pPr>
              <w:spacing w:before="60" w:after="60"/>
              <w:rPr>
                <w:sz w:val="24"/>
                <w:szCs w:val="24"/>
              </w:rPr>
            </w:pPr>
            <w:r w:rsidRPr="00C944E3">
              <w:rPr>
                <w:sz w:val="24"/>
                <w:szCs w:val="24"/>
              </w:rPr>
              <w:t>Correction No.</w:t>
            </w:r>
          </w:p>
        </w:tc>
        <w:tc>
          <w:tcPr>
            <w:tcW w:w="1188" w:type="dxa"/>
          </w:tcPr>
          <w:p w14:paraId="005344F2" w14:textId="77777777" w:rsidR="009344E9" w:rsidRPr="00C944E3" w:rsidRDefault="009344E9" w:rsidP="009344E9">
            <w:pPr>
              <w:spacing w:before="60" w:after="60"/>
              <w:jc w:val="center"/>
              <w:rPr>
                <w:sz w:val="24"/>
                <w:szCs w:val="24"/>
              </w:rPr>
            </w:pPr>
          </w:p>
        </w:tc>
      </w:tr>
      <w:tr w:rsidR="009344E9" w14:paraId="631DF9D7" w14:textId="77777777" w:rsidTr="00330232">
        <w:trPr>
          <w:trHeight w:val="269"/>
        </w:trPr>
        <w:tc>
          <w:tcPr>
            <w:tcW w:w="9576" w:type="dxa"/>
            <w:gridSpan w:val="3"/>
          </w:tcPr>
          <w:p w14:paraId="34274F67" w14:textId="77777777" w:rsidR="009344E9" w:rsidRPr="00C944E3" w:rsidRDefault="009344E9" w:rsidP="005125E0">
            <w:pPr>
              <w:spacing w:before="60" w:after="60"/>
              <w:jc w:val="center"/>
              <w:rPr>
                <w:sz w:val="24"/>
                <w:szCs w:val="24"/>
              </w:rPr>
            </w:pPr>
            <w:r w:rsidRPr="005125E0">
              <w:rPr>
                <w:rFonts w:ascii="Arial" w:hAnsi="Arial" w:cs="Arial"/>
                <w:b/>
                <w:sz w:val="20"/>
                <w:szCs w:val="20"/>
              </w:rPr>
              <w:t>SECTION 1 GENERAL RULES AND REGULATIONS</w:t>
            </w:r>
          </w:p>
        </w:tc>
      </w:tr>
      <w:tr w:rsidR="009344E9" w14:paraId="15E118D9" w14:textId="77777777" w:rsidTr="00330232">
        <w:trPr>
          <w:trHeight w:val="5993"/>
        </w:trPr>
        <w:tc>
          <w:tcPr>
            <w:tcW w:w="9576" w:type="dxa"/>
            <w:gridSpan w:val="3"/>
          </w:tcPr>
          <w:p w14:paraId="10068DD7" w14:textId="77777777" w:rsidR="00B25C27" w:rsidRPr="00F05A08" w:rsidRDefault="00B25C27" w:rsidP="00213433">
            <w:pPr>
              <w:tabs>
                <w:tab w:val="left" w:pos="2145"/>
                <w:tab w:val="left" w:pos="3870"/>
                <w:tab w:val="left" w:pos="5580"/>
                <w:tab w:val="left" w:pos="7125"/>
              </w:tabs>
              <w:ind w:left="720"/>
              <w:jc w:val="center"/>
              <w:rPr>
                <w:rFonts w:ascii="Arial" w:hAnsi="Arial" w:cs="Arial"/>
                <w:sz w:val="18"/>
                <w:szCs w:val="18"/>
              </w:rPr>
            </w:pPr>
          </w:p>
          <w:p w14:paraId="3CB70A7A" w14:textId="77777777" w:rsidR="00451A37" w:rsidRPr="00C35C36" w:rsidRDefault="00451A37" w:rsidP="00451A37">
            <w:pPr>
              <w:ind w:left="720"/>
              <w:jc w:val="center"/>
              <w:rPr>
                <w:rFonts w:ascii="Arial" w:hAnsi="Arial" w:cs="Arial"/>
                <w:b/>
                <w:sz w:val="20"/>
                <w:szCs w:val="20"/>
                <w:u w:val="single"/>
              </w:rPr>
            </w:pPr>
            <w:r w:rsidRPr="00C35C36">
              <w:rPr>
                <w:rFonts w:ascii="Arial" w:hAnsi="Arial" w:cs="Arial"/>
                <w:b/>
                <w:sz w:val="20"/>
                <w:szCs w:val="20"/>
                <w:u w:val="single"/>
              </w:rPr>
              <w:t>ENVIRONMENTAL PARAMETERS (Continued)</w:t>
            </w:r>
          </w:p>
          <w:p w14:paraId="5519C97A" w14:textId="77777777" w:rsidR="00451A37" w:rsidRPr="00213433" w:rsidRDefault="00451A37" w:rsidP="00451A37">
            <w:pPr>
              <w:ind w:left="720"/>
              <w:jc w:val="center"/>
              <w:rPr>
                <w:rFonts w:ascii="Arial" w:hAnsi="Arial" w:cs="Arial"/>
                <w:sz w:val="16"/>
                <w:szCs w:val="16"/>
              </w:rPr>
            </w:pPr>
          </w:p>
          <w:p w14:paraId="59534162" w14:textId="77777777" w:rsidR="00451A37" w:rsidRPr="00F406A0" w:rsidRDefault="00451A37" w:rsidP="00F406A0">
            <w:pPr>
              <w:pStyle w:val="Heading4"/>
              <w:spacing w:before="0"/>
              <w:jc w:val="center"/>
              <w:outlineLvl w:val="3"/>
              <w:rPr>
                <w:rFonts w:ascii="Arial" w:hAnsi="Arial" w:cs="Arial"/>
                <w:i w:val="0"/>
                <w:color w:val="auto"/>
                <w:sz w:val="20"/>
                <w:szCs w:val="20"/>
                <w:u w:val="single"/>
              </w:rPr>
            </w:pPr>
            <w:r w:rsidRPr="00F406A0">
              <w:rPr>
                <w:rFonts w:ascii="Arial" w:hAnsi="Arial" w:cs="Arial"/>
                <w:i w:val="0"/>
                <w:color w:val="auto"/>
                <w:sz w:val="20"/>
                <w:szCs w:val="20"/>
                <w:u w:val="single"/>
              </w:rPr>
              <w:t>SAFETY CABINETS AND BOLLARD SPECIFICATIONS</w:t>
            </w:r>
          </w:p>
          <w:p w14:paraId="467138D3" w14:textId="77777777" w:rsidR="00B25C27" w:rsidRPr="00F406A0" w:rsidRDefault="00B25C27" w:rsidP="00F406A0">
            <w:pPr>
              <w:pStyle w:val="Heading4"/>
              <w:spacing w:before="0"/>
              <w:jc w:val="center"/>
              <w:outlineLvl w:val="3"/>
              <w:rPr>
                <w:rFonts w:ascii="Arial" w:hAnsi="Arial" w:cs="Arial"/>
                <w:i w:val="0"/>
                <w:color w:val="auto"/>
                <w:sz w:val="20"/>
                <w:szCs w:val="20"/>
                <w:u w:val="single"/>
              </w:rPr>
            </w:pPr>
          </w:p>
          <w:p w14:paraId="49C221B0" w14:textId="77777777" w:rsidR="00213433" w:rsidRPr="004F6AF5" w:rsidRDefault="00451A37" w:rsidP="00213433">
            <w:pPr>
              <w:jc w:val="center"/>
              <w:rPr>
                <w:rFonts w:ascii="Arial" w:hAnsi="Arial" w:cs="Arial"/>
                <w:sz w:val="20"/>
                <w:szCs w:val="20"/>
              </w:rPr>
            </w:pPr>
            <w:r>
              <w:rPr>
                <w:noProof/>
              </w:rPr>
              <w:drawing>
                <wp:inline distT="0" distB="0" distL="0" distR="0" wp14:anchorId="3BAC7AB3" wp14:editId="0E3431A8">
                  <wp:extent cx="4181856" cy="4793834"/>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85940" cy="4798516"/>
                          </a:xfrm>
                          <a:prstGeom prst="rect">
                            <a:avLst/>
                          </a:prstGeom>
                        </pic:spPr>
                      </pic:pic>
                    </a:graphicData>
                  </a:graphic>
                </wp:inline>
              </w:drawing>
            </w:r>
          </w:p>
          <w:p w14:paraId="26195CEC" w14:textId="77777777" w:rsidR="004F6AF5" w:rsidRPr="004F6AF5" w:rsidRDefault="004F6AF5" w:rsidP="00213433">
            <w:pPr>
              <w:jc w:val="center"/>
              <w:rPr>
                <w:rFonts w:ascii="Arial" w:hAnsi="Arial" w:cs="Arial"/>
                <w:sz w:val="20"/>
                <w:szCs w:val="20"/>
              </w:rPr>
            </w:pPr>
          </w:p>
          <w:p w14:paraId="0CA7A13B" w14:textId="2AF0789D" w:rsidR="004F6AF5" w:rsidRPr="00C944E3" w:rsidRDefault="004F6AF5" w:rsidP="00213433">
            <w:pPr>
              <w:jc w:val="center"/>
              <w:rPr>
                <w:sz w:val="24"/>
                <w:szCs w:val="24"/>
              </w:rPr>
            </w:pPr>
          </w:p>
        </w:tc>
      </w:tr>
      <w:tr w:rsidR="009344E9" w14:paraId="745B431A" w14:textId="77777777" w:rsidTr="00330232">
        <w:trPr>
          <w:trHeight w:val="269"/>
        </w:trPr>
        <w:tc>
          <w:tcPr>
            <w:tcW w:w="9576" w:type="dxa"/>
            <w:gridSpan w:val="3"/>
          </w:tcPr>
          <w:p w14:paraId="7782EA16" w14:textId="77777777" w:rsidR="009344E9" w:rsidRPr="00C944E3" w:rsidRDefault="009344E9" w:rsidP="009344E9">
            <w:pPr>
              <w:spacing w:before="60" w:after="60"/>
              <w:jc w:val="center"/>
              <w:rPr>
                <w:sz w:val="24"/>
                <w:szCs w:val="24"/>
              </w:rPr>
            </w:pPr>
            <w:r w:rsidRPr="00C944E3">
              <w:rPr>
                <w:sz w:val="24"/>
                <w:szCs w:val="24"/>
              </w:rPr>
              <w:t>ISSUED BY:  Keith Brady, Municipal Administrator, Sitka, Alaska</w:t>
            </w:r>
          </w:p>
        </w:tc>
      </w:tr>
    </w:tbl>
    <w:p w14:paraId="14B28AF7" w14:textId="77777777" w:rsidR="007C45FD" w:rsidRDefault="007C45FD">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3E103386" w14:textId="77777777" w:rsidTr="00213433">
        <w:tc>
          <w:tcPr>
            <w:tcW w:w="5958" w:type="dxa"/>
            <w:vMerge w:val="restart"/>
          </w:tcPr>
          <w:p w14:paraId="46DFAD3D" w14:textId="77777777" w:rsidR="00213433" w:rsidRPr="0042754F" w:rsidRDefault="00213433" w:rsidP="00213433">
            <w:pPr>
              <w:rPr>
                <w:sz w:val="44"/>
                <w:szCs w:val="44"/>
              </w:rPr>
            </w:pPr>
            <w:r w:rsidRPr="0042754F">
              <w:rPr>
                <w:sz w:val="44"/>
                <w:szCs w:val="44"/>
              </w:rPr>
              <w:t>PORT OF SITKA</w:t>
            </w:r>
          </w:p>
          <w:p w14:paraId="0E05EA8F" w14:textId="77777777" w:rsidR="00213433" w:rsidRDefault="00213433" w:rsidP="00213433">
            <w:r w:rsidRPr="0042754F">
              <w:rPr>
                <w:sz w:val="40"/>
                <w:szCs w:val="40"/>
              </w:rPr>
              <w:t>TERMINAL TARIFF, FMC NO. 1</w:t>
            </w:r>
          </w:p>
        </w:tc>
        <w:tc>
          <w:tcPr>
            <w:tcW w:w="2160" w:type="dxa"/>
          </w:tcPr>
          <w:p w14:paraId="14042AEC"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7EEF5155" w14:textId="77777777" w:rsidR="00213433" w:rsidRPr="00C944E3" w:rsidRDefault="00213433" w:rsidP="00213433">
            <w:pPr>
              <w:spacing w:before="60" w:after="60"/>
              <w:rPr>
                <w:sz w:val="24"/>
                <w:szCs w:val="24"/>
              </w:rPr>
            </w:pPr>
            <w:r w:rsidRPr="00C944E3">
              <w:rPr>
                <w:sz w:val="24"/>
                <w:szCs w:val="24"/>
              </w:rPr>
              <w:t>Page</w:t>
            </w:r>
          </w:p>
        </w:tc>
      </w:tr>
      <w:tr w:rsidR="00213433" w14:paraId="580B6D8A" w14:textId="77777777" w:rsidTr="00213433">
        <w:trPr>
          <w:trHeight w:val="458"/>
        </w:trPr>
        <w:tc>
          <w:tcPr>
            <w:tcW w:w="5958" w:type="dxa"/>
            <w:vMerge/>
          </w:tcPr>
          <w:p w14:paraId="0E956915" w14:textId="77777777" w:rsidR="00213433" w:rsidRDefault="00213433" w:rsidP="00213433"/>
        </w:tc>
        <w:tc>
          <w:tcPr>
            <w:tcW w:w="2160" w:type="dxa"/>
          </w:tcPr>
          <w:p w14:paraId="14ED1676"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66835973"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20</w:t>
            </w:r>
            <w:r w:rsidRPr="00650976">
              <w:rPr>
                <w:noProof/>
                <w:sz w:val="24"/>
                <w:szCs w:val="24"/>
              </w:rPr>
              <w:fldChar w:fldCharType="end"/>
            </w:r>
          </w:p>
        </w:tc>
      </w:tr>
      <w:tr w:rsidR="00213433" w14:paraId="0ECCBB16" w14:textId="77777777" w:rsidTr="00213433">
        <w:trPr>
          <w:trHeight w:val="269"/>
        </w:trPr>
        <w:tc>
          <w:tcPr>
            <w:tcW w:w="5958" w:type="dxa"/>
            <w:vMerge/>
          </w:tcPr>
          <w:p w14:paraId="49761C07" w14:textId="77777777" w:rsidR="00213433" w:rsidRDefault="00213433" w:rsidP="00213433"/>
        </w:tc>
        <w:tc>
          <w:tcPr>
            <w:tcW w:w="2160" w:type="dxa"/>
          </w:tcPr>
          <w:p w14:paraId="531E0AAA"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428BF898" w14:textId="77777777" w:rsidR="00213433" w:rsidRPr="00C944E3" w:rsidRDefault="00213433" w:rsidP="00213433">
            <w:pPr>
              <w:spacing w:before="60" w:after="60"/>
              <w:rPr>
                <w:sz w:val="24"/>
                <w:szCs w:val="24"/>
              </w:rPr>
            </w:pPr>
            <w:r w:rsidRPr="00C944E3">
              <w:rPr>
                <w:sz w:val="24"/>
                <w:szCs w:val="24"/>
              </w:rPr>
              <w:t>Page</w:t>
            </w:r>
          </w:p>
        </w:tc>
      </w:tr>
      <w:tr w:rsidR="00213433" w14:paraId="584323E8" w14:textId="77777777" w:rsidTr="00213433">
        <w:trPr>
          <w:trHeight w:val="65"/>
        </w:trPr>
        <w:tc>
          <w:tcPr>
            <w:tcW w:w="5958" w:type="dxa"/>
            <w:vMerge/>
          </w:tcPr>
          <w:p w14:paraId="5F31E2A1" w14:textId="77777777" w:rsidR="00213433" w:rsidRDefault="00213433" w:rsidP="00213433"/>
        </w:tc>
        <w:tc>
          <w:tcPr>
            <w:tcW w:w="2160" w:type="dxa"/>
          </w:tcPr>
          <w:p w14:paraId="17D017B4" w14:textId="77777777" w:rsidR="00213433" w:rsidRPr="00C944E3" w:rsidRDefault="00213433" w:rsidP="00213433">
            <w:pPr>
              <w:spacing w:before="60" w:after="60"/>
              <w:rPr>
                <w:sz w:val="24"/>
                <w:szCs w:val="24"/>
              </w:rPr>
            </w:pPr>
          </w:p>
        </w:tc>
        <w:tc>
          <w:tcPr>
            <w:tcW w:w="1458" w:type="dxa"/>
            <w:gridSpan w:val="2"/>
          </w:tcPr>
          <w:p w14:paraId="252A065F" w14:textId="77777777" w:rsidR="00213433" w:rsidRPr="00C944E3" w:rsidRDefault="00213433" w:rsidP="00213433">
            <w:pPr>
              <w:spacing w:before="60" w:after="60"/>
              <w:jc w:val="center"/>
              <w:rPr>
                <w:sz w:val="24"/>
                <w:szCs w:val="24"/>
              </w:rPr>
            </w:pPr>
          </w:p>
        </w:tc>
      </w:tr>
      <w:tr w:rsidR="009344E9" w14:paraId="4C75AB95" w14:textId="77777777" w:rsidTr="00213433">
        <w:trPr>
          <w:trHeight w:val="485"/>
        </w:trPr>
        <w:tc>
          <w:tcPr>
            <w:tcW w:w="5958" w:type="dxa"/>
            <w:vMerge w:val="restart"/>
          </w:tcPr>
          <w:p w14:paraId="10D8367E" w14:textId="77777777" w:rsidR="009344E9" w:rsidRDefault="009344E9" w:rsidP="009344E9"/>
        </w:tc>
        <w:tc>
          <w:tcPr>
            <w:tcW w:w="3618" w:type="dxa"/>
            <w:gridSpan w:val="3"/>
          </w:tcPr>
          <w:p w14:paraId="51AF484E" w14:textId="77777777" w:rsidR="009344E9" w:rsidRPr="00C944E3" w:rsidRDefault="009344E9" w:rsidP="009344E9">
            <w:pPr>
              <w:spacing w:before="60" w:after="60"/>
              <w:rPr>
                <w:sz w:val="24"/>
                <w:szCs w:val="24"/>
              </w:rPr>
            </w:pPr>
            <w:r w:rsidRPr="00C944E3">
              <w:rPr>
                <w:sz w:val="24"/>
                <w:szCs w:val="24"/>
              </w:rPr>
              <w:t>Effective Date</w:t>
            </w:r>
          </w:p>
        </w:tc>
      </w:tr>
      <w:tr w:rsidR="009344E9" w14:paraId="33F0D7F7" w14:textId="77777777" w:rsidTr="00213433">
        <w:trPr>
          <w:trHeight w:val="269"/>
        </w:trPr>
        <w:tc>
          <w:tcPr>
            <w:tcW w:w="5958" w:type="dxa"/>
            <w:vMerge/>
          </w:tcPr>
          <w:p w14:paraId="59444566" w14:textId="77777777" w:rsidR="009344E9" w:rsidRDefault="009344E9" w:rsidP="009344E9"/>
        </w:tc>
        <w:tc>
          <w:tcPr>
            <w:tcW w:w="2430" w:type="dxa"/>
            <w:gridSpan w:val="2"/>
          </w:tcPr>
          <w:p w14:paraId="2B2744D4" w14:textId="77777777" w:rsidR="009344E9" w:rsidRPr="00C944E3" w:rsidRDefault="009344E9" w:rsidP="009344E9">
            <w:pPr>
              <w:spacing w:before="60" w:after="60"/>
              <w:rPr>
                <w:sz w:val="24"/>
                <w:szCs w:val="24"/>
              </w:rPr>
            </w:pPr>
            <w:r w:rsidRPr="00C944E3">
              <w:rPr>
                <w:sz w:val="24"/>
                <w:szCs w:val="24"/>
              </w:rPr>
              <w:t>Correction No.</w:t>
            </w:r>
          </w:p>
        </w:tc>
        <w:tc>
          <w:tcPr>
            <w:tcW w:w="1188" w:type="dxa"/>
          </w:tcPr>
          <w:p w14:paraId="1C884CA3" w14:textId="77777777" w:rsidR="009344E9" w:rsidRPr="00C944E3" w:rsidRDefault="009344E9" w:rsidP="009344E9">
            <w:pPr>
              <w:spacing w:before="60" w:after="60"/>
              <w:jc w:val="center"/>
              <w:rPr>
                <w:sz w:val="24"/>
                <w:szCs w:val="24"/>
              </w:rPr>
            </w:pPr>
          </w:p>
        </w:tc>
      </w:tr>
      <w:tr w:rsidR="009344E9" w14:paraId="6254F10C" w14:textId="77777777" w:rsidTr="00330232">
        <w:trPr>
          <w:trHeight w:val="269"/>
        </w:trPr>
        <w:tc>
          <w:tcPr>
            <w:tcW w:w="9576" w:type="dxa"/>
            <w:gridSpan w:val="4"/>
          </w:tcPr>
          <w:p w14:paraId="3999F4E6" w14:textId="77777777" w:rsidR="009344E9" w:rsidRPr="00C944E3" w:rsidRDefault="009344E9" w:rsidP="005125E0">
            <w:pPr>
              <w:spacing w:before="60" w:after="60"/>
              <w:jc w:val="center"/>
              <w:rPr>
                <w:sz w:val="24"/>
                <w:szCs w:val="24"/>
              </w:rPr>
            </w:pPr>
            <w:r w:rsidRPr="005125E0">
              <w:rPr>
                <w:rFonts w:ascii="Arial" w:hAnsi="Arial" w:cs="Arial"/>
                <w:b/>
                <w:sz w:val="20"/>
                <w:szCs w:val="20"/>
              </w:rPr>
              <w:t>SECTION 1 GENERAL RULES AND REGULATIONS</w:t>
            </w:r>
          </w:p>
        </w:tc>
      </w:tr>
      <w:tr w:rsidR="009344E9" w14:paraId="4445CBA9" w14:textId="77777777" w:rsidTr="00330232">
        <w:trPr>
          <w:trHeight w:val="5993"/>
        </w:trPr>
        <w:tc>
          <w:tcPr>
            <w:tcW w:w="9576" w:type="dxa"/>
            <w:gridSpan w:val="4"/>
          </w:tcPr>
          <w:p w14:paraId="6081C2E3" w14:textId="23558743" w:rsidR="00F05A08" w:rsidRPr="00F406A0" w:rsidRDefault="00F05A08" w:rsidP="009F1DCD">
            <w:pPr>
              <w:pStyle w:val="Heading3"/>
              <w:spacing w:before="0"/>
              <w:outlineLvl w:val="2"/>
              <w:rPr>
                <w:rFonts w:ascii="Arial" w:hAnsi="Arial" w:cs="Arial"/>
                <w:i/>
                <w:color w:val="auto"/>
                <w:sz w:val="20"/>
                <w:szCs w:val="20"/>
                <w:u w:val="single"/>
              </w:rPr>
            </w:pPr>
            <w:bookmarkStart w:id="64" w:name="_Toc508172453"/>
            <w:bookmarkStart w:id="65" w:name="_Toc508172686"/>
            <w:r w:rsidRPr="007172E1">
              <w:rPr>
                <w:rFonts w:ascii="Arial" w:hAnsi="Arial" w:cs="Arial"/>
                <w:color w:val="auto"/>
                <w:sz w:val="20"/>
                <w:szCs w:val="20"/>
              </w:rPr>
              <w:t>ITEM 160</w:t>
            </w:r>
            <w:r w:rsidR="009F1DCD" w:rsidRPr="009F1DCD">
              <w:rPr>
                <w:rFonts w:ascii="Arial" w:hAnsi="Arial" w:cs="Arial"/>
                <w:color w:val="auto"/>
                <w:sz w:val="20"/>
                <w:szCs w:val="20"/>
              </w:rPr>
              <w:t xml:space="preserve"> </w:t>
            </w:r>
            <w:r w:rsidRPr="009F1DCD">
              <w:rPr>
                <w:rFonts w:ascii="Arial" w:hAnsi="Arial" w:cs="Arial"/>
                <w:color w:val="auto"/>
                <w:sz w:val="20"/>
                <w:szCs w:val="20"/>
                <w:u w:val="single"/>
              </w:rPr>
              <w:t>SAFETY, SANITATION AND HOUSEKEEPING</w:t>
            </w:r>
            <w:bookmarkEnd w:id="64"/>
            <w:bookmarkEnd w:id="65"/>
          </w:p>
          <w:p w14:paraId="6D1E5D9F" w14:textId="77777777" w:rsidR="00F05A08" w:rsidRPr="00F05A08" w:rsidRDefault="00F05A08" w:rsidP="008F5A1F">
            <w:pPr>
              <w:tabs>
                <w:tab w:val="left" w:pos="1230"/>
              </w:tabs>
              <w:ind w:left="720"/>
              <w:jc w:val="both"/>
              <w:rPr>
                <w:rFonts w:ascii="Arial" w:hAnsi="Arial" w:cs="Arial"/>
                <w:sz w:val="20"/>
                <w:szCs w:val="20"/>
              </w:rPr>
            </w:pPr>
          </w:p>
          <w:p w14:paraId="40FA90D3" w14:textId="77777777" w:rsidR="00F05A08" w:rsidRPr="00F05A08" w:rsidRDefault="00F05A08" w:rsidP="008F5A1F">
            <w:pPr>
              <w:tabs>
                <w:tab w:val="left" w:pos="1230"/>
              </w:tabs>
              <w:ind w:left="720"/>
              <w:jc w:val="both"/>
              <w:rPr>
                <w:rFonts w:ascii="Arial" w:hAnsi="Arial" w:cs="Arial"/>
                <w:sz w:val="20"/>
                <w:szCs w:val="20"/>
              </w:rPr>
            </w:pPr>
            <w:r w:rsidRPr="00F05A08">
              <w:rPr>
                <w:rFonts w:ascii="Arial" w:hAnsi="Arial" w:cs="Arial"/>
                <w:sz w:val="20"/>
                <w:szCs w:val="20"/>
              </w:rPr>
              <w:t>(a)</w:t>
            </w:r>
            <w:r w:rsidRPr="00F05A08">
              <w:rPr>
                <w:rFonts w:ascii="Arial" w:hAnsi="Arial" w:cs="Arial"/>
                <w:sz w:val="20"/>
                <w:szCs w:val="20"/>
              </w:rPr>
              <w:tab/>
              <w:t>SAFETY AND SANITATION:</w:t>
            </w:r>
          </w:p>
          <w:p w14:paraId="6792D66D" w14:textId="77777777" w:rsidR="00F05A08" w:rsidRPr="00F05A08" w:rsidRDefault="00F05A08" w:rsidP="008F5A1F">
            <w:pPr>
              <w:tabs>
                <w:tab w:val="left" w:pos="1230"/>
              </w:tabs>
              <w:ind w:left="720"/>
              <w:jc w:val="both"/>
              <w:rPr>
                <w:rFonts w:ascii="Arial" w:hAnsi="Arial" w:cs="Arial"/>
                <w:sz w:val="20"/>
                <w:szCs w:val="20"/>
              </w:rPr>
            </w:pPr>
          </w:p>
          <w:p w14:paraId="07390365" w14:textId="290978A0" w:rsidR="00F05A08" w:rsidRPr="00F05A08" w:rsidRDefault="00F05A08" w:rsidP="008F5A1F">
            <w:pPr>
              <w:tabs>
                <w:tab w:val="left" w:pos="1230"/>
              </w:tabs>
              <w:ind w:left="1260"/>
              <w:jc w:val="both"/>
              <w:rPr>
                <w:rFonts w:ascii="Arial" w:hAnsi="Arial" w:cs="Arial"/>
                <w:sz w:val="20"/>
                <w:szCs w:val="20"/>
              </w:rPr>
            </w:pPr>
            <w:r w:rsidRPr="00F05A08">
              <w:rPr>
                <w:rFonts w:ascii="Arial" w:hAnsi="Arial" w:cs="Arial"/>
                <w:sz w:val="20"/>
                <w:szCs w:val="20"/>
              </w:rPr>
              <w:t xml:space="preserve">Users/Operators of </w:t>
            </w:r>
            <w:r w:rsidR="00BB0C21">
              <w:rPr>
                <w:rFonts w:ascii="Arial" w:hAnsi="Arial" w:cs="Arial"/>
                <w:sz w:val="20"/>
                <w:szCs w:val="20"/>
              </w:rPr>
              <w:t>Port of Sitka</w:t>
            </w:r>
            <w:r w:rsidRPr="00F05A08">
              <w:rPr>
                <w:rFonts w:ascii="Arial" w:hAnsi="Arial" w:cs="Arial"/>
                <w:sz w:val="20"/>
                <w:szCs w:val="20"/>
              </w:rPr>
              <w:t xml:space="preserve"> facilities will be required to comply with all safety and sanitation rules applicable on structures and facilities of the </w:t>
            </w:r>
            <w:r w:rsidR="00BB0C21">
              <w:rPr>
                <w:rFonts w:ascii="Arial" w:hAnsi="Arial" w:cs="Arial"/>
                <w:sz w:val="20"/>
                <w:szCs w:val="20"/>
              </w:rPr>
              <w:t>Port of Sitka</w:t>
            </w:r>
            <w:r w:rsidRPr="00F05A08">
              <w:rPr>
                <w:rFonts w:ascii="Arial" w:hAnsi="Arial" w:cs="Arial"/>
                <w:sz w:val="20"/>
                <w:szCs w:val="20"/>
              </w:rPr>
              <w:t xml:space="preserve"> as required by federal, state and local law.</w:t>
            </w:r>
          </w:p>
          <w:p w14:paraId="3143ED78" w14:textId="77777777" w:rsidR="00F05A08" w:rsidRPr="00F05A08" w:rsidRDefault="00F05A08" w:rsidP="008F5A1F">
            <w:pPr>
              <w:tabs>
                <w:tab w:val="left" w:pos="1230"/>
              </w:tabs>
              <w:ind w:left="720"/>
              <w:jc w:val="both"/>
              <w:rPr>
                <w:rFonts w:ascii="Arial" w:hAnsi="Arial" w:cs="Arial"/>
                <w:sz w:val="20"/>
                <w:szCs w:val="20"/>
              </w:rPr>
            </w:pPr>
          </w:p>
          <w:p w14:paraId="15F9DBC7" w14:textId="77777777" w:rsidR="00F05A08" w:rsidRPr="00F05A08" w:rsidRDefault="00F05A08" w:rsidP="008F5A1F">
            <w:pPr>
              <w:tabs>
                <w:tab w:val="left" w:pos="1230"/>
              </w:tabs>
              <w:ind w:left="720"/>
              <w:jc w:val="both"/>
              <w:rPr>
                <w:rFonts w:ascii="Arial" w:hAnsi="Arial" w:cs="Arial"/>
                <w:sz w:val="20"/>
                <w:szCs w:val="20"/>
              </w:rPr>
            </w:pPr>
            <w:r w:rsidRPr="00F05A08">
              <w:rPr>
                <w:rFonts w:ascii="Arial" w:hAnsi="Arial" w:cs="Arial"/>
                <w:sz w:val="20"/>
                <w:szCs w:val="20"/>
              </w:rPr>
              <w:t>(b)</w:t>
            </w:r>
            <w:r w:rsidRPr="00F05A08">
              <w:rPr>
                <w:rFonts w:ascii="Arial" w:hAnsi="Arial" w:cs="Arial"/>
                <w:sz w:val="20"/>
                <w:szCs w:val="20"/>
              </w:rPr>
              <w:tab/>
              <w:t>RESPONSIBILITY FOR HOUSEKEEPING:</w:t>
            </w:r>
          </w:p>
          <w:p w14:paraId="2D712A33" w14:textId="77777777" w:rsidR="00F05A08" w:rsidRPr="00F05A08" w:rsidRDefault="00F05A08" w:rsidP="008F5A1F">
            <w:pPr>
              <w:tabs>
                <w:tab w:val="left" w:pos="1230"/>
              </w:tabs>
              <w:ind w:left="720"/>
              <w:jc w:val="both"/>
              <w:rPr>
                <w:rFonts w:ascii="Arial" w:hAnsi="Arial" w:cs="Arial"/>
                <w:sz w:val="20"/>
                <w:szCs w:val="20"/>
              </w:rPr>
            </w:pPr>
          </w:p>
          <w:p w14:paraId="696CB640" w14:textId="6B655EB3" w:rsidR="00F05A08" w:rsidRPr="00F05A08" w:rsidRDefault="00F05A08" w:rsidP="008F5A1F">
            <w:pPr>
              <w:tabs>
                <w:tab w:val="left" w:pos="1230"/>
              </w:tabs>
              <w:ind w:left="1260"/>
              <w:jc w:val="both"/>
              <w:rPr>
                <w:rFonts w:ascii="Arial" w:hAnsi="Arial" w:cs="Arial"/>
                <w:sz w:val="20"/>
                <w:szCs w:val="20"/>
              </w:rPr>
            </w:pPr>
            <w:r w:rsidRPr="00F05A08">
              <w:rPr>
                <w:rFonts w:ascii="Arial" w:hAnsi="Arial" w:cs="Arial"/>
                <w:sz w:val="20"/>
                <w:szCs w:val="20"/>
              </w:rPr>
              <w:t xml:space="preserve">Users/Operators of </w:t>
            </w:r>
            <w:r w:rsidR="00BB0C21">
              <w:rPr>
                <w:rFonts w:ascii="Arial" w:hAnsi="Arial" w:cs="Arial"/>
                <w:sz w:val="20"/>
                <w:szCs w:val="20"/>
              </w:rPr>
              <w:t>Port of Sitka</w:t>
            </w:r>
            <w:r w:rsidRPr="00F05A08">
              <w:rPr>
                <w:rFonts w:ascii="Arial" w:hAnsi="Arial" w:cs="Arial"/>
                <w:sz w:val="20"/>
                <w:szCs w:val="20"/>
              </w:rPr>
              <w:t xml:space="preserve"> property will be required to maintain same in an orderly manner as directed by the Port Director. If User/Operator does not properly clean property used, the Port Director shall order the work performed and User/Operator will be billed at cost, including 15% overhead.</w:t>
            </w:r>
          </w:p>
          <w:p w14:paraId="0A989948" w14:textId="77777777" w:rsidR="00F05A08" w:rsidRPr="00F05A08" w:rsidRDefault="00F05A08" w:rsidP="008F5A1F">
            <w:pPr>
              <w:tabs>
                <w:tab w:val="left" w:pos="1230"/>
              </w:tabs>
              <w:ind w:left="720"/>
              <w:jc w:val="both"/>
              <w:rPr>
                <w:rFonts w:ascii="Arial" w:hAnsi="Arial" w:cs="Arial"/>
                <w:sz w:val="20"/>
                <w:szCs w:val="20"/>
              </w:rPr>
            </w:pPr>
          </w:p>
          <w:p w14:paraId="1B3D2571" w14:textId="77777777" w:rsidR="00F05A08" w:rsidRPr="00F05A08" w:rsidRDefault="00F05A08" w:rsidP="008F5A1F">
            <w:pPr>
              <w:tabs>
                <w:tab w:val="left" w:pos="1230"/>
              </w:tabs>
              <w:ind w:left="720"/>
              <w:jc w:val="both"/>
              <w:rPr>
                <w:rFonts w:ascii="Arial" w:hAnsi="Arial" w:cs="Arial"/>
                <w:sz w:val="20"/>
                <w:szCs w:val="20"/>
              </w:rPr>
            </w:pPr>
            <w:r w:rsidRPr="00F05A08">
              <w:rPr>
                <w:rFonts w:ascii="Arial" w:hAnsi="Arial" w:cs="Arial"/>
                <w:sz w:val="20"/>
                <w:szCs w:val="20"/>
              </w:rPr>
              <w:t>(c)</w:t>
            </w:r>
            <w:r w:rsidRPr="00F05A08">
              <w:rPr>
                <w:rFonts w:ascii="Arial" w:hAnsi="Arial" w:cs="Arial"/>
                <w:sz w:val="20"/>
                <w:szCs w:val="20"/>
              </w:rPr>
              <w:tab/>
              <w:t>SMOKING PROHIBITED:</w:t>
            </w:r>
          </w:p>
          <w:p w14:paraId="13D22211" w14:textId="77777777" w:rsidR="00F05A08" w:rsidRPr="00F05A08" w:rsidRDefault="00F05A08" w:rsidP="008F5A1F">
            <w:pPr>
              <w:tabs>
                <w:tab w:val="left" w:pos="1230"/>
              </w:tabs>
              <w:ind w:left="720"/>
              <w:jc w:val="both"/>
              <w:rPr>
                <w:rFonts w:ascii="Arial" w:hAnsi="Arial" w:cs="Arial"/>
                <w:sz w:val="20"/>
                <w:szCs w:val="20"/>
              </w:rPr>
            </w:pPr>
          </w:p>
          <w:p w14:paraId="7F719A9F" w14:textId="77777777" w:rsidR="009344E9" w:rsidRPr="00C944E3" w:rsidRDefault="00F05A08" w:rsidP="008F5A1F">
            <w:pPr>
              <w:tabs>
                <w:tab w:val="left" w:pos="1230"/>
              </w:tabs>
              <w:ind w:left="1260"/>
              <w:jc w:val="both"/>
              <w:rPr>
                <w:sz w:val="24"/>
                <w:szCs w:val="24"/>
              </w:rPr>
            </w:pPr>
            <w:r w:rsidRPr="00F05A08">
              <w:rPr>
                <w:rFonts w:ascii="Arial" w:hAnsi="Arial" w:cs="Arial"/>
                <w:sz w:val="20"/>
                <w:szCs w:val="20"/>
              </w:rPr>
              <w:t>No smoking shall be allowed on any wharf, pier or in any warehouse or transit shed except in approved areas specifically designated for that purpose.  Persons violating this rule may be barred, at the discretion of the Port Director, from the further use of any wharf and, in addition, shall be subject to prosecution under applicable Federal, State and Municipal Laws.</w:t>
            </w:r>
          </w:p>
        </w:tc>
      </w:tr>
      <w:tr w:rsidR="009344E9" w14:paraId="29354036" w14:textId="77777777" w:rsidTr="00330232">
        <w:trPr>
          <w:trHeight w:val="2393"/>
        </w:trPr>
        <w:tc>
          <w:tcPr>
            <w:tcW w:w="9576" w:type="dxa"/>
            <w:gridSpan w:val="4"/>
          </w:tcPr>
          <w:p w14:paraId="44A2DCA6" w14:textId="77777777" w:rsidR="009344E9" w:rsidRPr="00213433" w:rsidRDefault="009344E9" w:rsidP="00C37244">
            <w:pPr>
              <w:jc w:val="center"/>
              <w:rPr>
                <w:rFonts w:ascii="Arial" w:hAnsi="Arial" w:cs="Arial"/>
                <w:sz w:val="20"/>
                <w:szCs w:val="20"/>
              </w:rPr>
            </w:pPr>
          </w:p>
          <w:p w14:paraId="36F7A65F" w14:textId="77777777" w:rsidR="008F5A1F" w:rsidRPr="00213433" w:rsidRDefault="008F5A1F" w:rsidP="00C37244">
            <w:pPr>
              <w:jc w:val="center"/>
              <w:rPr>
                <w:rFonts w:ascii="Arial" w:hAnsi="Arial" w:cs="Arial"/>
                <w:sz w:val="20"/>
                <w:szCs w:val="20"/>
              </w:rPr>
            </w:pPr>
          </w:p>
          <w:p w14:paraId="55B64AB9" w14:textId="77777777" w:rsidR="008F5A1F" w:rsidRPr="00213433" w:rsidRDefault="008F5A1F" w:rsidP="00C37244">
            <w:pPr>
              <w:jc w:val="center"/>
              <w:rPr>
                <w:rFonts w:ascii="Arial" w:hAnsi="Arial" w:cs="Arial"/>
                <w:sz w:val="20"/>
                <w:szCs w:val="20"/>
              </w:rPr>
            </w:pPr>
          </w:p>
          <w:p w14:paraId="193452EF" w14:textId="77777777" w:rsidR="008F5A1F" w:rsidRDefault="008F5A1F" w:rsidP="00C37244">
            <w:pPr>
              <w:jc w:val="center"/>
              <w:rPr>
                <w:rFonts w:ascii="Arial" w:hAnsi="Arial" w:cs="Arial"/>
                <w:sz w:val="20"/>
                <w:szCs w:val="20"/>
              </w:rPr>
            </w:pPr>
          </w:p>
          <w:p w14:paraId="734A78C2" w14:textId="77777777" w:rsidR="00213433" w:rsidRDefault="00213433" w:rsidP="00C37244">
            <w:pPr>
              <w:jc w:val="center"/>
              <w:rPr>
                <w:rFonts w:ascii="Arial" w:hAnsi="Arial" w:cs="Arial"/>
                <w:sz w:val="20"/>
                <w:szCs w:val="20"/>
              </w:rPr>
            </w:pPr>
          </w:p>
          <w:p w14:paraId="0B07AD4E" w14:textId="77777777" w:rsidR="00213433" w:rsidRDefault="00213433" w:rsidP="00C37244">
            <w:pPr>
              <w:jc w:val="center"/>
              <w:rPr>
                <w:rFonts w:ascii="Arial" w:hAnsi="Arial" w:cs="Arial"/>
                <w:sz w:val="20"/>
                <w:szCs w:val="20"/>
              </w:rPr>
            </w:pPr>
          </w:p>
          <w:p w14:paraId="40904282" w14:textId="77777777" w:rsidR="00213433" w:rsidRDefault="00213433" w:rsidP="00C37244">
            <w:pPr>
              <w:jc w:val="center"/>
              <w:rPr>
                <w:rFonts w:ascii="Arial" w:hAnsi="Arial" w:cs="Arial"/>
                <w:sz w:val="20"/>
                <w:szCs w:val="20"/>
              </w:rPr>
            </w:pPr>
          </w:p>
          <w:p w14:paraId="79543F67" w14:textId="77777777" w:rsidR="00213433" w:rsidRDefault="00213433" w:rsidP="00C37244">
            <w:pPr>
              <w:jc w:val="center"/>
              <w:rPr>
                <w:rFonts w:ascii="Arial" w:hAnsi="Arial" w:cs="Arial"/>
                <w:sz w:val="20"/>
                <w:szCs w:val="20"/>
              </w:rPr>
            </w:pPr>
          </w:p>
          <w:p w14:paraId="30114BE1" w14:textId="77777777" w:rsidR="00213433" w:rsidRDefault="00213433" w:rsidP="00C37244">
            <w:pPr>
              <w:jc w:val="center"/>
              <w:rPr>
                <w:rFonts w:ascii="Arial" w:hAnsi="Arial" w:cs="Arial"/>
                <w:sz w:val="20"/>
                <w:szCs w:val="20"/>
              </w:rPr>
            </w:pPr>
          </w:p>
          <w:p w14:paraId="075E5C04" w14:textId="77777777" w:rsidR="00330232" w:rsidRPr="00213433" w:rsidRDefault="00330232" w:rsidP="00C37244">
            <w:pPr>
              <w:jc w:val="center"/>
              <w:rPr>
                <w:rFonts w:ascii="Arial" w:hAnsi="Arial" w:cs="Arial"/>
                <w:sz w:val="20"/>
                <w:szCs w:val="20"/>
              </w:rPr>
            </w:pPr>
          </w:p>
          <w:p w14:paraId="49FCB9FA" w14:textId="77777777" w:rsidR="008F5A1F" w:rsidRPr="00213433" w:rsidRDefault="008F5A1F" w:rsidP="00C37244">
            <w:pPr>
              <w:jc w:val="center"/>
              <w:rPr>
                <w:rFonts w:ascii="Arial" w:hAnsi="Arial" w:cs="Arial"/>
                <w:sz w:val="20"/>
                <w:szCs w:val="20"/>
              </w:rPr>
            </w:pPr>
          </w:p>
          <w:p w14:paraId="7F779252" w14:textId="77777777" w:rsidR="009344E9" w:rsidRPr="00C944E3" w:rsidRDefault="009344E9" w:rsidP="009344E9">
            <w:pPr>
              <w:spacing w:before="60" w:after="60"/>
              <w:jc w:val="center"/>
              <w:rPr>
                <w:sz w:val="24"/>
                <w:szCs w:val="24"/>
              </w:rPr>
            </w:pPr>
          </w:p>
        </w:tc>
      </w:tr>
      <w:tr w:rsidR="009344E9" w14:paraId="779DB209" w14:textId="77777777" w:rsidTr="00330232">
        <w:trPr>
          <w:trHeight w:val="269"/>
        </w:trPr>
        <w:tc>
          <w:tcPr>
            <w:tcW w:w="9576" w:type="dxa"/>
            <w:gridSpan w:val="4"/>
          </w:tcPr>
          <w:p w14:paraId="7AED2B29" w14:textId="77777777" w:rsidR="009344E9" w:rsidRPr="00C944E3" w:rsidRDefault="009344E9" w:rsidP="009344E9">
            <w:pPr>
              <w:spacing w:before="60" w:after="60"/>
              <w:jc w:val="center"/>
              <w:rPr>
                <w:sz w:val="24"/>
                <w:szCs w:val="24"/>
              </w:rPr>
            </w:pPr>
            <w:r w:rsidRPr="00C944E3">
              <w:rPr>
                <w:sz w:val="24"/>
                <w:szCs w:val="24"/>
              </w:rPr>
              <w:t>ISSUED BY:  Keith Brady, Municipal Administrator, Sitka, Alaska</w:t>
            </w:r>
          </w:p>
        </w:tc>
      </w:tr>
    </w:tbl>
    <w:p w14:paraId="6647166E" w14:textId="151CDA8A"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165CDF3D" w14:textId="77777777" w:rsidTr="00213433">
        <w:tc>
          <w:tcPr>
            <w:tcW w:w="5958" w:type="dxa"/>
            <w:vMerge w:val="restart"/>
          </w:tcPr>
          <w:p w14:paraId="0F26B8CD" w14:textId="77777777" w:rsidR="00213433" w:rsidRPr="0042754F" w:rsidRDefault="00213433" w:rsidP="00213433">
            <w:pPr>
              <w:rPr>
                <w:sz w:val="44"/>
                <w:szCs w:val="44"/>
              </w:rPr>
            </w:pPr>
            <w:r w:rsidRPr="0042754F">
              <w:rPr>
                <w:sz w:val="44"/>
                <w:szCs w:val="44"/>
              </w:rPr>
              <w:t>PORT OF SITKA</w:t>
            </w:r>
          </w:p>
          <w:p w14:paraId="5B8C40F3" w14:textId="77777777" w:rsidR="00213433" w:rsidRDefault="00213433" w:rsidP="00213433">
            <w:r w:rsidRPr="0042754F">
              <w:rPr>
                <w:sz w:val="40"/>
                <w:szCs w:val="40"/>
              </w:rPr>
              <w:t>TERMINAL TARIFF, FMC NO. 1</w:t>
            </w:r>
          </w:p>
        </w:tc>
        <w:tc>
          <w:tcPr>
            <w:tcW w:w="2160" w:type="dxa"/>
          </w:tcPr>
          <w:p w14:paraId="2EA49820"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7B6CC209" w14:textId="77777777" w:rsidR="00213433" w:rsidRPr="00C944E3" w:rsidRDefault="00213433" w:rsidP="00213433">
            <w:pPr>
              <w:spacing w:before="60" w:after="60"/>
              <w:rPr>
                <w:sz w:val="24"/>
                <w:szCs w:val="24"/>
              </w:rPr>
            </w:pPr>
            <w:r w:rsidRPr="00C944E3">
              <w:rPr>
                <w:sz w:val="24"/>
                <w:szCs w:val="24"/>
              </w:rPr>
              <w:t>Page</w:t>
            </w:r>
          </w:p>
        </w:tc>
      </w:tr>
      <w:tr w:rsidR="00213433" w14:paraId="4F76B86A" w14:textId="77777777" w:rsidTr="00213433">
        <w:trPr>
          <w:trHeight w:val="458"/>
        </w:trPr>
        <w:tc>
          <w:tcPr>
            <w:tcW w:w="5958" w:type="dxa"/>
            <w:vMerge/>
          </w:tcPr>
          <w:p w14:paraId="03ECE654" w14:textId="77777777" w:rsidR="00213433" w:rsidRDefault="00213433" w:rsidP="00213433"/>
        </w:tc>
        <w:tc>
          <w:tcPr>
            <w:tcW w:w="2160" w:type="dxa"/>
          </w:tcPr>
          <w:p w14:paraId="324CDCB7"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49BC14CC"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21</w:t>
            </w:r>
            <w:r w:rsidRPr="00650976">
              <w:rPr>
                <w:noProof/>
                <w:sz w:val="24"/>
                <w:szCs w:val="24"/>
              </w:rPr>
              <w:fldChar w:fldCharType="end"/>
            </w:r>
          </w:p>
        </w:tc>
      </w:tr>
      <w:tr w:rsidR="00213433" w14:paraId="6DE3C9C7" w14:textId="77777777" w:rsidTr="00213433">
        <w:trPr>
          <w:trHeight w:val="269"/>
        </w:trPr>
        <w:tc>
          <w:tcPr>
            <w:tcW w:w="5958" w:type="dxa"/>
            <w:vMerge/>
          </w:tcPr>
          <w:p w14:paraId="188DA057" w14:textId="77777777" w:rsidR="00213433" w:rsidRDefault="00213433" w:rsidP="00213433"/>
        </w:tc>
        <w:tc>
          <w:tcPr>
            <w:tcW w:w="2160" w:type="dxa"/>
          </w:tcPr>
          <w:p w14:paraId="0C4CD751"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7AECEA41" w14:textId="77777777" w:rsidR="00213433" w:rsidRPr="00C944E3" w:rsidRDefault="00213433" w:rsidP="00213433">
            <w:pPr>
              <w:spacing w:before="60" w:after="60"/>
              <w:rPr>
                <w:sz w:val="24"/>
                <w:szCs w:val="24"/>
              </w:rPr>
            </w:pPr>
            <w:r w:rsidRPr="00C944E3">
              <w:rPr>
                <w:sz w:val="24"/>
                <w:szCs w:val="24"/>
              </w:rPr>
              <w:t>Page</w:t>
            </w:r>
          </w:p>
        </w:tc>
      </w:tr>
      <w:tr w:rsidR="00213433" w14:paraId="53E74D4B" w14:textId="77777777" w:rsidTr="00213433">
        <w:trPr>
          <w:trHeight w:val="65"/>
        </w:trPr>
        <w:tc>
          <w:tcPr>
            <w:tcW w:w="5958" w:type="dxa"/>
            <w:vMerge/>
          </w:tcPr>
          <w:p w14:paraId="56C0D565" w14:textId="77777777" w:rsidR="00213433" w:rsidRDefault="00213433" w:rsidP="00213433"/>
        </w:tc>
        <w:tc>
          <w:tcPr>
            <w:tcW w:w="2160" w:type="dxa"/>
          </w:tcPr>
          <w:p w14:paraId="3EC77881" w14:textId="77777777" w:rsidR="00213433" w:rsidRPr="00C944E3" w:rsidRDefault="00213433" w:rsidP="00213433">
            <w:pPr>
              <w:spacing w:before="60" w:after="60"/>
              <w:rPr>
                <w:sz w:val="24"/>
                <w:szCs w:val="24"/>
              </w:rPr>
            </w:pPr>
          </w:p>
        </w:tc>
        <w:tc>
          <w:tcPr>
            <w:tcW w:w="1458" w:type="dxa"/>
            <w:gridSpan w:val="2"/>
          </w:tcPr>
          <w:p w14:paraId="0566CD86" w14:textId="77777777" w:rsidR="00213433" w:rsidRPr="00C944E3" w:rsidRDefault="00213433" w:rsidP="00213433">
            <w:pPr>
              <w:spacing w:before="60" w:after="60"/>
              <w:jc w:val="center"/>
              <w:rPr>
                <w:sz w:val="24"/>
                <w:szCs w:val="24"/>
              </w:rPr>
            </w:pPr>
          </w:p>
        </w:tc>
      </w:tr>
      <w:tr w:rsidR="00213433" w14:paraId="4EDB824E" w14:textId="77777777" w:rsidTr="00213433">
        <w:trPr>
          <w:trHeight w:val="485"/>
        </w:trPr>
        <w:tc>
          <w:tcPr>
            <w:tcW w:w="5958" w:type="dxa"/>
            <w:vMerge w:val="restart"/>
          </w:tcPr>
          <w:p w14:paraId="6B8D1840" w14:textId="77777777" w:rsidR="00213433" w:rsidRDefault="00213433" w:rsidP="00213433"/>
        </w:tc>
        <w:tc>
          <w:tcPr>
            <w:tcW w:w="3618" w:type="dxa"/>
            <w:gridSpan w:val="3"/>
          </w:tcPr>
          <w:p w14:paraId="1EE83F92" w14:textId="77777777" w:rsidR="00213433" w:rsidRPr="00C944E3" w:rsidRDefault="00213433" w:rsidP="00213433">
            <w:pPr>
              <w:spacing w:before="60" w:after="60"/>
              <w:rPr>
                <w:sz w:val="24"/>
                <w:szCs w:val="24"/>
              </w:rPr>
            </w:pPr>
            <w:r w:rsidRPr="00C944E3">
              <w:rPr>
                <w:sz w:val="24"/>
                <w:szCs w:val="24"/>
              </w:rPr>
              <w:t>Effective Date</w:t>
            </w:r>
          </w:p>
        </w:tc>
      </w:tr>
      <w:tr w:rsidR="00213433" w14:paraId="1B90229A" w14:textId="77777777" w:rsidTr="00213433">
        <w:trPr>
          <w:trHeight w:val="269"/>
        </w:trPr>
        <w:tc>
          <w:tcPr>
            <w:tcW w:w="5958" w:type="dxa"/>
            <w:vMerge/>
          </w:tcPr>
          <w:p w14:paraId="5622C200" w14:textId="77777777" w:rsidR="00213433" w:rsidRDefault="00213433" w:rsidP="00213433"/>
        </w:tc>
        <w:tc>
          <w:tcPr>
            <w:tcW w:w="2430" w:type="dxa"/>
            <w:gridSpan w:val="2"/>
          </w:tcPr>
          <w:p w14:paraId="0E7967C6"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628ECE60" w14:textId="77777777" w:rsidR="00213433" w:rsidRPr="00C944E3" w:rsidRDefault="00213433" w:rsidP="00213433">
            <w:pPr>
              <w:spacing w:before="60" w:after="60"/>
              <w:jc w:val="center"/>
              <w:rPr>
                <w:sz w:val="24"/>
                <w:szCs w:val="24"/>
              </w:rPr>
            </w:pPr>
          </w:p>
        </w:tc>
      </w:tr>
      <w:tr w:rsidR="009344E9" w14:paraId="043A0925" w14:textId="77777777" w:rsidTr="00330232">
        <w:trPr>
          <w:trHeight w:val="269"/>
        </w:trPr>
        <w:tc>
          <w:tcPr>
            <w:tcW w:w="9576" w:type="dxa"/>
            <w:gridSpan w:val="4"/>
          </w:tcPr>
          <w:p w14:paraId="71C3EBCD" w14:textId="77777777" w:rsidR="009344E9" w:rsidRPr="00C944E3" w:rsidRDefault="009344E9" w:rsidP="005125E0">
            <w:pPr>
              <w:spacing w:before="60" w:after="60"/>
              <w:jc w:val="center"/>
              <w:rPr>
                <w:sz w:val="24"/>
                <w:szCs w:val="24"/>
              </w:rPr>
            </w:pPr>
            <w:r w:rsidRPr="005125E0">
              <w:rPr>
                <w:rFonts w:ascii="Arial" w:hAnsi="Arial" w:cs="Arial"/>
                <w:b/>
                <w:sz w:val="20"/>
                <w:szCs w:val="20"/>
              </w:rPr>
              <w:t>SECTION 1 GENERAL RULES AND REGULATIONS</w:t>
            </w:r>
          </w:p>
        </w:tc>
      </w:tr>
      <w:tr w:rsidR="009344E9" w14:paraId="44B9168A" w14:textId="77777777" w:rsidTr="009F1DCD">
        <w:trPr>
          <w:trHeight w:val="2375"/>
        </w:trPr>
        <w:tc>
          <w:tcPr>
            <w:tcW w:w="9576" w:type="dxa"/>
            <w:gridSpan w:val="4"/>
          </w:tcPr>
          <w:p w14:paraId="5BD77C88" w14:textId="711D6B43" w:rsidR="008F5A1F" w:rsidRPr="00F406A0" w:rsidRDefault="008F5A1F" w:rsidP="009F1DCD">
            <w:pPr>
              <w:pStyle w:val="Heading3"/>
              <w:spacing w:before="0"/>
              <w:outlineLvl w:val="2"/>
              <w:rPr>
                <w:rFonts w:ascii="Arial" w:hAnsi="Arial" w:cs="Arial"/>
                <w:i/>
                <w:color w:val="auto"/>
                <w:sz w:val="20"/>
                <w:szCs w:val="20"/>
                <w:u w:val="single"/>
              </w:rPr>
            </w:pPr>
            <w:bookmarkStart w:id="66" w:name="_Toc508172454"/>
            <w:bookmarkStart w:id="67" w:name="_Toc508172687"/>
            <w:r w:rsidRPr="007172E1">
              <w:rPr>
                <w:rFonts w:ascii="Arial" w:hAnsi="Arial" w:cs="Arial"/>
                <w:color w:val="auto"/>
                <w:sz w:val="20"/>
                <w:szCs w:val="20"/>
              </w:rPr>
              <w:t>ITEM 165</w:t>
            </w:r>
            <w:r w:rsidR="009F1DCD">
              <w:rPr>
                <w:rFonts w:ascii="Arial" w:hAnsi="Arial" w:cs="Arial"/>
                <w:color w:val="auto"/>
                <w:sz w:val="20"/>
                <w:szCs w:val="20"/>
              </w:rPr>
              <w:t xml:space="preserve"> </w:t>
            </w:r>
            <w:r w:rsidRPr="009F1DCD">
              <w:rPr>
                <w:rFonts w:ascii="Arial" w:hAnsi="Arial" w:cs="Arial"/>
                <w:color w:val="auto"/>
                <w:sz w:val="20"/>
                <w:szCs w:val="20"/>
                <w:u w:val="single"/>
              </w:rPr>
              <w:t>RESPONSIBILITY FOR PROPERTY DAMAGE</w:t>
            </w:r>
            <w:bookmarkEnd w:id="66"/>
            <w:bookmarkEnd w:id="67"/>
          </w:p>
          <w:p w14:paraId="74D1588D" w14:textId="77777777" w:rsidR="008F5A1F" w:rsidRPr="00F406A0" w:rsidRDefault="008F5A1F" w:rsidP="00F406A0">
            <w:pPr>
              <w:pStyle w:val="Heading4"/>
              <w:spacing w:before="0"/>
              <w:jc w:val="center"/>
              <w:outlineLvl w:val="3"/>
              <w:rPr>
                <w:rFonts w:ascii="Arial" w:hAnsi="Arial" w:cs="Arial"/>
                <w:i w:val="0"/>
                <w:color w:val="auto"/>
                <w:sz w:val="20"/>
                <w:szCs w:val="20"/>
                <w:u w:val="single"/>
              </w:rPr>
            </w:pPr>
          </w:p>
          <w:p w14:paraId="1E3F0FB0" w14:textId="7455BB67" w:rsidR="009344E9" w:rsidRDefault="008F5A1F" w:rsidP="008F5A1F">
            <w:pPr>
              <w:ind w:left="720"/>
              <w:jc w:val="both"/>
              <w:rPr>
                <w:rFonts w:ascii="Arial" w:hAnsi="Arial" w:cs="Arial"/>
                <w:sz w:val="20"/>
                <w:szCs w:val="20"/>
              </w:rPr>
            </w:pPr>
            <w:r w:rsidRPr="008F5A1F">
              <w:rPr>
                <w:rFonts w:ascii="Arial" w:hAnsi="Arial" w:cs="Arial"/>
                <w:sz w:val="20"/>
                <w:szCs w:val="20"/>
              </w:rPr>
              <w:t xml:space="preserve">Damaged Port property and facilities should be reported immediately to the Port Director. The initial reporting of damages should be communicated by the most </w:t>
            </w:r>
            <w:r>
              <w:rPr>
                <w:rFonts w:ascii="Arial" w:hAnsi="Arial" w:cs="Arial"/>
                <w:sz w:val="20"/>
                <w:szCs w:val="20"/>
              </w:rPr>
              <w:t xml:space="preserve">expeditious means, followed in </w:t>
            </w:r>
            <w:r w:rsidRPr="008F5A1F">
              <w:rPr>
                <w:rFonts w:ascii="Arial" w:hAnsi="Arial" w:cs="Arial"/>
                <w:sz w:val="20"/>
                <w:szCs w:val="20"/>
              </w:rPr>
              <w:t>writing.</w:t>
            </w:r>
            <w:r>
              <w:rPr>
                <w:rFonts w:ascii="Arial" w:hAnsi="Arial" w:cs="Arial"/>
                <w:sz w:val="20"/>
                <w:szCs w:val="20"/>
              </w:rPr>
              <w:t xml:space="preserve"> Owners/operators damaging </w:t>
            </w:r>
            <w:r w:rsidR="00BB0C21">
              <w:rPr>
                <w:rFonts w:ascii="Arial" w:hAnsi="Arial" w:cs="Arial"/>
                <w:sz w:val="20"/>
                <w:szCs w:val="20"/>
              </w:rPr>
              <w:t>Port of Sitka</w:t>
            </w:r>
            <w:r w:rsidRPr="008F5A1F">
              <w:rPr>
                <w:rFonts w:ascii="Arial" w:hAnsi="Arial" w:cs="Arial"/>
                <w:sz w:val="20"/>
                <w:szCs w:val="20"/>
              </w:rPr>
              <w:t xml:space="preserve"> property will be responsible for repairs. Should the repairs be undertaken by the </w:t>
            </w:r>
            <w:r w:rsidR="00BB0C21">
              <w:rPr>
                <w:rFonts w:ascii="Arial" w:hAnsi="Arial" w:cs="Arial"/>
                <w:sz w:val="20"/>
                <w:szCs w:val="20"/>
              </w:rPr>
              <w:t>Port of Sitka</w:t>
            </w:r>
            <w:r w:rsidRPr="008F5A1F">
              <w:rPr>
                <w:rFonts w:ascii="Arial" w:hAnsi="Arial" w:cs="Arial"/>
                <w:sz w:val="20"/>
                <w:szCs w:val="20"/>
              </w:rPr>
              <w:t xml:space="preserve"> the owners/operators will be billed for repairs to damaged property at cost, including 15% overhead.</w:t>
            </w:r>
          </w:p>
          <w:p w14:paraId="74498D27" w14:textId="77777777" w:rsidR="008F5A1F" w:rsidRPr="008F5A1F" w:rsidRDefault="008F5A1F" w:rsidP="008F5A1F">
            <w:pPr>
              <w:ind w:left="720"/>
              <w:jc w:val="both"/>
              <w:rPr>
                <w:rFonts w:ascii="Arial" w:hAnsi="Arial" w:cs="Arial"/>
                <w:sz w:val="20"/>
                <w:szCs w:val="20"/>
              </w:rPr>
            </w:pPr>
          </w:p>
        </w:tc>
      </w:tr>
      <w:tr w:rsidR="009344E9" w14:paraId="5AAD7977" w14:textId="77777777" w:rsidTr="00330232">
        <w:trPr>
          <w:trHeight w:val="2393"/>
        </w:trPr>
        <w:tc>
          <w:tcPr>
            <w:tcW w:w="9576" w:type="dxa"/>
            <w:gridSpan w:val="4"/>
          </w:tcPr>
          <w:p w14:paraId="0BA29243" w14:textId="61876BE0" w:rsidR="009344E9" w:rsidRPr="00F406A0" w:rsidRDefault="00603725" w:rsidP="009F1DCD">
            <w:pPr>
              <w:pStyle w:val="Heading3"/>
              <w:spacing w:before="0"/>
              <w:outlineLvl w:val="2"/>
              <w:rPr>
                <w:rFonts w:ascii="Arial" w:hAnsi="Arial" w:cs="Arial"/>
                <w:i/>
                <w:color w:val="auto"/>
                <w:sz w:val="20"/>
                <w:szCs w:val="20"/>
                <w:u w:val="single"/>
              </w:rPr>
            </w:pPr>
            <w:bookmarkStart w:id="68" w:name="_Toc508172455"/>
            <w:bookmarkStart w:id="69" w:name="_Toc508172688"/>
            <w:r w:rsidRPr="007172E1">
              <w:rPr>
                <w:rFonts w:ascii="Arial" w:hAnsi="Arial" w:cs="Arial"/>
                <w:color w:val="auto"/>
                <w:sz w:val="20"/>
                <w:szCs w:val="20"/>
              </w:rPr>
              <w:t>ITEM 166</w:t>
            </w:r>
            <w:r w:rsidR="009F1DCD">
              <w:rPr>
                <w:rFonts w:ascii="Arial" w:hAnsi="Arial" w:cs="Arial"/>
                <w:color w:val="auto"/>
                <w:sz w:val="20"/>
                <w:szCs w:val="20"/>
              </w:rPr>
              <w:t xml:space="preserve"> </w:t>
            </w:r>
            <w:r w:rsidR="009C21AE" w:rsidRPr="009F1DCD">
              <w:rPr>
                <w:rFonts w:ascii="Arial" w:hAnsi="Arial" w:cs="Arial"/>
                <w:color w:val="auto"/>
                <w:sz w:val="20"/>
                <w:szCs w:val="20"/>
                <w:u w:val="single"/>
              </w:rPr>
              <w:t>FACILITY USE AGREEMENT</w:t>
            </w:r>
            <w:bookmarkEnd w:id="68"/>
            <w:bookmarkEnd w:id="69"/>
          </w:p>
          <w:p w14:paraId="22C414BD" w14:textId="77777777" w:rsidR="009C21AE" w:rsidRPr="002F2B66" w:rsidRDefault="009C21AE" w:rsidP="00213433">
            <w:pPr>
              <w:jc w:val="center"/>
              <w:rPr>
                <w:rFonts w:ascii="Arial" w:hAnsi="Arial" w:cs="Arial"/>
                <w:sz w:val="20"/>
                <w:szCs w:val="20"/>
              </w:rPr>
            </w:pPr>
          </w:p>
          <w:p w14:paraId="76D1DDEB" w14:textId="7F9D36FC" w:rsidR="009344E9" w:rsidRPr="00B74021" w:rsidRDefault="00B74021" w:rsidP="002F2B66">
            <w:pPr>
              <w:ind w:left="720"/>
              <w:jc w:val="both"/>
              <w:rPr>
                <w:sz w:val="24"/>
                <w:szCs w:val="24"/>
              </w:rPr>
            </w:pPr>
            <w:r w:rsidRPr="002F2B66">
              <w:rPr>
                <w:rFonts w:ascii="Arial" w:hAnsi="Arial" w:cs="Arial"/>
                <w:sz w:val="20"/>
                <w:szCs w:val="20"/>
              </w:rPr>
              <w:t>Private owners and business vendors/contractors desiring to use the GPIP facility to work on vessels owned by a third-party shall complete a facility use agreement with the port and pay appropriate fee before they begin work on vessel(s). The facility use agreement has specific provisions that address basic yard rules and regulations, boatyard user required best management practices</w:t>
            </w:r>
            <w:r w:rsidR="000B27AF" w:rsidRPr="002F2B66">
              <w:rPr>
                <w:rFonts w:ascii="Arial" w:hAnsi="Arial" w:cs="Arial"/>
                <w:sz w:val="20"/>
                <w:szCs w:val="20"/>
              </w:rPr>
              <w:t>,</w:t>
            </w:r>
            <w:r w:rsidRPr="002F2B66">
              <w:rPr>
                <w:rFonts w:ascii="Arial" w:hAnsi="Arial" w:cs="Arial"/>
                <w:sz w:val="20"/>
                <w:szCs w:val="20"/>
              </w:rPr>
              <w:t xml:space="preserve"> an agreement </w:t>
            </w:r>
            <w:r w:rsidR="000B27AF" w:rsidRPr="002F2B66">
              <w:rPr>
                <w:rFonts w:ascii="Arial" w:hAnsi="Arial" w:cs="Arial"/>
                <w:sz w:val="20"/>
                <w:szCs w:val="20"/>
              </w:rPr>
              <w:t xml:space="preserve">section addressing </w:t>
            </w:r>
            <w:r w:rsidRPr="002F2B66">
              <w:rPr>
                <w:rFonts w:ascii="Arial" w:hAnsi="Arial" w:cs="Arial"/>
                <w:sz w:val="20"/>
                <w:szCs w:val="20"/>
              </w:rPr>
              <w:t xml:space="preserve">indemnify/hold harmless </w:t>
            </w:r>
            <w:r w:rsidR="000B27AF" w:rsidRPr="002F2B66">
              <w:rPr>
                <w:rFonts w:ascii="Arial" w:hAnsi="Arial" w:cs="Arial"/>
                <w:sz w:val="20"/>
                <w:szCs w:val="20"/>
              </w:rPr>
              <w:t>requirements and insurance requirements.  The facility use agreement is available for review during normal business hours</w:t>
            </w:r>
            <w:r w:rsidR="000B27AF">
              <w:rPr>
                <w:sz w:val="24"/>
                <w:szCs w:val="24"/>
              </w:rPr>
              <w:t>.</w:t>
            </w:r>
          </w:p>
          <w:p w14:paraId="6C3B6872" w14:textId="77777777" w:rsidR="008F5A1F" w:rsidRPr="00213433" w:rsidRDefault="008F5A1F" w:rsidP="00C37244">
            <w:pPr>
              <w:jc w:val="center"/>
              <w:rPr>
                <w:rFonts w:ascii="Arial" w:hAnsi="Arial" w:cs="Arial"/>
                <w:sz w:val="20"/>
                <w:szCs w:val="20"/>
              </w:rPr>
            </w:pPr>
          </w:p>
          <w:p w14:paraId="3E22C2CB" w14:textId="77777777" w:rsidR="008F5A1F" w:rsidRPr="00213433" w:rsidRDefault="008F5A1F" w:rsidP="00C37244">
            <w:pPr>
              <w:jc w:val="center"/>
              <w:rPr>
                <w:rFonts w:ascii="Arial" w:hAnsi="Arial" w:cs="Arial"/>
                <w:sz w:val="20"/>
                <w:szCs w:val="20"/>
              </w:rPr>
            </w:pPr>
          </w:p>
          <w:p w14:paraId="05666F25" w14:textId="77777777" w:rsidR="008F5A1F" w:rsidRPr="00213433" w:rsidRDefault="008F5A1F" w:rsidP="00C37244">
            <w:pPr>
              <w:jc w:val="center"/>
              <w:rPr>
                <w:rFonts w:ascii="Arial" w:hAnsi="Arial" w:cs="Arial"/>
                <w:sz w:val="20"/>
                <w:szCs w:val="20"/>
              </w:rPr>
            </w:pPr>
          </w:p>
          <w:p w14:paraId="45C2985C" w14:textId="77777777" w:rsidR="008F5A1F" w:rsidRPr="00213433" w:rsidRDefault="008F5A1F" w:rsidP="00C37244">
            <w:pPr>
              <w:jc w:val="center"/>
              <w:rPr>
                <w:rFonts w:ascii="Arial" w:hAnsi="Arial" w:cs="Arial"/>
                <w:sz w:val="20"/>
                <w:szCs w:val="20"/>
              </w:rPr>
            </w:pPr>
          </w:p>
          <w:p w14:paraId="555BEAEC" w14:textId="77777777" w:rsidR="008F5A1F" w:rsidRPr="00213433" w:rsidRDefault="008F5A1F" w:rsidP="00C37244">
            <w:pPr>
              <w:jc w:val="center"/>
              <w:rPr>
                <w:rFonts w:ascii="Arial" w:hAnsi="Arial" w:cs="Arial"/>
                <w:sz w:val="20"/>
                <w:szCs w:val="20"/>
              </w:rPr>
            </w:pPr>
          </w:p>
          <w:p w14:paraId="42502FFC" w14:textId="77777777" w:rsidR="008F5A1F" w:rsidRDefault="008F5A1F" w:rsidP="00C37244">
            <w:pPr>
              <w:jc w:val="center"/>
              <w:rPr>
                <w:rFonts w:ascii="Arial" w:hAnsi="Arial" w:cs="Arial"/>
                <w:sz w:val="20"/>
                <w:szCs w:val="20"/>
              </w:rPr>
            </w:pPr>
          </w:p>
          <w:p w14:paraId="145AFEC8" w14:textId="77777777" w:rsidR="00213433" w:rsidRDefault="00213433" w:rsidP="00C37244">
            <w:pPr>
              <w:jc w:val="center"/>
              <w:rPr>
                <w:rFonts w:ascii="Arial" w:hAnsi="Arial" w:cs="Arial"/>
                <w:sz w:val="20"/>
                <w:szCs w:val="20"/>
              </w:rPr>
            </w:pPr>
          </w:p>
          <w:p w14:paraId="01ECFA87" w14:textId="77777777" w:rsidR="00213433" w:rsidRDefault="00213433" w:rsidP="00C37244">
            <w:pPr>
              <w:jc w:val="center"/>
              <w:rPr>
                <w:rFonts w:ascii="Arial" w:hAnsi="Arial" w:cs="Arial"/>
                <w:sz w:val="20"/>
                <w:szCs w:val="20"/>
              </w:rPr>
            </w:pPr>
          </w:p>
          <w:p w14:paraId="7B53C589" w14:textId="77777777" w:rsidR="00213433" w:rsidRDefault="00213433" w:rsidP="00C37244">
            <w:pPr>
              <w:jc w:val="center"/>
              <w:rPr>
                <w:rFonts w:ascii="Arial" w:hAnsi="Arial" w:cs="Arial"/>
                <w:sz w:val="20"/>
                <w:szCs w:val="20"/>
              </w:rPr>
            </w:pPr>
          </w:p>
          <w:p w14:paraId="57CE1753" w14:textId="77777777" w:rsidR="00213433" w:rsidRDefault="00213433" w:rsidP="00C37244">
            <w:pPr>
              <w:jc w:val="center"/>
              <w:rPr>
                <w:rFonts w:ascii="Arial" w:hAnsi="Arial" w:cs="Arial"/>
                <w:sz w:val="20"/>
                <w:szCs w:val="20"/>
              </w:rPr>
            </w:pPr>
          </w:p>
          <w:p w14:paraId="1861B3FB" w14:textId="77777777" w:rsidR="00213433" w:rsidRDefault="00213433" w:rsidP="00C37244">
            <w:pPr>
              <w:jc w:val="center"/>
              <w:rPr>
                <w:rFonts w:ascii="Arial" w:hAnsi="Arial" w:cs="Arial"/>
                <w:sz w:val="20"/>
                <w:szCs w:val="20"/>
              </w:rPr>
            </w:pPr>
          </w:p>
          <w:p w14:paraId="77425C14" w14:textId="77777777" w:rsidR="00213433" w:rsidRDefault="00213433" w:rsidP="00C37244">
            <w:pPr>
              <w:jc w:val="center"/>
              <w:rPr>
                <w:rFonts w:ascii="Arial" w:hAnsi="Arial" w:cs="Arial"/>
                <w:sz w:val="20"/>
                <w:szCs w:val="20"/>
              </w:rPr>
            </w:pPr>
          </w:p>
          <w:p w14:paraId="51CB5649" w14:textId="77777777" w:rsidR="008F5A1F" w:rsidRPr="00213433" w:rsidRDefault="008F5A1F" w:rsidP="00C37244">
            <w:pPr>
              <w:jc w:val="center"/>
              <w:rPr>
                <w:rFonts w:ascii="Arial" w:hAnsi="Arial" w:cs="Arial"/>
                <w:sz w:val="20"/>
                <w:szCs w:val="20"/>
              </w:rPr>
            </w:pPr>
          </w:p>
          <w:p w14:paraId="00BA1985" w14:textId="77777777" w:rsidR="008F5A1F" w:rsidRPr="00213433" w:rsidRDefault="008F5A1F" w:rsidP="00C37244">
            <w:pPr>
              <w:jc w:val="center"/>
              <w:rPr>
                <w:rFonts w:ascii="Arial" w:hAnsi="Arial" w:cs="Arial"/>
                <w:sz w:val="20"/>
                <w:szCs w:val="20"/>
              </w:rPr>
            </w:pPr>
          </w:p>
          <w:p w14:paraId="7E71C579" w14:textId="77777777" w:rsidR="008F5A1F" w:rsidRPr="00213433" w:rsidRDefault="008F5A1F" w:rsidP="00C37244">
            <w:pPr>
              <w:jc w:val="center"/>
              <w:rPr>
                <w:rFonts w:ascii="Arial" w:hAnsi="Arial" w:cs="Arial"/>
                <w:sz w:val="20"/>
                <w:szCs w:val="20"/>
              </w:rPr>
            </w:pPr>
          </w:p>
          <w:p w14:paraId="6DB1C212" w14:textId="77777777" w:rsidR="008F5A1F" w:rsidRPr="00213433" w:rsidRDefault="008F5A1F" w:rsidP="00C37244">
            <w:pPr>
              <w:jc w:val="center"/>
              <w:rPr>
                <w:rFonts w:ascii="Arial" w:hAnsi="Arial" w:cs="Arial"/>
                <w:sz w:val="20"/>
                <w:szCs w:val="20"/>
              </w:rPr>
            </w:pPr>
          </w:p>
          <w:p w14:paraId="576F0F5E" w14:textId="77777777" w:rsidR="008F5A1F" w:rsidRPr="00C944E3" w:rsidRDefault="008F5A1F" w:rsidP="009344E9">
            <w:pPr>
              <w:spacing w:before="60" w:after="60"/>
              <w:jc w:val="center"/>
              <w:rPr>
                <w:sz w:val="24"/>
                <w:szCs w:val="24"/>
              </w:rPr>
            </w:pPr>
          </w:p>
        </w:tc>
      </w:tr>
      <w:tr w:rsidR="009344E9" w14:paraId="105325B8" w14:textId="77777777" w:rsidTr="00330232">
        <w:trPr>
          <w:trHeight w:val="269"/>
        </w:trPr>
        <w:tc>
          <w:tcPr>
            <w:tcW w:w="9576" w:type="dxa"/>
            <w:gridSpan w:val="4"/>
          </w:tcPr>
          <w:p w14:paraId="4C19AEC9" w14:textId="77777777" w:rsidR="009344E9" w:rsidRPr="00C944E3" w:rsidRDefault="009344E9" w:rsidP="009344E9">
            <w:pPr>
              <w:spacing w:before="60" w:after="60"/>
              <w:jc w:val="center"/>
              <w:rPr>
                <w:sz w:val="24"/>
                <w:szCs w:val="24"/>
              </w:rPr>
            </w:pPr>
            <w:r w:rsidRPr="00C944E3">
              <w:rPr>
                <w:sz w:val="24"/>
                <w:szCs w:val="24"/>
              </w:rPr>
              <w:t>ISSUED BY:  Keith Brady, Municipal Administrator, Sitka, Alaska</w:t>
            </w:r>
          </w:p>
        </w:tc>
      </w:tr>
    </w:tbl>
    <w:p w14:paraId="486A9478" w14:textId="6D432C62"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53BFE81A" w14:textId="77777777" w:rsidTr="00213433">
        <w:tc>
          <w:tcPr>
            <w:tcW w:w="5958" w:type="dxa"/>
            <w:vMerge w:val="restart"/>
          </w:tcPr>
          <w:p w14:paraId="11F48D31" w14:textId="77777777" w:rsidR="00213433" w:rsidRPr="0042754F" w:rsidRDefault="00213433" w:rsidP="00213433">
            <w:pPr>
              <w:rPr>
                <w:sz w:val="44"/>
                <w:szCs w:val="44"/>
              </w:rPr>
            </w:pPr>
            <w:r w:rsidRPr="0042754F">
              <w:rPr>
                <w:sz w:val="44"/>
                <w:szCs w:val="44"/>
              </w:rPr>
              <w:t>PORT OF SITKA</w:t>
            </w:r>
          </w:p>
          <w:p w14:paraId="6DD955BB" w14:textId="77777777" w:rsidR="00213433" w:rsidRDefault="00213433" w:rsidP="00213433">
            <w:r w:rsidRPr="0042754F">
              <w:rPr>
                <w:sz w:val="40"/>
                <w:szCs w:val="40"/>
              </w:rPr>
              <w:t>TERMINAL TARIFF, FMC NO. 1</w:t>
            </w:r>
          </w:p>
        </w:tc>
        <w:tc>
          <w:tcPr>
            <w:tcW w:w="2160" w:type="dxa"/>
          </w:tcPr>
          <w:p w14:paraId="45BAEB55"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2EE2F439" w14:textId="77777777" w:rsidR="00213433" w:rsidRPr="00C944E3" w:rsidRDefault="00213433" w:rsidP="00213433">
            <w:pPr>
              <w:spacing w:before="60" w:after="60"/>
              <w:rPr>
                <w:sz w:val="24"/>
                <w:szCs w:val="24"/>
              </w:rPr>
            </w:pPr>
            <w:r w:rsidRPr="00C944E3">
              <w:rPr>
                <w:sz w:val="24"/>
                <w:szCs w:val="24"/>
              </w:rPr>
              <w:t>Page</w:t>
            </w:r>
          </w:p>
        </w:tc>
      </w:tr>
      <w:tr w:rsidR="00213433" w14:paraId="04FF564C" w14:textId="77777777" w:rsidTr="00213433">
        <w:trPr>
          <w:trHeight w:val="458"/>
        </w:trPr>
        <w:tc>
          <w:tcPr>
            <w:tcW w:w="5958" w:type="dxa"/>
            <w:vMerge/>
          </w:tcPr>
          <w:p w14:paraId="04380C89" w14:textId="77777777" w:rsidR="00213433" w:rsidRDefault="00213433" w:rsidP="00213433"/>
        </w:tc>
        <w:tc>
          <w:tcPr>
            <w:tcW w:w="2160" w:type="dxa"/>
          </w:tcPr>
          <w:p w14:paraId="75458423"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06EB1E8A"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22</w:t>
            </w:r>
            <w:r w:rsidRPr="00650976">
              <w:rPr>
                <w:noProof/>
                <w:sz w:val="24"/>
                <w:szCs w:val="24"/>
              </w:rPr>
              <w:fldChar w:fldCharType="end"/>
            </w:r>
          </w:p>
        </w:tc>
      </w:tr>
      <w:tr w:rsidR="00213433" w14:paraId="5F326D61" w14:textId="77777777" w:rsidTr="00213433">
        <w:trPr>
          <w:trHeight w:val="269"/>
        </w:trPr>
        <w:tc>
          <w:tcPr>
            <w:tcW w:w="5958" w:type="dxa"/>
            <w:vMerge/>
          </w:tcPr>
          <w:p w14:paraId="529E63FF" w14:textId="77777777" w:rsidR="00213433" w:rsidRDefault="00213433" w:rsidP="00213433"/>
        </w:tc>
        <w:tc>
          <w:tcPr>
            <w:tcW w:w="2160" w:type="dxa"/>
          </w:tcPr>
          <w:p w14:paraId="216F04EE"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3B1CE964" w14:textId="77777777" w:rsidR="00213433" w:rsidRPr="00C944E3" w:rsidRDefault="00213433" w:rsidP="00213433">
            <w:pPr>
              <w:spacing w:before="60" w:after="60"/>
              <w:rPr>
                <w:sz w:val="24"/>
                <w:szCs w:val="24"/>
              </w:rPr>
            </w:pPr>
            <w:r w:rsidRPr="00C944E3">
              <w:rPr>
                <w:sz w:val="24"/>
                <w:szCs w:val="24"/>
              </w:rPr>
              <w:t>Page</w:t>
            </w:r>
          </w:p>
        </w:tc>
      </w:tr>
      <w:tr w:rsidR="00213433" w14:paraId="675E5DE8" w14:textId="77777777" w:rsidTr="00213433">
        <w:trPr>
          <w:trHeight w:val="65"/>
        </w:trPr>
        <w:tc>
          <w:tcPr>
            <w:tcW w:w="5958" w:type="dxa"/>
            <w:vMerge/>
          </w:tcPr>
          <w:p w14:paraId="2C9B0A17" w14:textId="77777777" w:rsidR="00213433" w:rsidRDefault="00213433" w:rsidP="00213433"/>
        </w:tc>
        <w:tc>
          <w:tcPr>
            <w:tcW w:w="2160" w:type="dxa"/>
          </w:tcPr>
          <w:p w14:paraId="52DEE4C1" w14:textId="77777777" w:rsidR="00213433" w:rsidRPr="00C944E3" w:rsidRDefault="00213433" w:rsidP="00213433">
            <w:pPr>
              <w:spacing w:before="60" w:after="60"/>
              <w:rPr>
                <w:sz w:val="24"/>
                <w:szCs w:val="24"/>
              </w:rPr>
            </w:pPr>
          </w:p>
        </w:tc>
        <w:tc>
          <w:tcPr>
            <w:tcW w:w="1458" w:type="dxa"/>
            <w:gridSpan w:val="2"/>
          </w:tcPr>
          <w:p w14:paraId="4BFA9621" w14:textId="77777777" w:rsidR="00213433" w:rsidRPr="00C944E3" w:rsidRDefault="00213433" w:rsidP="00213433">
            <w:pPr>
              <w:spacing w:before="60" w:after="60"/>
              <w:jc w:val="center"/>
              <w:rPr>
                <w:sz w:val="24"/>
                <w:szCs w:val="24"/>
              </w:rPr>
            </w:pPr>
          </w:p>
        </w:tc>
      </w:tr>
      <w:tr w:rsidR="00213433" w14:paraId="42524315" w14:textId="77777777" w:rsidTr="00213433">
        <w:trPr>
          <w:trHeight w:val="485"/>
        </w:trPr>
        <w:tc>
          <w:tcPr>
            <w:tcW w:w="5958" w:type="dxa"/>
            <w:vMerge w:val="restart"/>
          </w:tcPr>
          <w:p w14:paraId="2A457908" w14:textId="77777777" w:rsidR="00213433" w:rsidRDefault="00213433" w:rsidP="00213433"/>
        </w:tc>
        <w:tc>
          <w:tcPr>
            <w:tcW w:w="3618" w:type="dxa"/>
            <w:gridSpan w:val="3"/>
          </w:tcPr>
          <w:p w14:paraId="4640E306" w14:textId="77777777" w:rsidR="00213433" w:rsidRPr="00C944E3" w:rsidRDefault="00213433" w:rsidP="00213433">
            <w:pPr>
              <w:spacing w:before="60" w:after="60"/>
              <w:rPr>
                <w:sz w:val="24"/>
                <w:szCs w:val="24"/>
              </w:rPr>
            </w:pPr>
            <w:r w:rsidRPr="00C944E3">
              <w:rPr>
                <w:sz w:val="24"/>
                <w:szCs w:val="24"/>
              </w:rPr>
              <w:t>Effective Date</w:t>
            </w:r>
          </w:p>
        </w:tc>
      </w:tr>
      <w:tr w:rsidR="00213433" w14:paraId="5FDDAF30" w14:textId="77777777" w:rsidTr="00213433">
        <w:trPr>
          <w:trHeight w:val="269"/>
        </w:trPr>
        <w:tc>
          <w:tcPr>
            <w:tcW w:w="5958" w:type="dxa"/>
            <w:vMerge/>
          </w:tcPr>
          <w:p w14:paraId="68E457AA" w14:textId="77777777" w:rsidR="00213433" w:rsidRDefault="00213433" w:rsidP="00213433"/>
        </w:tc>
        <w:tc>
          <w:tcPr>
            <w:tcW w:w="2430" w:type="dxa"/>
            <w:gridSpan w:val="2"/>
          </w:tcPr>
          <w:p w14:paraId="1B040933"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04E1A759" w14:textId="77777777" w:rsidR="00213433" w:rsidRPr="00C944E3" w:rsidRDefault="00213433" w:rsidP="00213433">
            <w:pPr>
              <w:spacing w:before="60" w:after="60"/>
              <w:jc w:val="center"/>
              <w:rPr>
                <w:sz w:val="24"/>
                <w:szCs w:val="24"/>
              </w:rPr>
            </w:pPr>
          </w:p>
        </w:tc>
      </w:tr>
      <w:tr w:rsidR="009344E9" w14:paraId="4B27B85F" w14:textId="77777777" w:rsidTr="00330232">
        <w:trPr>
          <w:trHeight w:val="269"/>
        </w:trPr>
        <w:tc>
          <w:tcPr>
            <w:tcW w:w="9576" w:type="dxa"/>
            <w:gridSpan w:val="4"/>
          </w:tcPr>
          <w:p w14:paraId="39A0068A" w14:textId="77777777" w:rsidR="009344E9" w:rsidRPr="00C944E3" w:rsidRDefault="009344E9" w:rsidP="005125E0">
            <w:pPr>
              <w:spacing w:before="60" w:after="60"/>
              <w:jc w:val="center"/>
              <w:rPr>
                <w:sz w:val="24"/>
                <w:szCs w:val="24"/>
              </w:rPr>
            </w:pPr>
            <w:r w:rsidRPr="005125E0">
              <w:rPr>
                <w:rFonts w:ascii="Arial" w:hAnsi="Arial" w:cs="Arial"/>
                <w:b/>
                <w:sz w:val="20"/>
                <w:szCs w:val="20"/>
              </w:rPr>
              <w:t>SECTION 1 GENERAL RULES AND REGULATIONS</w:t>
            </w:r>
          </w:p>
        </w:tc>
      </w:tr>
      <w:tr w:rsidR="009344E9" w14:paraId="3C8C71F1" w14:textId="77777777" w:rsidTr="00330232">
        <w:trPr>
          <w:trHeight w:val="5993"/>
        </w:trPr>
        <w:tc>
          <w:tcPr>
            <w:tcW w:w="9576" w:type="dxa"/>
            <w:gridSpan w:val="4"/>
          </w:tcPr>
          <w:p w14:paraId="4DF8A139" w14:textId="41BB6AED" w:rsidR="008F5A1F" w:rsidRPr="00F406A0" w:rsidRDefault="008F5A1F" w:rsidP="009F1DCD">
            <w:pPr>
              <w:pStyle w:val="Heading3"/>
              <w:spacing w:before="0"/>
              <w:outlineLvl w:val="2"/>
              <w:rPr>
                <w:rFonts w:ascii="Arial" w:hAnsi="Arial" w:cs="Arial"/>
                <w:i/>
                <w:color w:val="auto"/>
                <w:sz w:val="20"/>
                <w:szCs w:val="20"/>
                <w:u w:val="single"/>
              </w:rPr>
            </w:pPr>
            <w:bookmarkStart w:id="70" w:name="_Toc508172456"/>
            <w:bookmarkStart w:id="71" w:name="_Toc508172689"/>
            <w:r w:rsidRPr="007172E1">
              <w:rPr>
                <w:rFonts w:ascii="Arial" w:hAnsi="Arial" w:cs="Arial"/>
                <w:color w:val="auto"/>
                <w:sz w:val="20"/>
                <w:szCs w:val="20"/>
              </w:rPr>
              <w:t>ITEM 170</w:t>
            </w:r>
            <w:r w:rsidR="009F1DCD">
              <w:rPr>
                <w:rFonts w:ascii="Arial" w:hAnsi="Arial" w:cs="Arial"/>
                <w:color w:val="auto"/>
                <w:sz w:val="20"/>
                <w:szCs w:val="20"/>
              </w:rPr>
              <w:t xml:space="preserve"> </w:t>
            </w:r>
            <w:r w:rsidRPr="009F1DCD">
              <w:rPr>
                <w:rFonts w:ascii="Arial" w:hAnsi="Arial" w:cs="Arial"/>
                <w:color w:val="auto"/>
                <w:sz w:val="20"/>
                <w:szCs w:val="20"/>
                <w:u w:val="single"/>
              </w:rPr>
              <w:t>BULK PETROLEUM PRODUCTS</w:t>
            </w:r>
            <w:bookmarkEnd w:id="70"/>
            <w:bookmarkEnd w:id="71"/>
          </w:p>
          <w:p w14:paraId="564DE8D0" w14:textId="77777777" w:rsidR="008F5A1F" w:rsidRPr="007C45FD" w:rsidRDefault="008F5A1F" w:rsidP="008F5A1F">
            <w:pPr>
              <w:ind w:left="720"/>
              <w:jc w:val="both"/>
              <w:rPr>
                <w:rFonts w:ascii="Arial" w:hAnsi="Arial" w:cs="Arial"/>
                <w:sz w:val="18"/>
                <w:szCs w:val="18"/>
              </w:rPr>
            </w:pPr>
          </w:p>
          <w:p w14:paraId="05E95CFE" w14:textId="77777777" w:rsidR="008F5A1F" w:rsidRPr="008F5A1F" w:rsidRDefault="008F5A1F" w:rsidP="008F5A1F">
            <w:pPr>
              <w:tabs>
                <w:tab w:val="left" w:pos="1260"/>
              </w:tabs>
              <w:ind w:left="720"/>
              <w:jc w:val="both"/>
              <w:rPr>
                <w:rFonts w:ascii="Arial" w:hAnsi="Arial" w:cs="Arial"/>
                <w:sz w:val="20"/>
                <w:szCs w:val="20"/>
              </w:rPr>
            </w:pPr>
            <w:r w:rsidRPr="008F5A1F">
              <w:rPr>
                <w:rFonts w:ascii="Arial" w:hAnsi="Arial" w:cs="Arial"/>
                <w:sz w:val="20"/>
                <w:szCs w:val="20"/>
              </w:rPr>
              <w:t>(a)</w:t>
            </w:r>
            <w:r w:rsidRPr="008F5A1F">
              <w:rPr>
                <w:rFonts w:ascii="Arial" w:hAnsi="Arial" w:cs="Arial"/>
                <w:sz w:val="20"/>
                <w:szCs w:val="20"/>
              </w:rPr>
              <w:tab/>
              <w:t>APPLICATION OF TARIFF:</w:t>
            </w:r>
          </w:p>
          <w:p w14:paraId="64A11F30" w14:textId="77777777" w:rsidR="008F5A1F" w:rsidRPr="008F5A1F" w:rsidRDefault="008F5A1F" w:rsidP="008F5A1F">
            <w:pPr>
              <w:ind w:left="720"/>
              <w:jc w:val="both"/>
              <w:rPr>
                <w:rFonts w:ascii="Arial" w:hAnsi="Arial" w:cs="Arial"/>
                <w:sz w:val="20"/>
                <w:szCs w:val="20"/>
              </w:rPr>
            </w:pPr>
          </w:p>
          <w:p w14:paraId="14366701" w14:textId="547F4119" w:rsidR="008F5A1F" w:rsidRPr="008F5A1F" w:rsidRDefault="008F5A1F" w:rsidP="008F5A1F">
            <w:pPr>
              <w:ind w:left="1260"/>
              <w:jc w:val="both"/>
              <w:rPr>
                <w:rFonts w:ascii="Arial" w:hAnsi="Arial" w:cs="Arial"/>
                <w:sz w:val="20"/>
                <w:szCs w:val="20"/>
              </w:rPr>
            </w:pPr>
            <w:r w:rsidRPr="008F5A1F">
              <w:rPr>
                <w:rFonts w:ascii="Arial" w:hAnsi="Arial" w:cs="Arial"/>
                <w:sz w:val="20"/>
                <w:szCs w:val="20"/>
              </w:rPr>
              <w:t xml:space="preserve">Except as otherwise provided in this section, the rates, rules and regulations published in other sections of this tariff apply to vessels, shippers, </w:t>
            </w:r>
            <w:r w:rsidR="000655CB">
              <w:rPr>
                <w:rFonts w:ascii="Arial" w:hAnsi="Arial" w:cs="Arial"/>
                <w:sz w:val="20"/>
                <w:szCs w:val="20"/>
              </w:rPr>
              <w:t xml:space="preserve">and </w:t>
            </w:r>
            <w:r w:rsidRPr="008F5A1F">
              <w:rPr>
                <w:rFonts w:ascii="Arial" w:hAnsi="Arial" w:cs="Arial"/>
                <w:sz w:val="20"/>
                <w:szCs w:val="20"/>
              </w:rPr>
              <w:t>consignees of Bulk Petroleum Products.</w:t>
            </w:r>
          </w:p>
          <w:p w14:paraId="061A60CB" w14:textId="77777777" w:rsidR="008F5A1F" w:rsidRPr="007C45FD" w:rsidRDefault="008F5A1F" w:rsidP="008F5A1F">
            <w:pPr>
              <w:ind w:left="720"/>
              <w:jc w:val="both"/>
              <w:rPr>
                <w:rFonts w:ascii="Arial" w:hAnsi="Arial" w:cs="Arial"/>
                <w:sz w:val="18"/>
                <w:szCs w:val="18"/>
              </w:rPr>
            </w:pPr>
          </w:p>
          <w:p w14:paraId="3CFFED8A" w14:textId="77777777" w:rsidR="008F5A1F" w:rsidRPr="008F5A1F" w:rsidRDefault="008F5A1F" w:rsidP="008F5A1F">
            <w:pPr>
              <w:tabs>
                <w:tab w:val="left" w:pos="1260"/>
              </w:tabs>
              <w:ind w:left="720"/>
              <w:jc w:val="both"/>
              <w:rPr>
                <w:rFonts w:ascii="Arial" w:hAnsi="Arial" w:cs="Arial"/>
                <w:sz w:val="20"/>
                <w:szCs w:val="20"/>
              </w:rPr>
            </w:pPr>
            <w:r w:rsidRPr="008F5A1F">
              <w:rPr>
                <w:rFonts w:ascii="Arial" w:hAnsi="Arial" w:cs="Arial"/>
                <w:sz w:val="20"/>
                <w:szCs w:val="20"/>
              </w:rPr>
              <w:t>(b)</w:t>
            </w:r>
            <w:r w:rsidRPr="008F5A1F">
              <w:rPr>
                <w:rFonts w:ascii="Arial" w:hAnsi="Arial" w:cs="Arial"/>
                <w:sz w:val="20"/>
                <w:szCs w:val="20"/>
              </w:rPr>
              <w:tab/>
              <w:t>CLEARING PETROLEUM LINES:</w:t>
            </w:r>
          </w:p>
          <w:p w14:paraId="41489DE6" w14:textId="77777777" w:rsidR="008F5A1F" w:rsidRPr="007C45FD" w:rsidRDefault="008F5A1F" w:rsidP="008F5A1F">
            <w:pPr>
              <w:ind w:left="720"/>
              <w:jc w:val="both"/>
              <w:rPr>
                <w:rFonts w:ascii="Arial" w:hAnsi="Arial" w:cs="Arial"/>
                <w:sz w:val="18"/>
                <w:szCs w:val="18"/>
              </w:rPr>
            </w:pPr>
          </w:p>
          <w:p w14:paraId="19DE676F" w14:textId="180355EE" w:rsidR="008F5A1F" w:rsidRPr="008F5A1F" w:rsidRDefault="008F5A1F" w:rsidP="008F5A1F">
            <w:pPr>
              <w:ind w:left="1260"/>
              <w:jc w:val="both"/>
              <w:rPr>
                <w:rFonts w:ascii="Arial" w:hAnsi="Arial" w:cs="Arial"/>
                <w:sz w:val="20"/>
                <w:szCs w:val="20"/>
              </w:rPr>
            </w:pPr>
            <w:r w:rsidRPr="008F5A1F">
              <w:rPr>
                <w:rFonts w:ascii="Arial" w:hAnsi="Arial" w:cs="Arial"/>
                <w:sz w:val="20"/>
                <w:szCs w:val="20"/>
              </w:rPr>
              <w:t xml:space="preserve">Shippers, consignees or vessels and persons in charge thereof are responsible for providing means to assure the proper flow of products. Shippers, consignees or vessels and persons in charge thereof will be responsible for clearing all petroleum products, other liquid products, compounds, and residues from lines located on or adjacent to the Petroleum Terminal after vessel completes loading or discharging unless otherwise authorized by the Port Director. In the event the </w:t>
            </w:r>
            <w:r w:rsidR="00BB0C21">
              <w:rPr>
                <w:rFonts w:ascii="Arial" w:hAnsi="Arial" w:cs="Arial"/>
                <w:sz w:val="20"/>
                <w:szCs w:val="20"/>
              </w:rPr>
              <w:t>Port of Sitka</w:t>
            </w:r>
            <w:r w:rsidRPr="008F5A1F">
              <w:rPr>
                <w:rFonts w:ascii="Arial" w:hAnsi="Arial" w:cs="Arial"/>
                <w:sz w:val="20"/>
                <w:szCs w:val="20"/>
              </w:rPr>
              <w:t xml:space="preserve"> performs any of the above named services, any applicable costs will be billed to shipper, consignee or vessel at cost plus 15% overhead.</w:t>
            </w:r>
          </w:p>
          <w:p w14:paraId="0432CFDD" w14:textId="77777777" w:rsidR="008F5A1F" w:rsidRPr="007C45FD" w:rsidRDefault="008F5A1F" w:rsidP="008F5A1F">
            <w:pPr>
              <w:ind w:left="720"/>
              <w:jc w:val="both"/>
              <w:rPr>
                <w:rFonts w:ascii="Arial" w:hAnsi="Arial" w:cs="Arial"/>
                <w:sz w:val="18"/>
                <w:szCs w:val="18"/>
              </w:rPr>
            </w:pPr>
          </w:p>
          <w:p w14:paraId="2C5D1027" w14:textId="77777777" w:rsidR="008F5A1F" w:rsidRPr="008F5A1F" w:rsidRDefault="008F5A1F" w:rsidP="008F5A1F">
            <w:pPr>
              <w:tabs>
                <w:tab w:val="left" w:pos="1260"/>
              </w:tabs>
              <w:ind w:left="720"/>
              <w:jc w:val="both"/>
              <w:rPr>
                <w:rFonts w:ascii="Arial" w:hAnsi="Arial" w:cs="Arial"/>
                <w:sz w:val="20"/>
                <w:szCs w:val="20"/>
              </w:rPr>
            </w:pPr>
            <w:r w:rsidRPr="008F5A1F">
              <w:rPr>
                <w:rFonts w:ascii="Arial" w:hAnsi="Arial" w:cs="Arial"/>
                <w:sz w:val="20"/>
                <w:szCs w:val="20"/>
              </w:rPr>
              <w:t>(c)</w:t>
            </w:r>
            <w:r w:rsidRPr="008F5A1F">
              <w:rPr>
                <w:rFonts w:ascii="Arial" w:hAnsi="Arial" w:cs="Arial"/>
                <w:sz w:val="20"/>
                <w:szCs w:val="20"/>
              </w:rPr>
              <w:tab/>
              <w:t>REGULATIONS GOVERNING PETROLEUM PRODUCTS:</w:t>
            </w:r>
          </w:p>
          <w:p w14:paraId="09416ADC" w14:textId="77777777" w:rsidR="008F5A1F" w:rsidRPr="007C45FD" w:rsidRDefault="008F5A1F" w:rsidP="008F5A1F">
            <w:pPr>
              <w:ind w:left="720"/>
              <w:jc w:val="both"/>
              <w:rPr>
                <w:rFonts w:ascii="Arial" w:hAnsi="Arial" w:cs="Arial"/>
                <w:sz w:val="18"/>
                <w:szCs w:val="18"/>
              </w:rPr>
            </w:pPr>
          </w:p>
          <w:p w14:paraId="2DAD205D" w14:textId="53045A82" w:rsidR="008F5A1F" w:rsidRPr="008F5A1F" w:rsidRDefault="008F5A1F" w:rsidP="008F5A1F">
            <w:pPr>
              <w:ind w:left="1260"/>
              <w:jc w:val="both"/>
              <w:rPr>
                <w:rFonts w:ascii="Arial" w:hAnsi="Arial" w:cs="Arial"/>
                <w:sz w:val="20"/>
                <w:szCs w:val="20"/>
              </w:rPr>
            </w:pPr>
            <w:r w:rsidRPr="008F5A1F">
              <w:rPr>
                <w:rFonts w:ascii="Arial" w:hAnsi="Arial" w:cs="Arial"/>
                <w:sz w:val="20"/>
                <w:szCs w:val="20"/>
              </w:rPr>
              <w:t xml:space="preserve">The transfer of bulk petroleum products shall be governed by applicable federal, state and local laws, regulations, permits and ordinances/regulations including </w:t>
            </w:r>
            <w:r w:rsidR="00BB0C21">
              <w:rPr>
                <w:rFonts w:ascii="Arial" w:hAnsi="Arial" w:cs="Arial"/>
                <w:sz w:val="20"/>
                <w:szCs w:val="20"/>
              </w:rPr>
              <w:t>Port of Sitka</w:t>
            </w:r>
            <w:r w:rsidRPr="008F5A1F">
              <w:rPr>
                <w:rFonts w:ascii="Arial" w:hAnsi="Arial" w:cs="Arial"/>
                <w:sz w:val="20"/>
                <w:szCs w:val="20"/>
              </w:rPr>
              <w:t xml:space="preserve"> Bulk Petroleum Transfer Procedures Manual rules.</w:t>
            </w:r>
          </w:p>
          <w:p w14:paraId="65BF4A3A" w14:textId="77777777" w:rsidR="008F5A1F" w:rsidRPr="007C45FD" w:rsidRDefault="008F5A1F" w:rsidP="008F5A1F">
            <w:pPr>
              <w:ind w:left="1260"/>
              <w:jc w:val="both"/>
              <w:rPr>
                <w:rFonts w:ascii="Arial" w:hAnsi="Arial" w:cs="Arial"/>
                <w:sz w:val="18"/>
                <w:szCs w:val="18"/>
              </w:rPr>
            </w:pPr>
          </w:p>
          <w:p w14:paraId="768F86FB" w14:textId="77777777" w:rsidR="008F5A1F" w:rsidRPr="008F5A1F" w:rsidRDefault="008F5A1F" w:rsidP="008F5A1F">
            <w:pPr>
              <w:tabs>
                <w:tab w:val="left" w:pos="1260"/>
              </w:tabs>
              <w:ind w:left="720"/>
              <w:jc w:val="both"/>
              <w:rPr>
                <w:rFonts w:ascii="Arial" w:hAnsi="Arial" w:cs="Arial"/>
                <w:sz w:val="20"/>
                <w:szCs w:val="20"/>
              </w:rPr>
            </w:pPr>
            <w:r w:rsidRPr="008F5A1F">
              <w:rPr>
                <w:rFonts w:ascii="Arial" w:hAnsi="Arial" w:cs="Arial"/>
                <w:sz w:val="20"/>
                <w:szCs w:val="20"/>
              </w:rPr>
              <w:t>(d)</w:t>
            </w:r>
            <w:r w:rsidRPr="008F5A1F">
              <w:rPr>
                <w:rFonts w:ascii="Arial" w:hAnsi="Arial" w:cs="Arial"/>
                <w:sz w:val="20"/>
                <w:szCs w:val="20"/>
              </w:rPr>
              <w:tab/>
              <w:t>HOUSEKEEPING:</w:t>
            </w:r>
          </w:p>
          <w:p w14:paraId="7B3A4B4F" w14:textId="77777777" w:rsidR="008F5A1F" w:rsidRPr="007C45FD" w:rsidRDefault="008F5A1F" w:rsidP="008F5A1F">
            <w:pPr>
              <w:ind w:left="720"/>
              <w:jc w:val="both"/>
              <w:rPr>
                <w:rFonts w:ascii="Arial" w:hAnsi="Arial" w:cs="Arial"/>
                <w:sz w:val="18"/>
                <w:szCs w:val="18"/>
              </w:rPr>
            </w:pPr>
          </w:p>
          <w:p w14:paraId="066806EB" w14:textId="77777777" w:rsidR="008F5A1F" w:rsidRPr="008F5A1F" w:rsidRDefault="008F5A1F" w:rsidP="008F5A1F">
            <w:pPr>
              <w:ind w:left="1260"/>
              <w:jc w:val="both"/>
              <w:rPr>
                <w:rFonts w:ascii="Arial" w:hAnsi="Arial" w:cs="Arial"/>
                <w:sz w:val="20"/>
                <w:szCs w:val="20"/>
              </w:rPr>
            </w:pPr>
            <w:r w:rsidRPr="008F5A1F">
              <w:rPr>
                <w:rFonts w:ascii="Arial" w:hAnsi="Arial" w:cs="Arial"/>
                <w:sz w:val="20"/>
                <w:szCs w:val="20"/>
              </w:rPr>
              <w:t>Flammable liquids leaked or spilled on wharves shall be cleaned up immediately. Vessel operators or their agents shall remove temporary lines immediately upon completion of receipt or discharge of flammable liquids.  Spillage from disconnected lines shall be the responsibility of the petroleum terminal operator, vessel owner/operator and/or their agents. All spills should be reported to the Port Director and regulator</w:t>
            </w:r>
            <w:r>
              <w:rPr>
                <w:rFonts w:ascii="Arial" w:hAnsi="Arial" w:cs="Arial"/>
                <w:sz w:val="20"/>
                <w:szCs w:val="20"/>
              </w:rPr>
              <w:t>y</w:t>
            </w:r>
            <w:r w:rsidRPr="008F5A1F">
              <w:rPr>
                <w:rFonts w:ascii="Arial" w:hAnsi="Arial" w:cs="Arial"/>
                <w:sz w:val="20"/>
                <w:szCs w:val="20"/>
              </w:rPr>
              <w:t xml:space="preserve"> authorities immediate</w:t>
            </w:r>
            <w:r>
              <w:rPr>
                <w:rFonts w:ascii="Arial" w:hAnsi="Arial" w:cs="Arial"/>
                <w:sz w:val="20"/>
                <w:szCs w:val="20"/>
              </w:rPr>
              <w:t>ly</w:t>
            </w:r>
            <w:r w:rsidRPr="008F5A1F">
              <w:rPr>
                <w:rFonts w:ascii="Arial" w:hAnsi="Arial" w:cs="Arial"/>
                <w:sz w:val="20"/>
                <w:szCs w:val="20"/>
              </w:rPr>
              <w:t>.</w:t>
            </w:r>
          </w:p>
          <w:p w14:paraId="5FDE2A87" w14:textId="77777777" w:rsidR="008F5A1F" w:rsidRPr="007C45FD" w:rsidRDefault="008F5A1F" w:rsidP="008F5A1F">
            <w:pPr>
              <w:ind w:left="720"/>
              <w:jc w:val="both"/>
              <w:rPr>
                <w:rFonts w:ascii="Arial" w:hAnsi="Arial" w:cs="Arial"/>
                <w:sz w:val="18"/>
                <w:szCs w:val="18"/>
              </w:rPr>
            </w:pPr>
          </w:p>
          <w:p w14:paraId="69126FFB" w14:textId="77777777" w:rsidR="008F5A1F" w:rsidRPr="008F5A1F" w:rsidRDefault="008F5A1F" w:rsidP="008F5A1F">
            <w:pPr>
              <w:tabs>
                <w:tab w:val="left" w:pos="1260"/>
              </w:tabs>
              <w:ind w:left="720"/>
              <w:jc w:val="both"/>
              <w:rPr>
                <w:rFonts w:ascii="Arial" w:hAnsi="Arial" w:cs="Arial"/>
                <w:sz w:val="20"/>
                <w:szCs w:val="20"/>
              </w:rPr>
            </w:pPr>
            <w:r w:rsidRPr="008F5A1F">
              <w:rPr>
                <w:rFonts w:ascii="Arial" w:hAnsi="Arial" w:cs="Arial"/>
                <w:sz w:val="20"/>
                <w:szCs w:val="20"/>
              </w:rPr>
              <w:t>(e)</w:t>
            </w:r>
            <w:r w:rsidRPr="008F5A1F">
              <w:rPr>
                <w:rFonts w:ascii="Arial" w:hAnsi="Arial" w:cs="Arial"/>
                <w:sz w:val="20"/>
                <w:szCs w:val="20"/>
              </w:rPr>
              <w:tab/>
              <w:t>DEPARTURE AFTER LOADING OR DISCHARGING:</w:t>
            </w:r>
          </w:p>
          <w:p w14:paraId="035EE274" w14:textId="77777777" w:rsidR="008F5A1F" w:rsidRPr="007C45FD" w:rsidRDefault="008F5A1F" w:rsidP="008F5A1F">
            <w:pPr>
              <w:ind w:left="720"/>
              <w:jc w:val="both"/>
              <w:rPr>
                <w:rFonts w:ascii="Arial" w:hAnsi="Arial" w:cs="Arial"/>
                <w:sz w:val="18"/>
                <w:szCs w:val="18"/>
              </w:rPr>
            </w:pPr>
          </w:p>
          <w:p w14:paraId="5696A492" w14:textId="77777777" w:rsidR="009344E9" w:rsidRDefault="008F5A1F" w:rsidP="008F5A1F">
            <w:pPr>
              <w:ind w:left="1260"/>
              <w:jc w:val="both"/>
              <w:rPr>
                <w:rFonts w:ascii="Arial" w:hAnsi="Arial" w:cs="Arial"/>
                <w:sz w:val="20"/>
                <w:szCs w:val="20"/>
              </w:rPr>
            </w:pPr>
            <w:r w:rsidRPr="008F5A1F">
              <w:rPr>
                <w:rFonts w:ascii="Arial" w:hAnsi="Arial" w:cs="Arial"/>
                <w:sz w:val="20"/>
                <w:szCs w:val="20"/>
              </w:rPr>
              <w:t>Any vessel after having discharged or loaded any petroleum product must immediately haul away from dock, pier or wharf and depart, unless otherwise authorized by the Port Director.</w:t>
            </w:r>
          </w:p>
          <w:p w14:paraId="6C345099" w14:textId="77777777" w:rsidR="00213433" w:rsidRDefault="00213433" w:rsidP="008F5A1F">
            <w:pPr>
              <w:ind w:left="1260"/>
              <w:jc w:val="both"/>
              <w:rPr>
                <w:rFonts w:ascii="Arial" w:hAnsi="Arial" w:cs="Arial"/>
                <w:sz w:val="20"/>
                <w:szCs w:val="20"/>
              </w:rPr>
            </w:pPr>
          </w:p>
          <w:p w14:paraId="566AE02C" w14:textId="77777777" w:rsidR="00F22CF8" w:rsidRDefault="00F22CF8" w:rsidP="008F5A1F">
            <w:pPr>
              <w:ind w:left="1260"/>
              <w:jc w:val="both"/>
              <w:rPr>
                <w:rFonts w:ascii="Arial" w:hAnsi="Arial" w:cs="Arial"/>
                <w:sz w:val="20"/>
                <w:szCs w:val="20"/>
              </w:rPr>
            </w:pPr>
          </w:p>
          <w:p w14:paraId="6A222FB0" w14:textId="77777777" w:rsidR="00213433" w:rsidRPr="00C944E3" w:rsidRDefault="00213433" w:rsidP="00213433">
            <w:pPr>
              <w:jc w:val="both"/>
              <w:rPr>
                <w:sz w:val="24"/>
                <w:szCs w:val="24"/>
              </w:rPr>
            </w:pPr>
          </w:p>
        </w:tc>
      </w:tr>
      <w:tr w:rsidR="009344E9" w14:paraId="4891E9E3" w14:textId="77777777" w:rsidTr="00330232">
        <w:trPr>
          <w:trHeight w:val="269"/>
        </w:trPr>
        <w:tc>
          <w:tcPr>
            <w:tcW w:w="9576" w:type="dxa"/>
            <w:gridSpan w:val="4"/>
          </w:tcPr>
          <w:p w14:paraId="72FBFFD1" w14:textId="77777777" w:rsidR="009344E9" w:rsidRPr="00C944E3" w:rsidRDefault="009344E9" w:rsidP="009344E9">
            <w:pPr>
              <w:spacing w:before="60" w:after="60"/>
              <w:jc w:val="center"/>
              <w:rPr>
                <w:sz w:val="24"/>
                <w:szCs w:val="24"/>
              </w:rPr>
            </w:pPr>
            <w:r w:rsidRPr="00C944E3">
              <w:rPr>
                <w:sz w:val="24"/>
                <w:szCs w:val="24"/>
              </w:rPr>
              <w:t>ISSUED BY:  Keith Brady, Municipal Administrator, Sitka, Alaska</w:t>
            </w:r>
          </w:p>
        </w:tc>
      </w:tr>
    </w:tbl>
    <w:p w14:paraId="14E22866" w14:textId="77777777" w:rsidR="007C45FD" w:rsidRPr="001D63F9" w:rsidRDefault="007C45FD" w:rsidP="001D63F9">
      <w:pPr>
        <w:spacing w:after="0" w:line="240" w:lineRule="auto"/>
        <w:rPr>
          <w:rFonts w:ascii="Arial" w:hAnsi="Arial" w:cs="Arial"/>
          <w:sz w:val="20"/>
          <w:szCs w:val="20"/>
        </w:rPr>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4AF93D75" w14:textId="77777777" w:rsidTr="00213433">
        <w:tc>
          <w:tcPr>
            <w:tcW w:w="5958" w:type="dxa"/>
            <w:vMerge w:val="restart"/>
          </w:tcPr>
          <w:p w14:paraId="5EE6A0BE" w14:textId="77777777" w:rsidR="00213433" w:rsidRPr="0042754F" w:rsidRDefault="00213433" w:rsidP="00213433">
            <w:pPr>
              <w:rPr>
                <w:sz w:val="44"/>
                <w:szCs w:val="44"/>
              </w:rPr>
            </w:pPr>
            <w:r w:rsidRPr="0042754F">
              <w:rPr>
                <w:sz w:val="44"/>
                <w:szCs w:val="44"/>
              </w:rPr>
              <w:t>PORT OF SITKA</w:t>
            </w:r>
          </w:p>
          <w:p w14:paraId="50B17137" w14:textId="77777777" w:rsidR="00213433" w:rsidRDefault="00213433" w:rsidP="00213433">
            <w:r w:rsidRPr="0042754F">
              <w:rPr>
                <w:sz w:val="40"/>
                <w:szCs w:val="40"/>
              </w:rPr>
              <w:t>TERMINAL TARIFF, FMC NO. 1</w:t>
            </w:r>
          </w:p>
        </w:tc>
        <w:tc>
          <w:tcPr>
            <w:tcW w:w="2160" w:type="dxa"/>
          </w:tcPr>
          <w:p w14:paraId="42511CCD"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3CCACBCD" w14:textId="77777777" w:rsidR="00213433" w:rsidRPr="00C944E3" w:rsidRDefault="00213433" w:rsidP="00213433">
            <w:pPr>
              <w:spacing w:before="60" w:after="60"/>
              <w:rPr>
                <w:sz w:val="24"/>
                <w:szCs w:val="24"/>
              </w:rPr>
            </w:pPr>
            <w:r w:rsidRPr="00C944E3">
              <w:rPr>
                <w:sz w:val="24"/>
                <w:szCs w:val="24"/>
              </w:rPr>
              <w:t>Page</w:t>
            </w:r>
          </w:p>
        </w:tc>
      </w:tr>
      <w:tr w:rsidR="00213433" w14:paraId="1B17F03B" w14:textId="77777777" w:rsidTr="00213433">
        <w:trPr>
          <w:trHeight w:val="458"/>
        </w:trPr>
        <w:tc>
          <w:tcPr>
            <w:tcW w:w="5958" w:type="dxa"/>
            <w:vMerge/>
          </w:tcPr>
          <w:p w14:paraId="56B77E01" w14:textId="77777777" w:rsidR="00213433" w:rsidRDefault="00213433" w:rsidP="00213433"/>
        </w:tc>
        <w:tc>
          <w:tcPr>
            <w:tcW w:w="2160" w:type="dxa"/>
          </w:tcPr>
          <w:p w14:paraId="5869D7A9"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6F834C6D"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23</w:t>
            </w:r>
            <w:r w:rsidRPr="00650976">
              <w:rPr>
                <w:noProof/>
                <w:sz w:val="24"/>
                <w:szCs w:val="24"/>
              </w:rPr>
              <w:fldChar w:fldCharType="end"/>
            </w:r>
          </w:p>
        </w:tc>
      </w:tr>
      <w:tr w:rsidR="00213433" w14:paraId="34B1361B" w14:textId="77777777" w:rsidTr="00213433">
        <w:trPr>
          <w:trHeight w:val="269"/>
        </w:trPr>
        <w:tc>
          <w:tcPr>
            <w:tcW w:w="5958" w:type="dxa"/>
            <w:vMerge/>
          </w:tcPr>
          <w:p w14:paraId="0067BA04" w14:textId="77777777" w:rsidR="00213433" w:rsidRDefault="00213433" w:rsidP="00213433"/>
        </w:tc>
        <w:tc>
          <w:tcPr>
            <w:tcW w:w="2160" w:type="dxa"/>
          </w:tcPr>
          <w:p w14:paraId="2657CFDF"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11CE5C22" w14:textId="77777777" w:rsidR="00213433" w:rsidRPr="00C944E3" w:rsidRDefault="00213433" w:rsidP="00213433">
            <w:pPr>
              <w:spacing w:before="60" w:after="60"/>
              <w:rPr>
                <w:sz w:val="24"/>
                <w:szCs w:val="24"/>
              </w:rPr>
            </w:pPr>
            <w:r w:rsidRPr="00C944E3">
              <w:rPr>
                <w:sz w:val="24"/>
                <w:szCs w:val="24"/>
              </w:rPr>
              <w:t>Page</w:t>
            </w:r>
          </w:p>
        </w:tc>
      </w:tr>
      <w:tr w:rsidR="00213433" w14:paraId="1E85D55E" w14:textId="77777777" w:rsidTr="00213433">
        <w:trPr>
          <w:trHeight w:val="65"/>
        </w:trPr>
        <w:tc>
          <w:tcPr>
            <w:tcW w:w="5958" w:type="dxa"/>
            <w:vMerge/>
          </w:tcPr>
          <w:p w14:paraId="0D7574AA" w14:textId="77777777" w:rsidR="00213433" w:rsidRDefault="00213433" w:rsidP="00213433"/>
        </w:tc>
        <w:tc>
          <w:tcPr>
            <w:tcW w:w="2160" w:type="dxa"/>
          </w:tcPr>
          <w:p w14:paraId="6E0962D7" w14:textId="77777777" w:rsidR="00213433" w:rsidRPr="00C944E3" w:rsidRDefault="00213433" w:rsidP="00213433">
            <w:pPr>
              <w:spacing w:before="60" w:after="60"/>
              <w:rPr>
                <w:sz w:val="24"/>
                <w:szCs w:val="24"/>
              </w:rPr>
            </w:pPr>
          </w:p>
        </w:tc>
        <w:tc>
          <w:tcPr>
            <w:tcW w:w="1458" w:type="dxa"/>
            <w:gridSpan w:val="2"/>
          </w:tcPr>
          <w:p w14:paraId="7921BE13" w14:textId="77777777" w:rsidR="00213433" w:rsidRPr="00C944E3" w:rsidRDefault="00213433" w:rsidP="00213433">
            <w:pPr>
              <w:spacing w:before="60" w:after="60"/>
              <w:jc w:val="center"/>
              <w:rPr>
                <w:sz w:val="24"/>
                <w:szCs w:val="24"/>
              </w:rPr>
            </w:pPr>
          </w:p>
        </w:tc>
      </w:tr>
      <w:tr w:rsidR="00213433" w14:paraId="6DDE5EA8" w14:textId="77777777" w:rsidTr="00213433">
        <w:trPr>
          <w:trHeight w:val="485"/>
        </w:trPr>
        <w:tc>
          <w:tcPr>
            <w:tcW w:w="5958" w:type="dxa"/>
            <w:vMerge w:val="restart"/>
          </w:tcPr>
          <w:p w14:paraId="0F57315F" w14:textId="77777777" w:rsidR="00213433" w:rsidRDefault="00213433" w:rsidP="00213433"/>
        </w:tc>
        <w:tc>
          <w:tcPr>
            <w:tcW w:w="3618" w:type="dxa"/>
            <w:gridSpan w:val="3"/>
          </w:tcPr>
          <w:p w14:paraId="1F0DC229" w14:textId="77777777" w:rsidR="00213433" w:rsidRPr="00C944E3" w:rsidRDefault="00213433" w:rsidP="00213433">
            <w:pPr>
              <w:spacing w:before="60" w:after="60"/>
              <w:rPr>
                <w:sz w:val="24"/>
                <w:szCs w:val="24"/>
              </w:rPr>
            </w:pPr>
            <w:r w:rsidRPr="00C944E3">
              <w:rPr>
                <w:sz w:val="24"/>
                <w:szCs w:val="24"/>
              </w:rPr>
              <w:t>Effective Date</w:t>
            </w:r>
          </w:p>
        </w:tc>
      </w:tr>
      <w:tr w:rsidR="00213433" w14:paraId="44F0938E" w14:textId="77777777" w:rsidTr="00213433">
        <w:trPr>
          <w:trHeight w:val="269"/>
        </w:trPr>
        <w:tc>
          <w:tcPr>
            <w:tcW w:w="5958" w:type="dxa"/>
            <w:vMerge/>
          </w:tcPr>
          <w:p w14:paraId="06E242FA" w14:textId="77777777" w:rsidR="00213433" w:rsidRDefault="00213433" w:rsidP="00213433"/>
        </w:tc>
        <w:tc>
          <w:tcPr>
            <w:tcW w:w="2430" w:type="dxa"/>
            <w:gridSpan w:val="2"/>
          </w:tcPr>
          <w:p w14:paraId="313032AF"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21153074" w14:textId="77777777" w:rsidR="00213433" w:rsidRPr="00C944E3" w:rsidRDefault="00213433" w:rsidP="00213433">
            <w:pPr>
              <w:spacing w:before="60" w:after="60"/>
              <w:jc w:val="center"/>
              <w:rPr>
                <w:sz w:val="24"/>
                <w:szCs w:val="24"/>
              </w:rPr>
            </w:pPr>
          </w:p>
        </w:tc>
      </w:tr>
      <w:tr w:rsidR="009344E9" w14:paraId="1581CF37" w14:textId="77777777" w:rsidTr="00330232">
        <w:trPr>
          <w:trHeight w:val="269"/>
        </w:trPr>
        <w:tc>
          <w:tcPr>
            <w:tcW w:w="9576" w:type="dxa"/>
            <w:gridSpan w:val="4"/>
          </w:tcPr>
          <w:p w14:paraId="7D71E597" w14:textId="77777777" w:rsidR="009344E9" w:rsidRPr="00C944E3" w:rsidRDefault="009216A1" w:rsidP="00BD315E">
            <w:pPr>
              <w:pStyle w:val="Heading1"/>
              <w:spacing w:before="60" w:after="60"/>
              <w:jc w:val="center"/>
              <w:outlineLvl w:val="0"/>
              <w:rPr>
                <w:sz w:val="24"/>
                <w:szCs w:val="24"/>
              </w:rPr>
            </w:pPr>
            <w:bookmarkStart w:id="72" w:name="_Toc508172457"/>
            <w:bookmarkStart w:id="73" w:name="_Toc508172690"/>
            <w:r w:rsidRPr="00BD315E">
              <w:rPr>
                <w:rFonts w:ascii="Arial" w:eastAsia="Tahoma" w:hAnsi="Arial" w:cs="Arial"/>
                <w:color w:val="auto"/>
                <w:sz w:val="20"/>
                <w:szCs w:val="20"/>
              </w:rPr>
              <w:t>SECTION 2 DEFINITIONS AND SCHEDULE OF CHARGES</w:t>
            </w:r>
            <w:bookmarkEnd w:id="72"/>
            <w:bookmarkEnd w:id="73"/>
          </w:p>
        </w:tc>
      </w:tr>
      <w:tr w:rsidR="009344E9" w14:paraId="6A71586D" w14:textId="77777777" w:rsidTr="00330232">
        <w:trPr>
          <w:trHeight w:val="5993"/>
        </w:trPr>
        <w:tc>
          <w:tcPr>
            <w:tcW w:w="9576" w:type="dxa"/>
            <w:gridSpan w:val="4"/>
          </w:tcPr>
          <w:p w14:paraId="75219013" w14:textId="5CFC1CA9" w:rsidR="009216A1" w:rsidRPr="00F406A0" w:rsidRDefault="009216A1" w:rsidP="009F1DCD">
            <w:pPr>
              <w:pStyle w:val="Heading3"/>
              <w:spacing w:before="0"/>
              <w:outlineLvl w:val="2"/>
              <w:rPr>
                <w:rFonts w:ascii="Arial" w:hAnsi="Arial" w:cs="Arial"/>
                <w:i/>
                <w:color w:val="auto"/>
                <w:sz w:val="20"/>
                <w:szCs w:val="20"/>
                <w:u w:val="single"/>
              </w:rPr>
            </w:pPr>
            <w:bookmarkStart w:id="74" w:name="_Toc508172458"/>
            <w:bookmarkStart w:id="75" w:name="_Toc508172691"/>
            <w:r w:rsidRPr="007172E1">
              <w:rPr>
                <w:rFonts w:ascii="Arial" w:hAnsi="Arial" w:cs="Arial"/>
                <w:color w:val="auto"/>
                <w:sz w:val="20"/>
                <w:szCs w:val="20"/>
              </w:rPr>
              <w:t>ITEM 175</w:t>
            </w:r>
            <w:r w:rsidR="009F1DCD">
              <w:rPr>
                <w:rFonts w:ascii="Arial" w:hAnsi="Arial" w:cs="Arial"/>
                <w:color w:val="auto"/>
                <w:sz w:val="20"/>
                <w:szCs w:val="20"/>
              </w:rPr>
              <w:t xml:space="preserve"> </w:t>
            </w:r>
            <w:r w:rsidRPr="009F1DCD">
              <w:rPr>
                <w:rFonts w:ascii="Arial" w:hAnsi="Arial" w:cs="Arial"/>
                <w:color w:val="auto"/>
                <w:sz w:val="20"/>
                <w:szCs w:val="20"/>
                <w:u w:val="single"/>
              </w:rPr>
              <w:t>DEFINITIONS - GENERAL</w:t>
            </w:r>
            <w:bookmarkEnd w:id="74"/>
            <w:bookmarkEnd w:id="75"/>
          </w:p>
          <w:p w14:paraId="23A12E20" w14:textId="77777777" w:rsidR="009216A1" w:rsidRPr="009216A1" w:rsidRDefault="009216A1" w:rsidP="00AA315D">
            <w:pPr>
              <w:tabs>
                <w:tab w:val="left" w:pos="1275"/>
              </w:tabs>
              <w:ind w:left="1267" w:hanging="547"/>
              <w:jc w:val="both"/>
              <w:rPr>
                <w:rFonts w:ascii="Arial" w:hAnsi="Arial" w:cs="Arial"/>
                <w:sz w:val="20"/>
                <w:szCs w:val="20"/>
              </w:rPr>
            </w:pPr>
          </w:p>
          <w:p w14:paraId="797359F6" w14:textId="77777777" w:rsidR="009216A1" w:rsidRPr="009216A1" w:rsidRDefault="009216A1" w:rsidP="00AA315D">
            <w:pPr>
              <w:pStyle w:val="ListParagraph"/>
              <w:numPr>
                <w:ilvl w:val="0"/>
                <w:numId w:val="3"/>
              </w:numPr>
              <w:tabs>
                <w:tab w:val="left" w:pos="1275"/>
              </w:tabs>
              <w:ind w:left="1267" w:hanging="547"/>
              <w:contextualSpacing w:val="0"/>
              <w:jc w:val="both"/>
              <w:rPr>
                <w:rFonts w:ascii="Arial" w:hAnsi="Arial" w:cs="Arial"/>
                <w:sz w:val="20"/>
                <w:szCs w:val="20"/>
              </w:rPr>
            </w:pPr>
            <w:r w:rsidRPr="009216A1">
              <w:rPr>
                <w:rFonts w:ascii="Arial" w:hAnsi="Arial" w:cs="Arial"/>
                <w:sz w:val="20"/>
                <w:szCs w:val="20"/>
              </w:rPr>
              <w:t>"AFFREIGHTMENT": A contract of affreightment is one with a shipowner to hire his ship or part of it for the carriage of goods. Such a contract generally takes the form of a charter party or bill of lading.</w:t>
            </w:r>
          </w:p>
          <w:p w14:paraId="594F387D" w14:textId="77777777" w:rsidR="009216A1" w:rsidRPr="009216A1" w:rsidRDefault="009216A1" w:rsidP="00AA315D">
            <w:pPr>
              <w:tabs>
                <w:tab w:val="left" w:pos="1275"/>
              </w:tabs>
              <w:ind w:left="1267" w:hanging="547"/>
              <w:jc w:val="both"/>
              <w:rPr>
                <w:rFonts w:ascii="Arial" w:hAnsi="Arial" w:cs="Arial"/>
                <w:sz w:val="20"/>
                <w:szCs w:val="20"/>
              </w:rPr>
            </w:pPr>
          </w:p>
          <w:p w14:paraId="4F36F2A5"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"BEAM" means the greatest overall width of a vessel.</w:t>
            </w:r>
          </w:p>
          <w:p w14:paraId="0A07789D" w14:textId="77777777" w:rsidR="009216A1" w:rsidRPr="009216A1" w:rsidRDefault="009216A1" w:rsidP="00AA315D">
            <w:pPr>
              <w:tabs>
                <w:tab w:val="left" w:pos="1275"/>
              </w:tabs>
              <w:ind w:left="1267" w:hanging="547"/>
              <w:jc w:val="both"/>
              <w:rPr>
                <w:rFonts w:ascii="Arial" w:hAnsi="Arial" w:cs="Arial"/>
                <w:sz w:val="20"/>
                <w:szCs w:val="20"/>
              </w:rPr>
            </w:pPr>
          </w:p>
          <w:p w14:paraId="5BAADC40"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"BILL OF LADING" means a document by which the master of a ship acknowledges having received in good order and condition (or the reverse) certain specified goods consigned to him by some particular shipper, and binds himself to deliver them in similar condition - unless the perils of the sea, fire, or enemies prevent him - the consignees of the shipper at the point of destination on their paying him the stipulated freight.</w:t>
            </w:r>
          </w:p>
          <w:p w14:paraId="44D06C73" w14:textId="77777777" w:rsidR="009216A1" w:rsidRPr="009216A1" w:rsidRDefault="009216A1" w:rsidP="004F6AF5">
            <w:pPr>
              <w:tabs>
                <w:tab w:val="left" w:pos="1275"/>
              </w:tabs>
              <w:ind w:left="1260" w:hanging="540"/>
              <w:jc w:val="both"/>
              <w:rPr>
                <w:rFonts w:ascii="Arial" w:hAnsi="Arial" w:cs="Arial"/>
                <w:sz w:val="20"/>
                <w:szCs w:val="20"/>
              </w:rPr>
            </w:pPr>
          </w:p>
          <w:p w14:paraId="0ADD5285"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"BULK CARGO" means cargo that is loaded and carried in bulk without mark or count in a loose unpackaged form, having homogeneous characteristics. Bulk cargo loaded into intermodal equipment, except LASH or Seabee barges, is subject to mark and count and is, therefore, subject to the requirements of this part.</w:t>
            </w:r>
          </w:p>
          <w:p w14:paraId="67B36A84" w14:textId="77777777" w:rsidR="009216A1" w:rsidRPr="009216A1" w:rsidRDefault="009216A1" w:rsidP="004F6AF5">
            <w:pPr>
              <w:tabs>
                <w:tab w:val="left" w:pos="1275"/>
              </w:tabs>
              <w:ind w:left="1260" w:hanging="540"/>
              <w:jc w:val="both"/>
              <w:rPr>
                <w:rFonts w:ascii="Arial" w:hAnsi="Arial" w:cs="Arial"/>
                <w:sz w:val="20"/>
                <w:szCs w:val="20"/>
              </w:rPr>
            </w:pPr>
          </w:p>
          <w:p w14:paraId="690A3E9D"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BUSINESS ENTITY" means a person, firm, association, organization, partnership, business trust, corporation, company, or any other business entity.</w:t>
            </w:r>
          </w:p>
          <w:p w14:paraId="4911061E" w14:textId="77777777" w:rsidR="009216A1" w:rsidRPr="009216A1" w:rsidRDefault="009216A1" w:rsidP="004F6AF5">
            <w:pPr>
              <w:tabs>
                <w:tab w:val="left" w:pos="1275"/>
              </w:tabs>
              <w:ind w:left="1260" w:hanging="540"/>
              <w:jc w:val="both"/>
              <w:rPr>
                <w:rFonts w:ascii="Arial" w:hAnsi="Arial" w:cs="Arial"/>
                <w:sz w:val="20"/>
                <w:szCs w:val="20"/>
              </w:rPr>
            </w:pPr>
          </w:p>
          <w:p w14:paraId="2D249B1F"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"CARLOADING OR UNLOADING" is the service performed to load cargo from wharf premises or other such terminal premises designated by the Port Director or his authorized representative to be used for such purposes, to or from railroad cars or trucks, trailers, semi-trailers from or to wharf premises or other terminal premises.</w:t>
            </w:r>
          </w:p>
          <w:p w14:paraId="705FAF27" w14:textId="77777777" w:rsidR="009216A1" w:rsidRPr="009216A1" w:rsidRDefault="009216A1" w:rsidP="004F6AF5">
            <w:pPr>
              <w:tabs>
                <w:tab w:val="left" w:pos="1275"/>
              </w:tabs>
              <w:ind w:left="1260" w:hanging="540"/>
              <w:jc w:val="both"/>
              <w:rPr>
                <w:rFonts w:ascii="Arial" w:hAnsi="Arial" w:cs="Arial"/>
                <w:sz w:val="20"/>
                <w:szCs w:val="20"/>
              </w:rPr>
            </w:pPr>
          </w:p>
          <w:p w14:paraId="21CF6288"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"COMMISSION" means the Federal Maritime Commission.</w:t>
            </w:r>
          </w:p>
          <w:p w14:paraId="2C03BC85" w14:textId="77777777" w:rsidR="009216A1" w:rsidRPr="009216A1" w:rsidRDefault="009216A1" w:rsidP="004F6AF5">
            <w:pPr>
              <w:tabs>
                <w:tab w:val="left" w:pos="1275"/>
              </w:tabs>
              <w:ind w:left="1260" w:hanging="540"/>
              <w:jc w:val="both"/>
              <w:rPr>
                <w:rFonts w:ascii="Arial" w:hAnsi="Arial" w:cs="Arial"/>
                <w:sz w:val="20"/>
                <w:szCs w:val="20"/>
              </w:rPr>
            </w:pPr>
          </w:p>
          <w:p w14:paraId="26640E3D" w14:textId="77777777" w:rsidR="009216A1" w:rsidRPr="00AA315D" w:rsidRDefault="009216A1" w:rsidP="004F6AF5">
            <w:pPr>
              <w:pStyle w:val="ListParagraph"/>
              <w:numPr>
                <w:ilvl w:val="0"/>
                <w:numId w:val="3"/>
              </w:numPr>
              <w:tabs>
                <w:tab w:val="left" w:pos="1275"/>
              </w:tabs>
              <w:ind w:left="1260" w:hanging="540"/>
              <w:jc w:val="both"/>
              <w:rPr>
                <w:rFonts w:ascii="Arial" w:hAnsi="Arial" w:cs="Arial"/>
                <w:sz w:val="20"/>
                <w:szCs w:val="20"/>
              </w:rPr>
            </w:pPr>
            <w:r w:rsidRPr="00AA315D">
              <w:rPr>
                <w:rFonts w:ascii="Arial" w:hAnsi="Arial" w:cs="Arial"/>
                <w:sz w:val="20"/>
                <w:szCs w:val="20"/>
              </w:rPr>
              <w:t>"CONSIGNEE" means the recipient of cargo from a shipper, individuals or business entities to whom a transported commodity is to be delivered.</w:t>
            </w:r>
          </w:p>
          <w:p w14:paraId="708B3CF2" w14:textId="77777777" w:rsidR="009F1DCD" w:rsidRPr="002F2B66" w:rsidRDefault="009F1DCD" w:rsidP="009F1DCD">
            <w:pPr>
              <w:tabs>
                <w:tab w:val="left" w:pos="1275"/>
              </w:tabs>
              <w:ind w:left="720"/>
              <w:jc w:val="center"/>
              <w:rPr>
                <w:rFonts w:ascii="Arial" w:hAnsi="Arial" w:cs="Arial"/>
                <w:sz w:val="20"/>
                <w:szCs w:val="20"/>
              </w:rPr>
            </w:pPr>
          </w:p>
          <w:p w14:paraId="3E4C205D" w14:textId="11BD7506" w:rsidR="009216A1" w:rsidRDefault="009216A1" w:rsidP="009216A1">
            <w:pPr>
              <w:tabs>
                <w:tab w:val="left" w:pos="1275"/>
              </w:tabs>
              <w:ind w:left="720"/>
              <w:jc w:val="center"/>
              <w:rPr>
                <w:rFonts w:ascii="Arial" w:eastAsia="Arial" w:hAnsi="Arial" w:cs="Arial"/>
                <w:w w:val="99"/>
                <w:sz w:val="20"/>
                <w:szCs w:val="20"/>
              </w:rPr>
            </w:pPr>
            <w:r w:rsidRPr="009216A1">
              <w:rPr>
                <w:rFonts w:ascii="Arial" w:eastAsia="Arial" w:hAnsi="Arial" w:cs="Arial"/>
                <w:spacing w:val="1"/>
                <w:sz w:val="20"/>
                <w:szCs w:val="20"/>
              </w:rPr>
              <w:t>(</w:t>
            </w:r>
            <w:r w:rsidRPr="009216A1">
              <w:rPr>
                <w:rFonts w:ascii="Arial" w:eastAsia="Arial" w:hAnsi="Arial" w:cs="Arial"/>
                <w:sz w:val="20"/>
                <w:szCs w:val="20"/>
              </w:rPr>
              <w:t>Con</w:t>
            </w:r>
            <w:r w:rsidRPr="009216A1">
              <w:rPr>
                <w:rFonts w:ascii="Arial" w:eastAsia="Arial" w:hAnsi="Arial" w:cs="Arial"/>
                <w:spacing w:val="-1"/>
                <w:sz w:val="20"/>
                <w:szCs w:val="20"/>
              </w:rPr>
              <w:t>ti</w:t>
            </w:r>
            <w:r w:rsidRPr="009216A1">
              <w:rPr>
                <w:rFonts w:ascii="Arial" w:eastAsia="Arial" w:hAnsi="Arial" w:cs="Arial"/>
                <w:sz w:val="20"/>
                <w:szCs w:val="20"/>
              </w:rPr>
              <w:t>n</w:t>
            </w:r>
            <w:r w:rsidRPr="009216A1">
              <w:rPr>
                <w:rFonts w:ascii="Arial" w:eastAsia="Arial" w:hAnsi="Arial" w:cs="Arial"/>
                <w:spacing w:val="-1"/>
                <w:sz w:val="20"/>
                <w:szCs w:val="20"/>
              </w:rPr>
              <w:t>u</w:t>
            </w:r>
            <w:r w:rsidRPr="009216A1">
              <w:rPr>
                <w:rFonts w:ascii="Arial" w:eastAsia="Arial" w:hAnsi="Arial" w:cs="Arial"/>
                <w:sz w:val="20"/>
                <w:szCs w:val="20"/>
              </w:rPr>
              <w:t>ed</w:t>
            </w:r>
            <w:r w:rsidRPr="009216A1">
              <w:rPr>
                <w:rFonts w:ascii="Arial" w:eastAsia="Arial" w:hAnsi="Arial" w:cs="Arial"/>
                <w:spacing w:val="-11"/>
                <w:sz w:val="20"/>
                <w:szCs w:val="20"/>
              </w:rPr>
              <w:t xml:space="preserve"> </w:t>
            </w:r>
            <w:r w:rsidRPr="009216A1">
              <w:rPr>
                <w:rFonts w:ascii="Arial" w:eastAsia="Arial" w:hAnsi="Arial" w:cs="Arial"/>
                <w:sz w:val="20"/>
                <w:szCs w:val="20"/>
              </w:rPr>
              <w:t>on</w:t>
            </w:r>
            <w:r w:rsidRPr="009216A1">
              <w:rPr>
                <w:rFonts w:ascii="Arial" w:eastAsia="Arial" w:hAnsi="Arial" w:cs="Arial"/>
                <w:spacing w:val="-3"/>
                <w:sz w:val="20"/>
                <w:szCs w:val="20"/>
              </w:rPr>
              <w:t xml:space="preserve"> </w:t>
            </w:r>
            <w:r w:rsidRPr="009216A1">
              <w:rPr>
                <w:rFonts w:ascii="Arial" w:eastAsia="Arial" w:hAnsi="Arial" w:cs="Arial"/>
                <w:sz w:val="20"/>
                <w:szCs w:val="20"/>
              </w:rPr>
              <w:t>n</w:t>
            </w:r>
            <w:r w:rsidRPr="009216A1">
              <w:rPr>
                <w:rFonts w:ascii="Arial" w:eastAsia="Arial" w:hAnsi="Arial" w:cs="Arial"/>
                <w:spacing w:val="-1"/>
                <w:sz w:val="20"/>
                <w:szCs w:val="20"/>
              </w:rPr>
              <w:t>e</w:t>
            </w:r>
            <w:r w:rsidRPr="009216A1">
              <w:rPr>
                <w:rFonts w:ascii="Arial" w:eastAsia="Arial" w:hAnsi="Arial" w:cs="Arial"/>
                <w:spacing w:val="1"/>
                <w:sz w:val="20"/>
                <w:szCs w:val="20"/>
              </w:rPr>
              <w:t>x</w:t>
            </w:r>
            <w:r w:rsidRPr="009216A1">
              <w:rPr>
                <w:rFonts w:ascii="Arial" w:eastAsia="Arial" w:hAnsi="Arial" w:cs="Arial"/>
                <w:sz w:val="20"/>
                <w:szCs w:val="20"/>
              </w:rPr>
              <w:t>t</w:t>
            </w:r>
            <w:r w:rsidRPr="009216A1">
              <w:rPr>
                <w:rFonts w:ascii="Arial" w:eastAsia="Arial" w:hAnsi="Arial" w:cs="Arial"/>
                <w:spacing w:val="-4"/>
                <w:sz w:val="20"/>
                <w:szCs w:val="20"/>
              </w:rPr>
              <w:t xml:space="preserve"> </w:t>
            </w:r>
            <w:r w:rsidRPr="009216A1">
              <w:rPr>
                <w:rFonts w:ascii="Arial" w:eastAsia="Arial" w:hAnsi="Arial" w:cs="Arial"/>
                <w:spacing w:val="-1"/>
                <w:w w:val="99"/>
                <w:sz w:val="20"/>
                <w:szCs w:val="20"/>
              </w:rPr>
              <w:t>p</w:t>
            </w:r>
            <w:r w:rsidRPr="009216A1">
              <w:rPr>
                <w:rFonts w:ascii="Arial" w:eastAsia="Arial" w:hAnsi="Arial" w:cs="Arial"/>
                <w:w w:val="99"/>
                <w:sz w:val="20"/>
                <w:szCs w:val="20"/>
              </w:rPr>
              <w:t>a</w:t>
            </w:r>
            <w:r w:rsidRPr="009216A1">
              <w:rPr>
                <w:rFonts w:ascii="Arial" w:eastAsia="Arial" w:hAnsi="Arial" w:cs="Arial"/>
                <w:spacing w:val="-1"/>
                <w:w w:val="99"/>
                <w:sz w:val="20"/>
                <w:szCs w:val="20"/>
              </w:rPr>
              <w:t>g</w:t>
            </w:r>
            <w:r w:rsidRPr="009216A1">
              <w:rPr>
                <w:rFonts w:ascii="Arial" w:eastAsia="Arial" w:hAnsi="Arial" w:cs="Arial"/>
                <w:w w:val="99"/>
                <w:sz w:val="20"/>
                <w:szCs w:val="20"/>
              </w:rPr>
              <w:t>e)</w:t>
            </w:r>
          </w:p>
          <w:p w14:paraId="3F62B01E" w14:textId="77777777" w:rsidR="00F22CF8" w:rsidRDefault="00F22CF8" w:rsidP="009216A1">
            <w:pPr>
              <w:tabs>
                <w:tab w:val="left" w:pos="1275"/>
              </w:tabs>
              <w:ind w:left="720"/>
              <w:jc w:val="center"/>
              <w:rPr>
                <w:rFonts w:ascii="Arial" w:eastAsia="Arial" w:hAnsi="Arial" w:cs="Arial"/>
                <w:w w:val="99"/>
                <w:sz w:val="20"/>
                <w:szCs w:val="20"/>
              </w:rPr>
            </w:pPr>
          </w:p>
          <w:p w14:paraId="480B3734" w14:textId="77777777" w:rsidR="00F22CF8" w:rsidRDefault="00F22CF8" w:rsidP="009216A1">
            <w:pPr>
              <w:tabs>
                <w:tab w:val="left" w:pos="1275"/>
              </w:tabs>
              <w:ind w:left="720"/>
              <w:jc w:val="center"/>
              <w:rPr>
                <w:rFonts w:ascii="Arial" w:eastAsia="Arial" w:hAnsi="Arial" w:cs="Arial"/>
                <w:w w:val="99"/>
                <w:sz w:val="20"/>
                <w:szCs w:val="20"/>
              </w:rPr>
            </w:pPr>
          </w:p>
          <w:p w14:paraId="650A67DA" w14:textId="77777777" w:rsidR="00F22CF8" w:rsidRDefault="00F22CF8" w:rsidP="009216A1">
            <w:pPr>
              <w:tabs>
                <w:tab w:val="left" w:pos="1275"/>
              </w:tabs>
              <w:ind w:left="720"/>
              <w:jc w:val="center"/>
              <w:rPr>
                <w:rFonts w:ascii="Arial" w:eastAsia="Arial" w:hAnsi="Arial" w:cs="Arial"/>
                <w:w w:val="99"/>
                <w:sz w:val="20"/>
                <w:szCs w:val="20"/>
              </w:rPr>
            </w:pPr>
          </w:p>
          <w:p w14:paraId="5B3EFFEB" w14:textId="77777777" w:rsidR="00F22CF8" w:rsidRDefault="00F22CF8" w:rsidP="009216A1">
            <w:pPr>
              <w:tabs>
                <w:tab w:val="left" w:pos="1275"/>
              </w:tabs>
              <w:ind w:left="720"/>
              <w:jc w:val="center"/>
              <w:rPr>
                <w:rFonts w:ascii="Arial" w:eastAsia="Arial" w:hAnsi="Arial" w:cs="Arial"/>
                <w:w w:val="99"/>
                <w:sz w:val="20"/>
                <w:szCs w:val="20"/>
              </w:rPr>
            </w:pPr>
          </w:p>
          <w:p w14:paraId="1AECBF87" w14:textId="77777777" w:rsidR="00F22CF8" w:rsidRDefault="00F22CF8" w:rsidP="009216A1">
            <w:pPr>
              <w:tabs>
                <w:tab w:val="left" w:pos="1275"/>
              </w:tabs>
              <w:ind w:left="720"/>
              <w:jc w:val="center"/>
              <w:rPr>
                <w:rFonts w:ascii="Arial" w:eastAsia="Arial" w:hAnsi="Arial" w:cs="Arial"/>
                <w:w w:val="99"/>
                <w:sz w:val="20"/>
                <w:szCs w:val="20"/>
              </w:rPr>
            </w:pPr>
          </w:p>
          <w:p w14:paraId="09826535" w14:textId="77777777" w:rsidR="009344E9" w:rsidRPr="00C944E3" w:rsidRDefault="009344E9" w:rsidP="009344E9">
            <w:pPr>
              <w:spacing w:before="60" w:after="60"/>
              <w:jc w:val="both"/>
              <w:rPr>
                <w:sz w:val="24"/>
                <w:szCs w:val="24"/>
              </w:rPr>
            </w:pPr>
          </w:p>
        </w:tc>
      </w:tr>
      <w:tr w:rsidR="009344E9" w14:paraId="3487CFC3" w14:textId="77777777" w:rsidTr="00330232">
        <w:trPr>
          <w:trHeight w:val="269"/>
        </w:trPr>
        <w:tc>
          <w:tcPr>
            <w:tcW w:w="9576" w:type="dxa"/>
            <w:gridSpan w:val="4"/>
          </w:tcPr>
          <w:p w14:paraId="195A33F4" w14:textId="77777777" w:rsidR="009344E9" w:rsidRPr="00C944E3" w:rsidRDefault="009344E9" w:rsidP="009344E9">
            <w:pPr>
              <w:spacing w:before="60" w:after="60"/>
              <w:jc w:val="center"/>
              <w:rPr>
                <w:sz w:val="24"/>
                <w:szCs w:val="24"/>
              </w:rPr>
            </w:pPr>
            <w:r w:rsidRPr="00C944E3">
              <w:rPr>
                <w:sz w:val="24"/>
                <w:szCs w:val="24"/>
              </w:rPr>
              <w:t>ISSUED BY:  Keith Brady, Municipal Administrator, Sitka, Alaska</w:t>
            </w:r>
          </w:p>
        </w:tc>
      </w:tr>
    </w:tbl>
    <w:p w14:paraId="0A68E73C" w14:textId="77777777" w:rsidR="007C45FD" w:rsidRPr="001D63F9" w:rsidRDefault="007C45FD" w:rsidP="001D63F9">
      <w:pPr>
        <w:spacing w:after="0" w:line="240" w:lineRule="auto"/>
        <w:rPr>
          <w:rFonts w:ascii="Arial" w:hAnsi="Arial" w:cs="Arial"/>
          <w:sz w:val="20"/>
          <w:szCs w:val="20"/>
        </w:rPr>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67AE7910" w14:textId="77777777" w:rsidTr="00213433">
        <w:tc>
          <w:tcPr>
            <w:tcW w:w="5958" w:type="dxa"/>
            <w:vMerge w:val="restart"/>
          </w:tcPr>
          <w:p w14:paraId="5BDE0C9E" w14:textId="77777777" w:rsidR="00213433" w:rsidRPr="0042754F" w:rsidRDefault="00213433" w:rsidP="00213433">
            <w:pPr>
              <w:rPr>
                <w:sz w:val="44"/>
                <w:szCs w:val="44"/>
              </w:rPr>
            </w:pPr>
            <w:r w:rsidRPr="0042754F">
              <w:rPr>
                <w:sz w:val="44"/>
                <w:szCs w:val="44"/>
              </w:rPr>
              <w:t>PORT OF SITKA</w:t>
            </w:r>
          </w:p>
          <w:p w14:paraId="7096E52F" w14:textId="77777777" w:rsidR="00213433" w:rsidRDefault="00213433" w:rsidP="00213433">
            <w:r w:rsidRPr="0042754F">
              <w:rPr>
                <w:sz w:val="40"/>
                <w:szCs w:val="40"/>
              </w:rPr>
              <w:t>TERMINAL TARIFF, FMC NO. 1</w:t>
            </w:r>
          </w:p>
        </w:tc>
        <w:tc>
          <w:tcPr>
            <w:tcW w:w="2160" w:type="dxa"/>
          </w:tcPr>
          <w:p w14:paraId="67E32978"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10BAC1EE" w14:textId="77777777" w:rsidR="00213433" w:rsidRPr="00C944E3" w:rsidRDefault="00213433" w:rsidP="00213433">
            <w:pPr>
              <w:spacing w:before="60" w:after="60"/>
              <w:rPr>
                <w:sz w:val="24"/>
                <w:szCs w:val="24"/>
              </w:rPr>
            </w:pPr>
            <w:r w:rsidRPr="00C944E3">
              <w:rPr>
                <w:sz w:val="24"/>
                <w:szCs w:val="24"/>
              </w:rPr>
              <w:t>Page</w:t>
            </w:r>
          </w:p>
        </w:tc>
      </w:tr>
      <w:tr w:rsidR="00213433" w14:paraId="2988346A" w14:textId="77777777" w:rsidTr="00213433">
        <w:trPr>
          <w:trHeight w:val="458"/>
        </w:trPr>
        <w:tc>
          <w:tcPr>
            <w:tcW w:w="5958" w:type="dxa"/>
            <w:vMerge/>
          </w:tcPr>
          <w:p w14:paraId="2B673E18" w14:textId="77777777" w:rsidR="00213433" w:rsidRDefault="00213433" w:rsidP="00213433"/>
        </w:tc>
        <w:tc>
          <w:tcPr>
            <w:tcW w:w="2160" w:type="dxa"/>
          </w:tcPr>
          <w:p w14:paraId="32C5EC0C"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6DFD4D37"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24</w:t>
            </w:r>
            <w:r w:rsidRPr="00650976">
              <w:rPr>
                <w:noProof/>
                <w:sz w:val="24"/>
                <w:szCs w:val="24"/>
              </w:rPr>
              <w:fldChar w:fldCharType="end"/>
            </w:r>
          </w:p>
        </w:tc>
      </w:tr>
      <w:tr w:rsidR="00213433" w14:paraId="4D76C4D2" w14:textId="77777777" w:rsidTr="00213433">
        <w:trPr>
          <w:trHeight w:val="269"/>
        </w:trPr>
        <w:tc>
          <w:tcPr>
            <w:tcW w:w="5958" w:type="dxa"/>
            <w:vMerge/>
          </w:tcPr>
          <w:p w14:paraId="694F7CAE" w14:textId="77777777" w:rsidR="00213433" w:rsidRDefault="00213433" w:rsidP="00213433"/>
        </w:tc>
        <w:tc>
          <w:tcPr>
            <w:tcW w:w="2160" w:type="dxa"/>
          </w:tcPr>
          <w:p w14:paraId="296F0591"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233543CD" w14:textId="77777777" w:rsidR="00213433" w:rsidRPr="00C944E3" w:rsidRDefault="00213433" w:rsidP="00213433">
            <w:pPr>
              <w:spacing w:before="60" w:after="60"/>
              <w:rPr>
                <w:sz w:val="24"/>
                <w:szCs w:val="24"/>
              </w:rPr>
            </w:pPr>
            <w:r w:rsidRPr="00C944E3">
              <w:rPr>
                <w:sz w:val="24"/>
                <w:szCs w:val="24"/>
              </w:rPr>
              <w:t>Page</w:t>
            </w:r>
          </w:p>
        </w:tc>
      </w:tr>
      <w:tr w:rsidR="00213433" w14:paraId="6C4E444F" w14:textId="77777777" w:rsidTr="00213433">
        <w:trPr>
          <w:trHeight w:val="65"/>
        </w:trPr>
        <w:tc>
          <w:tcPr>
            <w:tcW w:w="5958" w:type="dxa"/>
            <w:vMerge/>
          </w:tcPr>
          <w:p w14:paraId="606992B7" w14:textId="77777777" w:rsidR="00213433" w:rsidRDefault="00213433" w:rsidP="00213433"/>
        </w:tc>
        <w:tc>
          <w:tcPr>
            <w:tcW w:w="2160" w:type="dxa"/>
          </w:tcPr>
          <w:p w14:paraId="4D2E5BEF" w14:textId="77777777" w:rsidR="00213433" w:rsidRPr="00C944E3" w:rsidRDefault="00213433" w:rsidP="00213433">
            <w:pPr>
              <w:spacing w:before="60" w:after="60"/>
              <w:rPr>
                <w:sz w:val="24"/>
                <w:szCs w:val="24"/>
              </w:rPr>
            </w:pPr>
          </w:p>
        </w:tc>
        <w:tc>
          <w:tcPr>
            <w:tcW w:w="1458" w:type="dxa"/>
            <w:gridSpan w:val="2"/>
          </w:tcPr>
          <w:p w14:paraId="0689B76B" w14:textId="77777777" w:rsidR="00213433" w:rsidRPr="00C944E3" w:rsidRDefault="00213433" w:rsidP="00213433">
            <w:pPr>
              <w:spacing w:before="60" w:after="60"/>
              <w:jc w:val="center"/>
              <w:rPr>
                <w:sz w:val="24"/>
                <w:szCs w:val="24"/>
              </w:rPr>
            </w:pPr>
          </w:p>
        </w:tc>
      </w:tr>
      <w:tr w:rsidR="00213433" w14:paraId="13E1EB4A" w14:textId="77777777" w:rsidTr="00213433">
        <w:trPr>
          <w:trHeight w:val="485"/>
        </w:trPr>
        <w:tc>
          <w:tcPr>
            <w:tcW w:w="5958" w:type="dxa"/>
            <w:vMerge w:val="restart"/>
          </w:tcPr>
          <w:p w14:paraId="119F6CA2" w14:textId="77777777" w:rsidR="00213433" w:rsidRDefault="00213433" w:rsidP="00213433"/>
        </w:tc>
        <w:tc>
          <w:tcPr>
            <w:tcW w:w="3618" w:type="dxa"/>
            <w:gridSpan w:val="3"/>
          </w:tcPr>
          <w:p w14:paraId="2C1745EA" w14:textId="77777777" w:rsidR="00213433" w:rsidRPr="00C944E3" w:rsidRDefault="00213433" w:rsidP="00213433">
            <w:pPr>
              <w:spacing w:before="60" w:after="60"/>
              <w:rPr>
                <w:sz w:val="24"/>
                <w:szCs w:val="24"/>
              </w:rPr>
            </w:pPr>
            <w:r w:rsidRPr="00C944E3">
              <w:rPr>
                <w:sz w:val="24"/>
                <w:szCs w:val="24"/>
              </w:rPr>
              <w:t>Effective Date</w:t>
            </w:r>
          </w:p>
        </w:tc>
      </w:tr>
      <w:tr w:rsidR="00213433" w14:paraId="4EED4D4F" w14:textId="77777777" w:rsidTr="00213433">
        <w:trPr>
          <w:trHeight w:val="269"/>
        </w:trPr>
        <w:tc>
          <w:tcPr>
            <w:tcW w:w="5958" w:type="dxa"/>
            <w:vMerge/>
          </w:tcPr>
          <w:p w14:paraId="5D0C4215" w14:textId="77777777" w:rsidR="00213433" w:rsidRDefault="00213433" w:rsidP="00213433"/>
        </w:tc>
        <w:tc>
          <w:tcPr>
            <w:tcW w:w="2430" w:type="dxa"/>
            <w:gridSpan w:val="2"/>
          </w:tcPr>
          <w:p w14:paraId="3A50156B"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2D527207" w14:textId="77777777" w:rsidR="00213433" w:rsidRPr="00C944E3" w:rsidRDefault="00213433" w:rsidP="00213433">
            <w:pPr>
              <w:spacing w:before="60" w:after="60"/>
              <w:jc w:val="center"/>
              <w:rPr>
                <w:sz w:val="24"/>
                <w:szCs w:val="24"/>
              </w:rPr>
            </w:pPr>
          </w:p>
        </w:tc>
      </w:tr>
      <w:tr w:rsidR="00AA315D" w14:paraId="3E460DEF" w14:textId="77777777" w:rsidTr="00330232">
        <w:trPr>
          <w:trHeight w:val="269"/>
        </w:trPr>
        <w:tc>
          <w:tcPr>
            <w:tcW w:w="9576" w:type="dxa"/>
            <w:gridSpan w:val="4"/>
          </w:tcPr>
          <w:p w14:paraId="55D3ED5E"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0BD7A6DF" w14:textId="77777777" w:rsidTr="00330232">
        <w:trPr>
          <w:trHeight w:val="5993"/>
        </w:trPr>
        <w:tc>
          <w:tcPr>
            <w:tcW w:w="9576" w:type="dxa"/>
            <w:gridSpan w:val="4"/>
          </w:tcPr>
          <w:p w14:paraId="20915B0C" w14:textId="77777777" w:rsidR="00AA315D" w:rsidRDefault="00AA315D" w:rsidP="00AA315D">
            <w:pPr>
              <w:tabs>
                <w:tab w:val="left" w:pos="1275"/>
              </w:tabs>
              <w:ind w:left="720"/>
              <w:jc w:val="center"/>
              <w:rPr>
                <w:rFonts w:ascii="Arial" w:hAnsi="Arial" w:cs="Arial"/>
                <w:b/>
                <w:sz w:val="20"/>
                <w:szCs w:val="20"/>
                <w:u w:val="single"/>
              </w:rPr>
            </w:pPr>
          </w:p>
          <w:p w14:paraId="035EB14E" w14:textId="77777777" w:rsidR="00AA315D" w:rsidRDefault="00AA315D" w:rsidP="00AA315D">
            <w:pPr>
              <w:tabs>
                <w:tab w:val="left" w:pos="1275"/>
              </w:tabs>
              <w:ind w:left="720"/>
              <w:jc w:val="center"/>
              <w:rPr>
                <w:rFonts w:ascii="Arial" w:hAnsi="Arial" w:cs="Arial"/>
                <w:b/>
                <w:sz w:val="20"/>
                <w:szCs w:val="20"/>
                <w:u w:val="single"/>
              </w:rPr>
            </w:pPr>
            <w:r w:rsidRPr="009216A1">
              <w:rPr>
                <w:rFonts w:ascii="Arial" w:hAnsi="Arial" w:cs="Arial"/>
                <w:b/>
                <w:sz w:val="20"/>
                <w:szCs w:val="20"/>
                <w:u w:val="single"/>
              </w:rPr>
              <w:t xml:space="preserve">DEFINITIONS </w:t>
            </w:r>
            <w:r>
              <w:rPr>
                <w:rFonts w:ascii="Arial" w:hAnsi="Arial" w:cs="Arial"/>
                <w:b/>
                <w:sz w:val="20"/>
                <w:szCs w:val="20"/>
                <w:u w:val="single"/>
              </w:rPr>
              <w:t>–</w:t>
            </w:r>
            <w:r w:rsidRPr="009216A1">
              <w:rPr>
                <w:rFonts w:ascii="Arial" w:hAnsi="Arial" w:cs="Arial"/>
                <w:b/>
                <w:sz w:val="20"/>
                <w:szCs w:val="20"/>
                <w:u w:val="single"/>
              </w:rPr>
              <w:t xml:space="preserve"> GENERAL</w:t>
            </w:r>
            <w:r>
              <w:rPr>
                <w:rFonts w:ascii="Arial" w:hAnsi="Arial" w:cs="Arial"/>
                <w:b/>
                <w:sz w:val="20"/>
                <w:szCs w:val="20"/>
                <w:u w:val="single"/>
              </w:rPr>
              <w:t xml:space="preserve"> (Continued)</w:t>
            </w:r>
          </w:p>
          <w:p w14:paraId="1F3CE8AB" w14:textId="77777777" w:rsidR="009900DE" w:rsidRDefault="009900DE" w:rsidP="00AA315D">
            <w:pPr>
              <w:tabs>
                <w:tab w:val="left" w:pos="1275"/>
              </w:tabs>
              <w:ind w:left="720"/>
              <w:jc w:val="center"/>
              <w:rPr>
                <w:rFonts w:ascii="Arial" w:hAnsi="Arial" w:cs="Arial"/>
                <w:b/>
                <w:sz w:val="20"/>
                <w:szCs w:val="20"/>
                <w:u w:val="single"/>
              </w:rPr>
            </w:pPr>
          </w:p>
          <w:p w14:paraId="2C3F28D2" w14:textId="585DBD88" w:rsidR="00F22CF8" w:rsidRDefault="009900DE" w:rsidP="00F22CF8">
            <w:pPr>
              <w:pStyle w:val="ListParagraph"/>
              <w:numPr>
                <w:ilvl w:val="0"/>
                <w:numId w:val="3"/>
              </w:numPr>
              <w:tabs>
                <w:tab w:val="left" w:pos="1275"/>
              </w:tabs>
              <w:ind w:left="1260" w:hanging="540"/>
              <w:jc w:val="both"/>
              <w:rPr>
                <w:rFonts w:ascii="Arial" w:hAnsi="Arial" w:cs="Arial"/>
                <w:sz w:val="20"/>
                <w:szCs w:val="20"/>
              </w:rPr>
            </w:pPr>
            <w:r>
              <w:rPr>
                <w:rFonts w:ascii="Arial" w:hAnsi="Arial" w:cs="Arial"/>
                <w:sz w:val="20"/>
                <w:szCs w:val="20"/>
              </w:rPr>
              <w:t>freight-carrying unit designed to</w:t>
            </w:r>
            <w:r w:rsidR="00F22CF8" w:rsidRPr="00927A55">
              <w:rPr>
                <w:rFonts w:ascii="Arial" w:hAnsi="Arial" w:cs="Arial"/>
                <w:sz w:val="20"/>
                <w:szCs w:val="20"/>
              </w:rPr>
              <w:t xml:space="preserve"> be transported by different modes of transportation and having construction, fittings, and fastenings able to withstand, without permanent distortion or additional exterior packaging or containment, the normal stresses that apply on continuous all-water and intermodal transportation. The term includes dry cargo, ventilated, insulated, refrigerated, flat rack, vehi</w:t>
            </w:r>
            <w:r w:rsidR="00F22CF8">
              <w:rPr>
                <w:rFonts w:ascii="Arial" w:hAnsi="Arial" w:cs="Arial"/>
                <w:sz w:val="20"/>
                <w:szCs w:val="20"/>
              </w:rPr>
              <w:t>cle rack, liquid tank, and open-</w:t>
            </w:r>
            <w:r w:rsidR="00F22CF8" w:rsidRPr="00927A55">
              <w:rPr>
                <w:rFonts w:ascii="Arial" w:hAnsi="Arial" w:cs="Arial"/>
                <w:sz w:val="20"/>
                <w:szCs w:val="20"/>
              </w:rPr>
              <w:t>top containers without chassis, but does not include crates, boxes or pallets.</w:t>
            </w:r>
          </w:p>
          <w:p w14:paraId="7EB6AEED" w14:textId="77777777" w:rsidR="009900DE" w:rsidRPr="009900DE" w:rsidRDefault="009900DE" w:rsidP="009900DE">
            <w:pPr>
              <w:tabs>
                <w:tab w:val="left" w:pos="1275"/>
              </w:tabs>
              <w:ind w:left="720"/>
              <w:jc w:val="both"/>
              <w:rPr>
                <w:rFonts w:ascii="Arial" w:hAnsi="Arial" w:cs="Arial"/>
                <w:sz w:val="20"/>
                <w:szCs w:val="20"/>
              </w:rPr>
            </w:pPr>
          </w:p>
          <w:p w14:paraId="1A4D5418" w14:textId="77777777" w:rsidR="00F22CF8" w:rsidRPr="00927A55" w:rsidRDefault="00F22CF8" w:rsidP="00F22CF8">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 xml:space="preserve">"DELINQUENT LIST" means the record of vessels, their owners or agents, or other users of the </w:t>
            </w:r>
            <w:r>
              <w:rPr>
                <w:rFonts w:ascii="Arial" w:hAnsi="Arial" w:cs="Arial"/>
                <w:sz w:val="20"/>
                <w:szCs w:val="20"/>
              </w:rPr>
              <w:t>Port of Sitka</w:t>
            </w:r>
            <w:r w:rsidRPr="00927A55">
              <w:rPr>
                <w:rFonts w:ascii="Arial" w:hAnsi="Arial" w:cs="Arial"/>
                <w:sz w:val="20"/>
                <w:szCs w:val="20"/>
              </w:rPr>
              <w:t xml:space="preserve"> who have failed to pay charges within sixty (60) days after date of invoice or who have not furnished proper cargo statements to the Port Director.</w:t>
            </w:r>
          </w:p>
          <w:p w14:paraId="239FEC5F" w14:textId="77777777" w:rsidR="00F22CF8" w:rsidRPr="009216A1" w:rsidRDefault="00F22CF8" w:rsidP="00F22CF8">
            <w:pPr>
              <w:pStyle w:val="ListParagraph"/>
              <w:ind w:left="1260" w:hanging="540"/>
              <w:jc w:val="center"/>
              <w:rPr>
                <w:rFonts w:ascii="Arial" w:hAnsi="Arial" w:cs="Arial"/>
                <w:sz w:val="20"/>
                <w:szCs w:val="20"/>
              </w:rPr>
            </w:pPr>
          </w:p>
          <w:p w14:paraId="3A970211" w14:textId="77777777"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"DERELICT" means  any watercraft  moored  or  otherwise  located  within  the  Port  which  is forsaken, abandoned, deserted or whose owner fails to contact the Port Director within seven (7) days after written notice declaring the watercraft to be abandoned is attached to said watercraft.</w:t>
            </w:r>
          </w:p>
          <w:p w14:paraId="4E3711A1" w14:textId="77777777" w:rsidR="00AA315D" w:rsidRPr="00927A55" w:rsidRDefault="00AA315D" w:rsidP="004F6AF5">
            <w:pPr>
              <w:tabs>
                <w:tab w:val="left" w:pos="1275"/>
              </w:tabs>
              <w:ind w:left="1260" w:hanging="540"/>
              <w:jc w:val="both"/>
              <w:rPr>
                <w:rFonts w:ascii="Arial" w:hAnsi="Arial" w:cs="Arial"/>
                <w:sz w:val="20"/>
                <w:szCs w:val="20"/>
              </w:rPr>
            </w:pPr>
          </w:p>
          <w:p w14:paraId="31AC23F5" w14:textId="77777777"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"DIRECT LOADING OR UNLOADING" is the service accorded to cargo in transferring cargo by ship's tackle between ship and open top railroad cars, vehicles, pipeline, or water, raft, barge, lighter, or other waterborne vessels; or open top trucks, trailer beds or bodies, which are spotted within reach of ship's tackle or terminal's tackle.</w:t>
            </w:r>
          </w:p>
          <w:p w14:paraId="33EC3902" w14:textId="77777777" w:rsidR="00AA315D" w:rsidRPr="00927A55" w:rsidRDefault="00AA315D" w:rsidP="004F6AF5">
            <w:pPr>
              <w:tabs>
                <w:tab w:val="left" w:pos="1275"/>
              </w:tabs>
              <w:ind w:left="1260" w:hanging="540"/>
              <w:jc w:val="both"/>
              <w:rPr>
                <w:rFonts w:ascii="Arial" w:hAnsi="Arial" w:cs="Arial"/>
                <w:sz w:val="20"/>
                <w:szCs w:val="20"/>
              </w:rPr>
            </w:pPr>
          </w:p>
          <w:p w14:paraId="0853D4C0" w14:textId="77777777"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"DOCKAGE" is the charge assessed to a vessel for docking at a wharf, dock, pier or other facility, or for mooring to a vessel so docked.</w:t>
            </w:r>
          </w:p>
          <w:p w14:paraId="1315871F" w14:textId="77777777" w:rsidR="00AA315D" w:rsidRPr="00927A55" w:rsidRDefault="00AA315D" w:rsidP="004F6AF5">
            <w:pPr>
              <w:tabs>
                <w:tab w:val="left" w:pos="1275"/>
              </w:tabs>
              <w:ind w:left="1260" w:hanging="540"/>
              <w:jc w:val="both"/>
              <w:rPr>
                <w:rFonts w:ascii="Arial" w:hAnsi="Arial" w:cs="Arial"/>
                <w:sz w:val="20"/>
                <w:szCs w:val="20"/>
              </w:rPr>
            </w:pPr>
          </w:p>
          <w:p w14:paraId="3BED5AAC" w14:textId="23F140E8"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 xml:space="preserve">"DUNNAGE" means loose wood or other material used in a ship's hold for the protection of cargo and specified items approved by the </w:t>
            </w:r>
            <w:r w:rsidR="00BB0C21">
              <w:rPr>
                <w:rFonts w:ascii="Arial" w:hAnsi="Arial" w:cs="Arial"/>
                <w:sz w:val="20"/>
                <w:szCs w:val="20"/>
              </w:rPr>
              <w:t>Sitka</w:t>
            </w:r>
            <w:r w:rsidR="00BB0C21" w:rsidRPr="00927A55">
              <w:rPr>
                <w:rFonts w:ascii="Arial" w:hAnsi="Arial" w:cs="Arial"/>
                <w:sz w:val="20"/>
                <w:szCs w:val="20"/>
              </w:rPr>
              <w:t xml:space="preserve"> </w:t>
            </w:r>
            <w:r w:rsidRPr="00927A55">
              <w:rPr>
                <w:rFonts w:ascii="Arial" w:hAnsi="Arial" w:cs="Arial"/>
                <w:sz w:val="20"/>
                <w:szCs w:val="20"/>
              </w:rPr>
              <w:t>Port Commission in Item 202.</w:t>
            </w:r>
          </w:p>
          <w:p w14:paraId="1BBC4AFC" w14:textId="77777777" w:rsidR="00AA315D" w:rsidRPr="00927A55" w:rsidRDefault="00AA315D" w:rsidP="004F6AF5">
            <w:pPr>
              <w:tabs>
                <w:tab w:val="left" w:pos="1275"/>
              </w:tabs>
              <w:ind w:left="1260" w:hanging="540"/>
              <w:jc w:val="both"/>
              <w:rPr>
                <w:rFonts w:ascii="Arial" w:hAnsi="Arial" w:cs="Arial"/>
                <w:sz w:val="20"/>
                <w:szCs w:val="20"/>
              </w:rPr>
            </w:pPr>
          </w:p>
          <w:p w14:paraId="21955880" w14:textId="77777777"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"FLOATING DOCKS/FLOATS" means docks/floats equipped with or without gangways that are secured to the appurtenant to it for the use of small vessels.</w:t>
            </w:r>
          </w:p>
          <w:p w14:paraId="7970EDC1" w14:textId="77777777" w:rsidR="00AA315D" w:rsidRPr="00927A55" w:rsidRDefault="00AA315D" w:rsidP="004F6AF5">
            <w:pPr>
              <w:tabs>
                <w:tab w:val="left" w:pos="1275"/>
              </w:tabs>
              <w:ind w:left="1260" w:hanging="540"/>
              <w:jc w:val="both"/>
              <w:rPr>
                <w:rFonts w:ascii="Arial" w:hAnsi="Arial" w:cs="Arial"/>
                <w:sz w:val="20"/>
                <w:szCs w:val="20"/>
              </w:rPr>
            </w:pPr>
          </w:p>
          <w:p w14:paraId="7C5DFB59" w14:textId="77777777" w:rsidR="00AA315D" w:rsidRPr="00927A55" w:rsidRDefault="00AA315D" w:rsidP="004F6AF5">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"FOREIGN  COMMERCE"  means  that  commerce  under  the  jurisdiction  of  the  Foreign Commerce Act.</w:t>
            </w:r>
          </w:p>
          <w:p w14:paraId="3C807773" w14:textId="77777777" w:rsidR="00AA315D" w:rsidRPr="00AA315D" w:rsidRDefault="00AA315D" w:rsidP="004F6AF5">
            <w:pPr>
              <w:tabs>
                <w:tab w:val="left" w:pos="1275"/>
              </w:tabs>
              <w:ind w:left="1260" w:hanging="540"/>
              <w:jc w:val="both"/>
              <w:rPr>
                <w:rFonts w:ascii="Arial" w:hAnsi="Arial" w:cs="Arial"/>
                <w:sz w:val="20"/>
                <w:szCs w:val="20"/>
              </w:rPr>
            </w:pPr>
          </w:p>
          <w:p w14:paraId="00BBB694" w14:textId="77777777" w:rsidR="00AA315D" w:rsidRDefault="00AA315D" w:rsidP="00927A55">
            <w:pPr>
              <w:ind w:left="720"/>
              <w:jc w:val="center"/>
              <w:rPr>
                <w:rFonts w:ascii="Arial" w:hAnsi="Arial" w:cs="Arial"/>
                <w:sz w:val="20"/>
                <w:szCs w:val="20"/>
              </w:rPr>
            </w:pPr>
            <w:r w:rsidRPr="00AA315D">
              <w:rPr>
                <w:rFonts w:ascii="Arial" w:hAnsi="Arial" w:cs="Arial"/>
                <w:sz w:val="20"/>
                <w:szCs w:val="20"/>
              </w:rPr>
              <w:t>(Continued on next page)</w:t>
            </w:r>
          </w:p>
          <w:p w14:paraId="277342D5" w14:textId="77777777" w:rsidR="00213433" w:rsidRPr="00927A55" w:rsidRDefault="00213433" w:rsidP="00213433">
            <w:pPr>
              <w:rPr>
                <w:rFonts w:ascii="Arial" w:hAnsi="Arial" w:cs="Arial"/>
                <w:sz w:val="20"/>
                <w:szCs w:val="20"/>
              </w:rPr>
            </w:pPr>
          </w:p>
        </w:tc>
      </w:tr>
      <w:tr w:rsidR="00AA315D" w14:paraId="2DC99961" w14:textId="77777777" w:rsidTr="00330232">
        <w:trPr>
          <w:trHeight w:val="269"/>
        </w:trPr>
        <w:tc>
          <w:tcPr>
            <w:tcW w:w="9576" w:type="dxa"/>
            <w:gridSpan w:val="4"/>
          </w:tcPr>
          <w:p w14:paraId="6B29630B"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23BC48DE" w14:textId="77777777"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6DD24986" w14:textId="77777777" w:rsidTr="00213433">
        <w:tc>
          <w:tcPr>
            <w:tcW w:w="5958" w:type="dxa"/>
            <w:vMerge w:val="restart"/>
          </w:tcPr>
          <w:p w14:paraId="1D2898D1" w14:textId="77777777" w:rsidR="00213433" w:rsidRPr="0042754F" w:rsidRDefault="00213433" w:rsidP="00213433">
            <w:pPr>
              <w:rPr>
                <w:sz w:val="44"/>
                <w:szCs w:val="44"/>
              </w:rPr>
            </w:pPr>
            <w:r w:rsidRPr="0042754F">
              <w:rPr>
                <w:sz w:val="44"/>
                <w:szCs w:val="44"/>
              </w:rPr>
              <w:t>PORT OF SITKA</w:t>
            </w:r>
          </w:p>
          <w:p w14:paraId="397B5621" w14:textId="77777777" w:rsidR="00213433" w:rsidRDefault="00213433" w:rsidP="00213433">
            <w:r w:rsidRPr="0042754F">
              <w:rPr>
                <w:sz w:val="40"/>
                <w:szCs w:val="40"/>
              </w:rPr>
              <w:t>TERMINAL TARIFF, FMC NO. 1</w:t>
            </w:r>
          </w:p>
        </w:tc>
        <w:tc>
          <w:tcPr>
            <w:tcW w:w="2160" w:type="dxa"/>
          </w:tcPr>
          <w:p w14:paraId="4BA3FF69"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6D8A4DA9" w14:textId="77777777" w:rsidR="00213433" w:rsidRPr="00C944E3" w:rsidRDefault="00213433" w:rsidP="00213433">
            <w:pPr>
              <w:spacing w:before="60" w:after="60"/>
              <w:rPr>
                <w:sz w:val="24"/>
                <w:szCs w:val="24"/>
              </w:rPr>
            </w:pPr>
            <w:r w:rsidRPr="00C944E3">
              <w:rPr>
                <w:sz w:val="24"/>
                <w:szCs w:val="24"/>
              </w:rPr>
              <w:t>Page</w:t>
            </w:r>
          </w:p>
        </w:tc>
      </w:tr>
      <w:tr w:rsidR="00213433" w14:paraId="0292F2C8" w14:textId="77777777" w:rsidTr="00213433">
        <w:trPr>
          <w:trHeight w:val="458"/>
        </w:trPr>
        <w:tc>
          <w:tcPr>
            <w:tcW w:w="5958" w:type="dxa"/>
            <w:vMerge/>
          </w:tcPr>
          <w:p w14:paraId="375B80B5" w14:textId="77777777" w:rsidR="00213433" w:rsidRDefault="00213433" w:rsidP="00213433"/>
        </w:tc>
        <w:tc>
          <w:tcPr>
            <w:tcW w:w="2160" w:type="dxa"/>
          </w:tcPr>
          <w:p w14:paraId="4C65704D"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6A921DED"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25</w:t>
            </w:r>
            <w:r w:rsidRPr="00650976">
              <w:rPr>
                <w:noProof/>
                <w:sz w:val="24"/>
                <w:szCs w:val="24"/>
              </w:rPr>
              <w:fldChar w:fldCharType="end"/>
            </w:r>
          </w:p>
        </w:tc>
      </w:tr>
      <w:tr w:rsidR="00213433" w14:paraId="45E4CD3C" w14:textId="77777777" w:rsidTr="00213433">
        <w:trPr>
          <w:trHeight w:val="269"/>
        </w:trPr>
        <w:tc>
          <w:tcPr>
            <w:tcW w:w="5958" w:type="dxa"/>
            <w:vMerge/>
          </w:tcPr>
          <w:p w14:paraId="5A78826D" w14:textId="77777777" w:rsidR="00213433" w:rsidRDefault="00213433" w:rsidP="00213433"/>
        </w:tc>
        <w:tc>
          <w:tcPr>
            <w:tcW w:w="2160" w:type="dxa"/>
          </w:tcPr>
          <w:p w14:paraId="5C306A09"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4860D554" w14:textId="77777777" w:rsidR="00213433" w:rsidRPr="00C944E3" w:rsidRDefault="00213433" w:rsidP="00213433">
            <w:pPr>
              <w:spacing w:before="60" w:after="60"/>
              <w:rPr>
                <w:sz w:val="24"/>
                <w:szCs w:val="24"/>
              </w:rPr>
            </w:pPr>
            <w:r w:rsidRPr="00C944E3">
              <w:rPr>
                <w:sz w:val="24"/>
                <w:szCs w:val="24"/>
              </w:rPr>
              <w:t>Page</w:t>
            </w:r>
          </w:p>
        </w:tc>
      </w:tr>
      <w:tr w:rsidR="00213433" w14:paraId="34B65183" w14:textId="77777777" w:rsidTr="00213433">
        <w:trPr>
          <w:trHeight w:val="65"/>
        </w:trPr>
        <w:tc>
          <w:tcPr>
            <w:tcW w:w="5958" w:type="dxa"/>
            <w:vMerge/>
          </w:tcPr>
          <w:p w14:paraId="75A248D7" w14:textId="77777777" w:rsidR="00213433" w:rsidRDefault="00213433" w:rsidP="00213433"/>
        </w:tc>
        <w:tc>
          <w:tcPr>
            <w:tcW w:w="2160" w:type="dxa"/>
          </w:tcPr>
          <w:p w14:paraId="6DD15C56" w14:textId="77777777" w:rsidR="00213433" w:rsidRPr="00C944E3" w:rsidRDefault="00213433" w:rsidP="00213433">
            <w:pPr>
              <w:spacing w:before="60" w:after="60"/>
              <w:rPr>
                <w:sz w:val="24"/>
                <w:szCs w:val="24"/>
              </w:rPr>
            </w:pPr>
          </w:p>
        </w:tc>
        <w:tc>
          <w:tcPr>
            <w:tcW w:w="1458" w:type="dxa"/>
            <w:gridSpan w:val="2"/>
          </w:tcPr>
          <w:p w14:paraId="13D02F61" w14:textId="77777777" w:rsidR="00213433" w:rsidRPr="00C944E3" w:rsidRDefault="00213433" w:rsidP="00213433">
            <w:pPr>
              <w:spacing w:before="60" w:after="60"/>
              <w:jc w:val="center"/>
              <w:rPr>
                <w:sz w:val="24"/>
                <w:szCs w:val="24"/>
              </w:rPr>
            </w:pPr>
          </w:p>
        </w:tc>
      </w:tr>
      <w:tr w:rsidR="00213433" w14:paraId="6300470A" w14:textId="77777777" w:rsidTr="00213433">
        <w:trPr>
          <w:trHeight w:val="485"/>
        </w:trPr>
        <w:tc>
          <w:tcPr>
            <w:tcW w:w="5958" w:type="dxa"/>
            <w:vMerge w:val="restart"/>
          </w:tcPr>
          <w:p w14:paraId="5161EE0C" w14:textId="77777777" w:rsidR="00213433" w:rsidRDefault="00213433" w:rsidP="00213433"/>
        </w:tc>
        <w:tc>
          <w:tcPr>
            <w:tcW w:w="3618" w:type="dxa"/>
            <w:gridSpan w:val="3"/>
          </w:tcPr>
          <w:p w14:paraId="34F62BEF" w14:textId="77777777" w:rsidR="00213433" w:rsidRPr="00C944E3" w:rsidRDefault="00213433" w:rsidP="00213433">
            <w:pPr>
              <w:spacing w:before="60" w:after="60"/>
              <w:rPr>
                <w:sz w:val="24"/>
                <w:szCs w:val="24"/>
              </w:rPr>
            </w:pPr>
            <w:r w:rsidRPr="00C944E3">
              <w:rPr>
                <w:sz w:val="24"/>
                <w:szCs w:val="24"/>
              </w:rPr>
              <w:t>Effective Date</w:t>
            </w:r>
          </w:p>
        </w:tc>
      </w:tr>
      <w:tr w:rsidR="00213433" w14:paraId="237666A6" w14:textId="77777777" w:rsidTr="00213433">
        <w:trPr>
          <w:trHeight w:val="269"/>
        </w:trPr>
        <w:tc>
          <w:tcPr>
            <w:tcW w:w="5958" w:type="dxa"/>
            <w:vMerge/>
          </w:tcPr>
          <w:p w14:paraId="1CB234F5" w14:textId="77777777" w:rsidR="00213433" w:rsidRDefault="00213433" w:rsidP="00213433"/>
        </w:tc>
        <w:tc>
          <w:tcPr>
            <w:tcW w:w="2430" w:type="dxa"/>
            <w:gridSpan w:val="2"/>
          </w:tcPr>
          <w:p w14:paraId="7BA66B2D"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3A6A84D3" w14:textId="77777777" w:rsidR="00213433" w:rsidRPr="00C944E3" w:rsidRDefault="00213433" w:rsidP="00213433">
            <w:pPr>
              <w:spacing w:before="60" w:after="60"/>
              <w:jc w:val="center"/>
              <w:rPr>
                <w:sz w:val="24"/>
                <w:szCs w:val="24"/>
              </w:rPr>
            </w:pPr>
          </w:p>
        </w:tc>
      </w:tr>
      <w:tr w:rsidR="00AA315D" w14:paraId="4B27C84C" w14:textId="77777777" w:rsidTr="00330232">
        <w:trPr>
          <w:trHeight w:val="269"/>
        </w:trPr>
        <w:tc>
          <w:tcPr>
            <w:tcW w:w="9576" w:type="dxa"/>
            <w:gridSpan w:val="4"/>
          </w:tcPr>
          <w:p w14:paraId="126F193C"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737CB498" w14:textId="77777777" w:rsidTr="00330232">
        <w:trPr>
          <w:trHeight w:val="5993"/>
        </w:trPr>
        <w:tc>
          <w:tcPr>
            <w:tcW w:w="9576" w:type="dxa"/>
            <w:gridSpan w:val="4"/>
          </w:tcPr>
          <w:p w14:paraId="503BD99C" w14:textId="6A767E54" w:rsidR="00927A55" w:rsidRDefault="00927A55" w:rsidP="00927A55">
            <w:pPr>
              <w:tabs>
                <w:tab w:val="left" w:pos="1275"/>
              </w:tabs>
              <w:ind w:left="720"/>
              <w:jc w:val="center"/>
              <w:rPr>
                <w:rFonts w:ascii="Arial" w:hAnsi="Arial" w:cs="Arial"/>
                <w:b/>
                <w:sz w:val="20"/>
                <w:szCs w:val="20"/>
                <w:u w:val="single"/>
              </w:rPr>
            </w:pPr>
          </w:p>
          <w:p w14:paraId="231812E2" w14:textId="77777777" w:rsidR="00AF236A" w:rsidRDefault="00AF236A" w:rsidP="00AF236A">
            <w:pPr>
              <w:tabs>
                <w:tab w:val="left" w:pos="1275"/>
              </w:tabs>
              <w:ind w:left="720"/>
              <w:jc w:val="center"/>
              <w:rPr>
                <w:rFonts w:ascii="Arial" w:hAnsi="Arial" w:cs="Arial"/>
                <w:b/>
                <w:sz w:val="20"/>
                <w:szCs w:val="20"/>
                <w:u w:val="single"/>
              </w:rPr>
            </w:pPr>
            <w:r w:rsidRPr="00AF236A">
              <w:rPr>
                <w:rFonts w:ascii="Arial" w:hAnsi="Arial" w:cs="Arial"/>
                <w:b/>
                <w:sz w:val="20"/>
                <w:szCs w:val="20"/>
                <w:u w:val="single"/>
              </w:rPr>
              <w:t>DEFINITIONS – GENERAL (Continued)</w:t>
            </w:r>
          </w:p>
          <w:p w14:paraId="6D994071" w14:textId="77777777" w:rsidR="00AF236A" w:rsidRPr="00AF236A" w:rsidRDefault="00AF236A" w:rsidP="00AF236A">
            <w:pPr>
              <w:tabs>
                <w:tab w:val="left" w:pos="1275"/>
              </w:tabs>
              <w:ind w:left="720"/>
              <w:jc w:val="center"/>
              <w:rPr>
                <w:rFonts w:ascii="Arial" w:hAnsi="Arial" w:cs="Arial"/>
                <w:sz w:val="20"/>
                <w:szCs w:val="20"/>
              </w:rPr>
            </w:pPr>
          </w:p>
          <w:p w14:paraId="2B4A0ED0"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"FOREST PRODUCTS" means forest products including, but not limited to, lumber in bundles, rough timber, ties, poles, piling, laminated beams, bundled siding, bundled plywood, bundled core stock or veneers, bundled particle or fiber boards, bundled hardwood, wood pulp in unitized bales, paper and paper boar</w:t>
            </w:r>
            <w:r w:rsidR="00AF236A">
              <w:rPr>
                <w:rFonts w:ascii="Arial" w:hAnsi="Arial" w:cs="Arial"/>
                <w:sz w:val="20"/>
                <w:szCs w:val="20"/>
              </w:rPr>
              <w:t>d in rolls or in pallet or skid-</w:t>
            </w:r>
            <w:r w:rsidRPr="00927A55">
              <w:rPr>
                <w:rFonts w:ascii="Arial" w:hAnsi="Arial" w:cs="Arial"/>
                <w:sz w:val="20"/>
                <w:szCs w:val="20"/>
              </w:rPr>
              <w:t>sized sheets, liquid or granular by</w:t>
            </w:r>
            <w:r w:rsidR="00AF236A">
              <w:rPr>
                <w:rFonts w:ascii="Arial" w:hAnsi="Arial" w:cs="Arial"/>
                <w:sz w:val="20"/>
                <w:szCs w:val="20"/>
              </w:rPr>
              <w:t>-</w:t>
            </w:r>
            <w:r w:rsidRPr="00927A55">
              <w:rPr>
                <w:rFonts w:ascii="Arial" w:hAnsi="Arial" w:cs="Arial"/>
                <w:sz w:val="20"/>
                <w:szCs w:val="20"/>
              </w:rPr>
              <w:t>products derived from pulping and papermaking, and engineered wood products.</w:t>
            </w:r>
          </w:p>
          <w:p w14:paraId="5326FA6F" w14:textId="77777777" w:rsidR="00927A55" w:rsidRPr="00927A55" w:rsidRDefault="00927A55" w:rsidP="00EB54A0">
            <w:pPr>
              <w:tabs>
                <w:tab w:val="left" w:pos="1275"/>
              </w:tabs>
              <w:ind w:left="1260" w:hanging="540"/>
              <w:jc w:val="both"/>
              <w:rPr>
                <w:rFonts w:ascii="Arial" w:hAnsi="Arial" w:cs="Arial"/>
                <w:sz w:val="20"/>
                <w:szCs w:val="20"/>
              </w:rPr>
            </w:pPr>
          </w:p>
          <w:p w14:paraId="196248FF"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"GANGWAY" means a narrow, portable platform used as a passage by persons entering or leaving a vessel moored alongside a quay or pier.</w:t>
            </w:r>
          </w:p>
          <w:p w14:paraId="6A971BDA" w14:textId="77777777" w:rsidR="00927A55" w:rsidRPr="00927A55" w:rsidRDefault="00927A55" w:rsidP="00EB54A0">
            <w:pPr>
              <w:tabs>
                <w:tab w:val="left" w:pos="1275"/>
              </w:tabs>
              <w:ind w:left="1260" w:hanging="540"/>
              <w:jc w:val="both"/>
              <w:rPr>
                <w:rFonts w:ascii="Arial" w:hAnsi="Arial" w:cs="Arial"/>
                <w:sz w:val="20"/>
                <w:szCs w:val="20"/>
              </w:rPr>
            </w:pPr>
          </w:p>
          <w:p w14:paraId="42146365"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"HANDLING" is the service accorded to cargo movement from end of ship's tackle or terminal's tackle to the first place of rest on the wharf or other terminal premises designated by the Port Director or his authorized representative to be used as the first place of rest, or from such first place of rest on the wharf or other such terminal premises to a place within reach of ship's tackle or terminal's tackle.</w:t>
            </w:r>
          </w:p>
          <w:p w14:paraId="2335F46F" w14:textId="77777777" w:rsidR="00927A55" w:rsidRPr="00927A55" w:rsidRDefault="00927A55" w:rsidP="00EB54A0">
            <w:pPr>
              <w:tabs>
                <w:tab w:val="left" w:pos="1275"/>
              </w:tabs>
              <w:ind w:left="1260" w:hanging="540"/>
              <w:jc w:val="both"/>
              <w:rPr>
                <w:rFonts w:ascii="Arial" w:hAnsi="Arial" w:cs="Arial"/>
                <w:sz w:val="20"/>
                <w:szCs w:val="20"/>
              </w:rPr>
            </w:pPr>
          </w:p>
          <w:p w14:paraId="67EEF886"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"HOLIDAYS":  Whenever in this tariff reference is made to holidays the following days are included:  New Year's Day, Martin Luther King Day, President's Day, Seward's Day, Memorial Day, Independence Day, Labor Day, Veterans Day, Thanksgiving Day, Day After Thanksgiving, Christmas Day, and every other day appointed by the President of the United States of America and/or the Governor of Alaska. In the event that one of the above mentioned holidays occurs on Saturday, the previous Friday will be considered a holiday for the purpose of this tariff. In the event that one of the above mentioned holidays occurs on Sunday, the following Monday will be considered a holiday for the purpose of this tariff.</w:t>
            </w:r>
          </w:p>
          <w:p w14:paraId="55C12158" w14:textId="77777777" w:rsidR="00927A55" w:rsidRPr="00927A55" w:rsidRDefault="00927A55" w:rsidP="00EB54A0">
            <w:pPr>
              <w:tabs>
                <w:tab w:val="left" w:pos="1275"/>
              </w:tabs>
              <w:ind w:left="1260" w:hanging="540"/>
              <w:jc w:val="both"/>
              <w:rPr>
                <w:rFonts w:ascii="Arial" w:hAnsi="Arial" w:cs="Arial"/>
                <w:sz w:val="20"/>
                <w:szCs w:val="20"/>
              </w:rPr>
            </w:pPr>
          </w:p>
          <w:p w14:paraId="6D28FFB0"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"INDUSTRIAL PARK" means those parcels of real property adjacent to the Municipal Terminal which organizations with business interests at the Port may lease/rent from the Municipality.</w:t>
            </w:r>
          </w:p>
          <w:p w14:paraId="58E5F128" w14:textId="77777777" w:rsidR="00927A55" w:rsidRPr="00927A55" w:rsidRDefault="00927A55" w:rsidP="00EB54A0">
            <w:pPr>
              <w:tabs>
                <w:tab w:val="left" w:pos="1275"/>
              </w:tabs>
              <w:ind w:left="1260" w:hanging="540"/>
              <w:jc w:val="both"/>
              <w:rPr>
                <w:rFonts w:ascii="Arial" w:hAnsi="Arial" w:cs="Arial"/>
                <w:sz w:val="20"/>
                <w:szCs w:val="20"/>
              </w:rPr>
            </w:pPr>
          </w:p>
          <w:p w14:paraId="08616CDE" w14:textId="77777777" w:rsidR="00927A55" w:rsidRPr="00927A55" w:rsidRDefault="00927A55" w:rsidP="00EB54A0">
            <w:pPr>
              <w:pStyle w:val="ListParagraph"/>
              <w:numPr>
                <w:ilvl w:val="0"/>
                <w:numId w:val="3"/>
              </w:numPr>
              <w:tabs>
                <w:tab w:val="left" w:pos="1275"/>
              </w:tabs>
              <w:ind w:left="1260" w:hanging="540"/>
              <w:jc w:val="both"/>
              <w:rPr>
                <w:rFonts w:ascii="Arial" w:hAnsi="Arial" w:cs="Arial"/>
                <w:sz w:val="20"/>
                <w:szCs w:val="20"/>
              </w:rPr>
            </w:pPr>
            <w:r w:rsidRPr="00927A55">
              <w:rPr>
                <w:rFonts w:ascii="Arial" w:hAnsi="Arial" w:cs="Arial"/>
                <w:sz w:val="20"/>
                <w:szCs w:val="20"/>
              </w:rPr>
              <w:t>"LADDER" means a metal, wooden or rope stairway.</w:t>
            </w:r>
          </w:p>
          <w:p w14:paraId="1C9A3241" w14:textId="77777777" w:rsidR="00927A55" w:rsidRPr="00927A55" w:rsidRDefault="00927A55" w:rsidP="00EB54A0">
            <w:pPr>
              <w:tabs>
                <w:tab w:val="left" w:pos="1275"/>
              </w:tabs>
              <w:ind w:left="1260" w:hanging="540"/>
              <w:jc w:val="both"/>
              <w:rPr>
                <w:rFonts w:ascii="Arial" w:hAnsi="Arial" w:cs="Arial"/>
                <w:sz w:val="20"/>
                <w:szCs w:val="20"/>
              </w:rPr>
            </w:pPr>
          </w:p>
          <w:p w14:paraId="6286A487" w14:textId="77777777" w:rsidR="00927A55" w:rsidRPr="00AF236A" w:rsidRDefault="00927A55" w:rsidP="00EB54A0">
            <w:pPr>
              <w:pStyle w:val="ListParagraph"/>
              <w:numPr>
                <w:ilvl w:val="0"/>
                <w:numId w:val="3"/>
              </w:numPr>
              <w:tabs>
                <w:tab w:val="left" w:pos="1275"/>
              </w:tabs>
              <w:ind w:left="1260" w:hanging="540"/>
              <w:jc w:val="both"/>
              <w:rPr>
                <w:rFonts w:ascii="Arial" w:hAnsi="Arial" w:cs="Arial"/>
                <w:sz w:val="20"/>
                <w:szCs w:val="20"/>
              </w:rPr>
            </w:pPr>
            <w:r w:rsidRPr="00AF236A">
              <w:rPr>
                <w:rFonts w:ascii="Arial" w:hAnsi="Arial" w:cs="Arial"/>
                <w:sz w:val="20"/>
                <w:szCs w:val="20"/>
              </w:rPr>
              <w:t>"LOA" means the overall length of a watercraft measured from the most forward point at the</w:t>
            </w:r>
            <w:r w:rsidR="00AF236A" w:rsidRPr="00AF236A">
              <w:rPr>
                <w:rFonts w:ascii="Arial" w:hAnsi="Arial" w:cs="Arial"/>
                <w:sz w:val="20"/>
                <w:szCs w:val="20"/>
              </w:rPr>
              <w:t xml:space="preserve"> </w:t>
            </w:r>
            <w:r w:rsidRPr="00AF236A">
              <w:rPr>
                <w:rFonts w:ascii="Arial" w:hAnsi="Arial" w:cs="Arial"/>
                <w:sz w:val="20"/>
                <w:szCs w:val="20"/>
              </w:rPr>
              <w:t>Beam to the aftermost part of the stern of the watercraft, to include the motor.</w:t>
            </w:r>
          </w:p>
          <w:p w14:paraId="6262C2BB" w14:textId="77777777" w:rsidR="00927A55" w:rsidRPr="00927A55" w:rsidRDefault="00927A55" w:rsidP="00AF236A">
            <w:pPr>
              <w:tabs>
                <w:tab w:val="left" w:pos="1275"/>
              </w:tabs>
              <w:ind w:left="720"/>
              <w:jc w:val="both"/>
              <w:rPr>
                <w:rFonts w:ascii="Arial" w:hAnsi="Arial" w:cs="Arial"/>
                <w:sz w:val="20"/>
                <w:szCs w:val="20"/>
              </w:rPr>
            </w:pPr>
          </w:p>
          <w:p w14:paraId="104CB989" w14:textId="77777777" w:rsidR="00AA315D" w:rsidRDefault="00927A55" w:rsidP="00AF236A">
            <w:pPr>
              <w:tabs>
                <w:tab w:val="left" w:pos="1275"/>
              </w:tabs>
              <w:ind w:left="720"/>
              <w:jc w:val="center"/>
              <w:rPr>
                <w:rFonts w:ascii="Arial" w:hAnsi="Arial" w:cs="Arial"/>
                <w:sz w:val="20"/>
                <w:szCs w:val="20"/>
              </w:rPr>
            </w:pPr>
            <w:r w:rsidRPr="00927A55">
              <w:rPr>
                <w:rFonts w:ascii="Arial" w:hAnsi="Arial" w:cs="Arial"/>
                <w:sz w:val="20"/>
                <w:szCs w:val="20"/>
              </w:rPr>
              <w:t>(Continued on next page</w:t>
            </w:r>
            <w:r w:rsidR="00213433">
              <w:rPr>
                <w:rFonts w:ascii="Arial" w:hAnsi="Arial" w:cs="Arial"/>
                <w:sz w:val="20"/>
                <w:szCs w:val="20"/>
              </w:rPr>
              <w:t>)</w:t>
            </w:r>
          </w:p>
          <w:p w14:paraId="01D56B29" w14:textId="77777777" w:rsidR="00213433" w:rsidRPr="00C944E3" w:rsidRDefault="00213433" w:rsidP="00213433">
            <w:pPr>
              <w:tabs>
                <w:tab w:val="left" w:pos="1275"/>
              </w:tabs>
              <w:rPr>
                <w:sz w:val="24"/>
                <w:szCs w:val="24"/>
              </w:rPr>
            </w:pPr>
          </w:p>
        </w:tc>
      </w:tr>
      <w:tr w:rsidR="00AA315D" w14:paraId="50D57283" w14:textId="77777777" w:rsidTr="00330232">
        <w:trPr>
          <w:trHeight w:val="269"/>
        </w:trPr>
        <w:tc>
          <w:tcPr>
            <w:tcW w:w="9576" w:type="dxa"/>
            <w:gridSpan w:val="4"/>
          </w:tcPr>
          <w:p w14:paraId="12292DF9"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1A6B056E" w14:textId="77777777"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348F4B70" w14:textId="77777777" w:rsidTr="00213433">
        <w:tc>
          <w:tcPr>
            <w:tcW w:w="5958" w:type="dxa"/>
            <w:vMerge w:val="restart"/>
          </w:tcPr>
          <w:p w14:paraId="5367F4C8" w14:textId="77777777" w:rsidR="00213433" w:rsidRPr="0042754F" w:rsidRDefault="00213433" w:rsidP="00213433">
            <w:pPr>
              <w:rPr>
                <w:sz w:val="44"/>
                <w:szCs w:val="44"/>
              </w:rPr>
            </w:pPr>
            <w:r w:rsidRPr="0042754F">
              <w:rPr>
                <w:sz w:val="44"/>
                <w:szCs w:val="44"/>
              </w:rPr>
              <w:t>PORT OF SITKA</w:t>
            </w:r>
          </w:p>
          <w:p w14:paraId="56268AF3" w14:textId="77777777" w:rsidR="00213433" w:rsidRDefault="00213433" w:rsidP="00213433">
            <w:r w:rsidRPr="0042754F">
              <w:rPr>
                <w:sz w:val="40"/>
                <w:szCs w:val="40"/>
              </w:rPr>
              <w:t>TERMINAL TARIFF, FMC NO. 1</w:t>
            </w:r>
          </w:p>
        </w:tc>
        <w:tc>
          <w:tcPr>
            <w:tcW w:w="2160" w:type="dxa"/>
          </w:tcPr>
          <w:p w14:paraId="1FAD7481"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5C5B45BD" w14:textId="77777777" w:rsidR="00213433" w:rsidRPr="00C944E3" w:rsidRDefault="00213433" w:rsidP="00213433">
            <w:pPr>
              <w:spacing w:before="60" w:after="60"/>
              <w:rPr>
                <w:sz w:val="24"/>
                <w:szCs w:val="24"/>
              </w:rPr>
            </w:pPr>
            <w:r w:rsidRPr="00C944E3">
              <w:rPr>
                <w:sz w:val="24"/>
                <w:szCs w:val="24"/>
              </w:rPr>
              <w:t>Page</w:t>
            </w:r>
          </w:p>
        </w:tc>
      </w:tr>
      <w:tr w:rsidR="00213433" w14:paraId="6BE35EB3" w14:textId="77777777" w:rsidTr="00213433">
        <w:trPr>
          <w:trHeight w:val="458"/>
        </w:trPr>
        <w:tc>
          <w:tcPr>
            <w:tcW w:w="5958" w:type="dxa"/>
            <w:vMerge/>
          </w:tcPr>
          <w:p w14:paraId="784DD11D" w14:textId="77777777" w:rsidR="00213433" w:rsidRDefault="00213433" w:rsidP="00213433"/>
        </w:tc>
        <w:tc>
          <w:tcPr>
            <w:tcW w:w="2160" w:type="dxa"/>
          </w:tcPr>
          <w:p w14:paraId="5C5C4609"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5AF7B4E3"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26</w:t>
            </w:r>
            <w:r w:rsidRPr="00650976">
              <w:rPr>
                <w:noProof/>
                <w:sz w:val="24"/>
                <w:szCs w:val="24"/>
              </w:rPr>
              <w:fldChar w:fldCharType="end"/>
            </w:r>
          </w:p>
        </w:tc>
      </w:tr>
      <w:tr w:rsidR="00213433" w14:paraId="23B0151F" w14:textId="77777777" w:rsidTr="00213433">
        <w:trPr>
          <w:trHeight w:val="269"/>
        </w:trPr>
        <w:tc>
          <w:tcPr>
            <w:tcW w:w="5958" w:type="dxa"/>
            <w:vMerge/>
          </w:tcPr>
          <w:p w14:paraId="0CB4EAFF" w14:textId="77777777" w:rsidR="00213433" w:rsidRDefault="00213433" w:rsidP="00213433"/>
        </w:tc>
        <w:tc>
          <w:tcPr>
            <w:tcW w:w="2160" w:type="dxa"/>
          </w:tcPr>
          <w:p w14:paraId="13A7F6C1"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2DB213D8" w14:textId="77777777" w:rsidR="00213433" w:rsidRPr="00C944E3" w:rsidRDefault="00213433" w:rsidP="00213433">
            <w:pPr>
              <w:spacing w:before="60" w:after="60"/>
              <w:rPr>
                <w:sz w:val="24"/>
                <w:szCs w:val="24"/>
              </w:rPr>
            </w:pPr>
            <w:r w:rsidRPr="00C944E3">
              <w:rPr>
                <w:sz w:val="24"/>
                <w:szCs w:val="24"/>
              </w:rPr>
              <w:t>Page</w:t>
            </w:r>
          </w:p>
        </w:tc>
      </w:tr>
      <w:tr w:rsidR="00213433" w14:paraId="13A43D03" w14:textId="77777777" w:rsidTr="00213433">
        <w:trPr>
          <w:trHeight w:val="65"/>
        </w:trPr>
        <w:tc>
          <w:tcPr>
            <w:tcW w:w="5958" w:type="dxa"/>
            <w:vMerge/>
          </w:tcPr>
          <w:p w14:paraId="3526FCF6" w14:textId="77777777" w:rsidR="00213433" w:rsidRDefault="00213433" w:rsidP="00213433"/>
        </w:tc>
        <w:tc>
          <w:tcPr>
            <w:tcW w:w="2160" w:type="dxa"/>
          </w:tcPr>
          <w:p w14:paraId="33C333C6" w14:textId="77777777" w:rsidR="00213433" w:rsidRPr="00C944E3" w:rsidRDefault="00213433" w:rsidP="00213433">
            <w:pPr>
              <w:spacing w:before="60" w:after="60"/>
              <w:rPr>
                <w:sz w:val="24"/>
                <w:szCs w:val="24"/>
              </w:rPr>
            </w:pPr>
          </w:p>
        </w:tc>
        <w:tc>
          <w:tcPr>
            <w:tcW w:w="1458" w:type="dxa"/>
            <w:gridSpan w:val="2"/>
          </w:tcPr>
          <w:p w14:paraId="62A5F491" w14:textId="77777777" w:rsidR="00213433" w:rsidRPr="00C944E3" w:rsidRDefault="00213433" w:rsidP="00213433">
            <w:pPr>
              <w:spacing w:before="60" w:after="60"/>
              <w:jc w:val="center"/>
              <w:rPr>
                <w:sz w:val="24"/>
                <w:szCs w:val="24"/>
              </w:rPr>
            </w:pPr>
          </w:p>
        </w:tc>
      </w:tr>
      <w:tr w:rsidR="00213433" w14:paraId="0F384259" w14:textId="77777777" w:rsidTr="00213433">
        <w:trPr>
          <w:trHeight w:val="485"/>
        </w:trPr>
        <w:tc>
          <w:tcPr>
            <w:tcW w:w="5958" w:type="dxa"/>
            <w:vMerge w:val="restart"/>
          </w:tcPr>
          <w:p w14:paraId="1EC569DE" w14:textId="77777777" w:rsidR="00213433" w:rsidRDefault="00213433" w:rsidP="00213433"/>
        </w:tc>
        <w:tc>
          <w:tcPr>
            <w:tcW w:w="3618" w:type="dxa"/>
            <w:gridSpan w:val="3"/>
          </w:tcPr>
          <w:p w14:paraId="167B31F5" w14:textId="77777777" w:rsidR="00213433" w:rsidRPr="00C944E3" w:rsidRDefault="00213433" w:rsidP="00213433">
            <w:pPr>
              <w:spacing w:before="60" w:after="60"/>
              <w:rPr>
                <w:sz w:val="24"/>
                <w:szCs w:val="24"/>
              </w:rPr>
            </w:pPr>
            <w:r w:rsidRPr="00C944E3">
              <w:rPr>
                <w:sz w:val="24"/>
                <w:szCs w:val="24"/>
              </w:rPr>
              <w:t>Effective Date</w:t>
            </w:r>
          </w:p>
        </w:tc>
      </w:tr>
      <w:tr w:rsidR="00213433" w14:paraId="218BD35D" w14:textId="77777777" w:rsidTr="00213433">
        <w:trPr>
          <w:trHeight w:val="269"/>
        </w:trPr>
        <w:tc>
          <w:tcPr>
            <w:tcW w:w="5958" w:type="dxa"/>
            <w:vMerge/>
          </w:tcPr>
          <w:p w14:paraId="7C56089A" w14:textId="77777777" w:rsidR="00213433" w:rsidRDefault="00213433" w:rsidP="00213433"/>
        </w:tc>
        <w:tc>
          <w:tcPr>
            <w:tcW w:w="2430" w:type="dxa"/>
            <w:gridSpan w:val="2"/>
          </w:tcPr>
          <w:p w14:paraId="0B94E599"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6A38D68D" w14:textId="77777777" w:rsidR="00213433" w:rsidRPr="00C944E3" w:rsidRDefault="00213433" w:rsidP="00213433">
            <w:pPr>
              <w:spacing w:before="60" w:after="60"/>
              <w:jc w:val="center"/>
              <w:rPr>
                <w:sz w:val="24"/>
                <w:szCs w:val="24"/>
              </w:rPr>
            </w:pPr>
          </w:p>
        </w:tc>
      </w:tr>
      <w:tr w:rsidR="00AA315D" w14:paraId="54B5574F" w14:textId="77777777" w:rsidTr="00330232">
        <w:trPr>
          <w:trHeight w:val="269"/>
        </w:trPr>
        <w:tc>
          <w:tcPr>
            <w:tcW w:w="9576" w:type="dxa"/>
            <w:gridSpan w:val="4"/>
          </w:tcPr>
          <w:p w14:paraId="294199C8"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4428BDE6" w14:textId="77777777" w:rsidTr="00330232">
        <w:trPr>
          <w:trHeight w:val="5993"/>
        </w:trPr>
        <w:tc>
          <w:tcPr>
            <w:tcW w:w="9576" w:type="dxa"/>
            <w:gridSpan w:val="4"/>
          </w:tcPr>
          <w:p w14:paraId="4BE360BE" w14:textId="77777777" w:rsidR="00AA315D" w:rsidRPr="007C45FD" w:rsidRDefault="00AA315D" w:rsidP="00AA315D">
            <w:pPr>
              <w:jc w:val="both"/>
              <w:rPr>
                <w:rFonts w:ascii="Arial" w:hAnsi="Arial" w:cs="Arial"/>
                <w:sz w:val="18"/>
                <w:szCs w:val="18"/>
              </w:rPr>
            </w:pPr>
          </w:p>
          <w:p w14:paraId="6D033A34" w14:textId="77777777" w:rsidR="00EB54A0" w:rsidRDefault="00EB54A0" w:rsidP="00EB54A0">
            <w:pPr>
              <w:tabs>
                <w:tab w:val="left" w:pos="1275"/>
              </w:tabs>
              <w:ind w:left="720"/>
              <w:jc w:val="center"/>
              <w:rPr>
                <w:rFonts w:ascii="Arial" w:hAnsi="Arial" w:cs="Arial"/>
                <w:b/>
                <w:sz w:val="20"/>
                <w:szCs w:val="20"/>
                <w:u w:val="single"/>
              </w:rPr>
            </w:pPr>
            <w:r w:rsidRPr="00AF236A">
              <w:rPr>
                <w:rFonts w:ascii="Arial" w:hAnsi="Arial" w:cs="Arial"/>
                <w:b/>
                <w:sz w:val="20"/>
                <w:szCs w:val="20"/>
                <w:u w:val="single"/>
              </w:rPr>
              <w:t>DEFINITIONS – GENERAL (Continued)</w:t>
            </w:r>
          </w:p>
          <w:p w14:paraId="2FDCCD49" w14:textId="77777777" w:rsidR="00EB54A0" w:rsidRDefault="00EB54A0" w:rsidP="00EB54A0">
            <w:pPr>
              <w:tabs>
                <w:tab w:val="left" w:pos="1275"/>
              </w:tabs>
              <w:ind w:left="720"/>
              <w:jc w:val="center"/>
              <w:rPr>
                <w:rFonts w:ascii="Arial" w:hAnsi="Arial" w:cs="Arial"/>
                <w:b/>
                <w:sz w:val="20"/>
                <w:szCs w:val="20"/>
                <w:u w:val="single"/>
              </w:rPr>
            </w:pPr>
          </w:p>
          <w:p w14:paraId="44BC2EAE" w14:textId="77777777" w:rsidR="00AF236A" w:rsidRDefault="00AF236A" w:rsidP="00EB54A0">
            <w:pPr>
              <w:pStyle w:val="ListParagraph"/>
              <w:numPr>
                <w:ilvl w:val="0"/>
                <w:numId w:val="3"/>
              </w:numPr>
              <w:tabs>
                <w:tab w:val="left" w:pos="1275"/>
              </w:tabs>
              <w:ind w:left="1260" w:hanging="540"/>
              <w:jc w:val="both"/>
              <w:rPr>
                <w:rFonts w:ascii="Arial" w:hAnsi="Arial" w:cs="Arial"/>
                <w:sz w:val="20"/>
                <w:szCs w:val="20"/>
              </w:rPr>
            </w:pPr>
            <w:r w:rsidRPr="00AF236A">
              <w:rPr>
                <w:rFonts w:ascii="Arial" w:hAnsi="Arial" w:cs="Arial"/>
                <w:sz w:val="20"/>
                <w:szCs w:val="20"/>
              </w:rPr>
              <w:t>"MANIFEST" means a detailed statement of a vessel's cargo, giving the bills of lading numbers, marks, number of packages, names of shipper, names of consignee, weight or total measurement of goods, rate of freight and where payable. Such a statement is sent by the owners or brokers at port of shipment to their agents at destination port.</w:t>
            </w:r>
          </w:p>
          <w:p w14:paraId="025795CB" w14:textId="77777777" w:rsidR="00EB54A0" w:rsidRPr="007C45FD" w:rsidRDefault="00EB54A0" w:rsidP="00EB54A0">
            <w:pPr>
              <w:tabs>
                <w:tab w:val="left" w:pos="1275"/>
              </w:tabs>
              <w:ind w:left="720"/>
              <w:jc w:val="both"/>
              <w:rPr>
                <w:rFonts w:ascii="Arial" w:hAnsi="Arial" w:cs="Arial"/>
                <w:sz w:val="18"/>
                <w:szCs w:val="18"/>
              </w:rPr>
            </w:pPr>
          </w:p>
          <w:p w14:paraId="751A3248" w14:textId="7777777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"MOORING" means to secure a ship or vessel or any floating object in a particular place by weight,  chain,  rope,  float,  structure,  or  any  appliance  used  for  anchoring  purposes  by  a watercraft which is not carried aboard a watercraft as part of it.</w:t>
            </w:r>
          </w:p>
          <w:p w14:paraId="0907F471" w14:textId="77777777" w:rsidR="00EB54A0" w:rsidRPr="007C45FD" w:rsidRDefault="00EB54A0" w:rsidP="00EB54A0">
            <w:pPr>
              <w:tabs>
                <w:tab w:val="left" w:pos="1275"/>
              </w:tabs>
              <w:ind w:left="720"/>
              <w:jc w:val="both"/>
              <w:rPr>
                <w:rFonts w:ascii="Arial" w:hAnsi="Arial" w:cs="Arial"/>
                <w:sz w:val="18"/>
                <w:szCs w:val="18"/>
              </w:rPr>
            </w:pPr>
          </w:p>
          <w:p w14:paraId="1139360C" w14:textId="7777777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"MOTOR VEHICLE" means a wheeled vehicle whose primary purpose is ordinarily the non- commercial transportation of passengers, including an automobile, pickup truck, minivan, or sport utility vehicle.</w:t>
            </w:r>
          </w:p>
          <w:p w14:paraId="5ADB172A" w14:textId="77777777" w:rsidR="00EB54A0" w:rsidRPr="007C45FD" w:rsidRDefault="00EB54A0" w:rsidP="00EB54A0">
            <w:pPr>
              <w:tabs>
                <w:tab w:val="left" w:pos="1275"/>
              </w:tabs>
              <w:ind w:left="720"/>
              <w:jc w:val="both"/>
              <w:rPr>
                <w:rFonts w:ascii="Arial" w:hAnsi="Arial" w:cs="Arial"/>
                <w:sz w:val="18"/>
                <w:szCs w:val="18"/>
              </w:rPr>
            </w:pPr>
          </w:p>
          <w:p w14:paraId="221497ED" w14:textId="7953D86C"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w:t>
            </w:r>
            <w:r w:rsidR="00176B1F">
              <w:rPr>
                <w:rFonts w:ascii="Arial" w:hAnsi="Arial" w:cs="Arial"/>
                <w:sz w:val="20"/>
                <w:szCs w:val="20"/>
              </w:rPr>
              <w:t>CITY AND BOROUGH</w:t>
            </w:r>
            <w:r w:rsidR="00176B1F" w:rsidRPr="00EB54A0">
              <w:rPr>
                <w:rFonts w:ascii="Arial" w:hAnsi="Arial" w:cs="Arial"/>
                <w:sz w:val="20"/>
                <w:szCs w:val="20"/>
              </w:rPr>
              <w:t xml:space="preserve"> </w:t>
            </w:r>
            <w:r w:rsidRPr="00EB54A0">
              <w:rPr>
                <w:rFonts w:ascii="Arial" w:hAnsi="Arial" w:cs="Arial"/>
                <w:sz w:val="20"/>
                <w:szCs w:val="20"/>
              </w:rPr>
              <w:t>DOCK" means the concrete operating wharves and their associated facilities, such as cranes, transit shed and access trestles permanently affixed thereto.</w:t>
            </w:r>
          </w:p>
          <w:p w14:paraId="0B1527A2" w14:textId="77777777" w:rsidR="00EB54A0" w:rsidRPr="007C45FD" w:rsidRDefault="00EB54A0" w:rsidP="00EB54A0">
            <w:pPr>
              <w:tabs>
                <w:tab w:val="left" w:pos="1275"/>
              </w:tabs>
              <w:ind w:left="720"/>
              <w:jc w:val="both"/>
              <w:rPr>
                <w:rFonts w:ascii="Arial" w:hAnsi="Arial" w:cs="Arial"/>
                <w:sz w:val="18"/>
                <w:szCs w:val="18"/>
              </w:rPr>
            </w:pPr>
          </w:p>
          <w:p w14:paraId="459E1EBC" w14:textId="21B143B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w:t>
            </w:r>
            <w:r w:rsidR="00176B1F">
              <w:rPr>
                <w:rFonts w:ascii="Arial" w:hAnsi="Arial" w:cs="Arial"/>
                <w:sz w:val="20"/>
                <w:szCs w:val="20"/>
              </w:rPr>
              <w:t>CITY AND BOROUGH</w:t>
            </w:r>
            <w:r w:rsidR="00176B1F" w:rsidRPr="00EB54A0">
              <w:rPr>
                <w:rFonts w:ascii="Arial" w:hAnsi="Arial" w:cs="Arial"/>
                <w:sz w:val="20"/>
                <w:szCs w:val="20"/>
              </w:rPr>
              <w:t xml:space="preserve"> </w:t>
            </w:r>
            <w:r w:rsidRPr="00EB54A0">
              <w:rPr>
                <w:rFonts w:ascii="Arial" w:hAnsi="Arial" w:cs="Arial"/>
                <w:sz w:val="20"/>
                <w:szCs w:val="20"/>
              </w:rPr>
              <w:t>TERMINALS" means the Municipal Docks</w:t>
            </w:r>
            <w:r w:rsidR="00512675">
              <w:rPr>
                <w:rFonts w:ascii="Arial" w:hAnsi="Arial" w:cs="Arial"/>
                <w:sz w:val="20"/>
                <w:szCs w:val="20"/>
              </w:rPr>
              <w:t xml:space="preserve"> and all waterfront property as shown on page __ of this </w:t>
            </w:r>
            <w:r w:rsidR="00B82BC1">
              <w:rPr>
                <w:rFonts w:ascii="Arial" w:hAnsi="Arial" w:cs="Arial"/>
                <w:sz w:val="20"/>
                <w:szCs w:val="20"/>
              </w:rPr>
              <w:t>tariff</w:t>
            </w:r>
            <w:r w:rsidR="00B82BC1" w:rsidRPr="00EB54A0">
              <w:rPr>
                <w:rFonts w:ascii="Arial" w:hAnsi="Arial" w:cs="Arial"/>
                <w:sz w:val="20"/>
                <w:szCs w:val="20"/>
              </w:rPr>
              <w:t>,</w:t>
            </w:r>
            <w:r w:rsidRPr="00EB54A0">
              <w:rPr>
                <w:rFonts w:ascii="Arial" w:hAnsi="Arial" w:cs="Arial"/>
                <w:sz w:val="20"/>
                <w:szCs w:val="20"/>
              </w:rPr>
              <w:t xml:space="preserve"> Transit Areas and their associated facilities, such as access roads, and the adjacent storage areas necessary to conduct normal day</w:t>
            </w:r>
            <w:r w:rsidR="007109FF">
              <w:rPr>
                <w:rFonts w:ascii="Arial" w:hAnsi="Arial" w:cs="Arial"/>
                <w:sz w:val="20"/>
                <w:szCs w:val="20"/>
              </w:rPr>
              <w:t>-</w:t>
            </w:r>
            <w:r w:rsidRPr="00EB54A0">
              <w:rPr>
                <w:rFonts w:ascii="Arial" w:hAnsi="Arial" w:cs="Arial"/>
                <w:sz w:val="20"/>
                <w:szCs w:val="20"/>
              </w:rPr>
              <w:t>to</w:t>
            </w:r>
            <w:r w:rsidR="007109FF">
              <w:rPr>
                <w:rFonts w:ascii="Arial" w:hAnsi="Arial" w:cs="Arial"/>
                <w:sz w:val="20"/>
                <w:szCs w:val="20"/>
              </w:rPr>
              <w:t>-</w:t>
            </w:r>
            <w:r w:rsidRPr="00EB54A0">
              <w:rPr>
                <w:rFonts w:ascii="Arial" w:hAnsi="Arial" w:cs="Arial"/>
                <w:sz w:val="20"/>
                <w:szCs w:val="20"/>
              </w:rPr>
              <w:t>day dock or cargo handling operations.</w:t>
            </w:r>
          </w:p>
          <w:p w14:paraId="5E0DE491" w14:textId="77777777" w:rsidR="00EB54A0" w:rsidRPr="007C45FD" w:rsidRDefault="00EB54A0" w:rsidP="00EB54A0">
            <w:pPr>
              <w:tabs>
                <w:tab w:val="left" w:pos="1275"/>
              </w:tabs>
              <w:ind w:left="720"/>
              <w:jc w:val="both"/>
              <w:rPr>
                <w:rFonts w:ascii="Arial" w:hAnsi="Arial" w:cs="Arial"/>
                <w:sz w:val="18"/>
                <w:szCs w:val="18"/>
              </w:rPr>
            </w:pPr>
          </w:p>
          <w:p w14:paraId="56067973" w14:textId="7777777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"NON•OPERATING PORT" means a landlord port with all port facilities generally leased, rented or preferentially assigned with the lessee, rental permittee or assignee responsible for operating the facilities.</w:t>
            </w:r>
          </w:p>
          <w:p w14:paraId="516E0466" w14:textId="77777777" w:rsidR="00EB54A0" w:rsidRPr="00EB54A0" w:rsidRDefault="00EB54A0" w:rsidP="00EB54A0">
            <w:pPr>
              <w:tabs>
                <w:tab w:val="left" w:pos="1275"/>
              </w:tabs>
              <w:ind w:left="720"/>
              <w:jc w:val="both"/>
              <w:rPr>
                <w:rFonts w:ascii="Arial" w:hAnsi="Arial" w:cs="Arial"/>
                <w:sz w:val="20"/>
                <w:szCs w:val="20"/>
              </w:rPr>
            </w:pPr>
          </w:p>
          <w:p w14:paraId="04AB8BCF" w14:textId="7777777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"OPERATING PORTS" generally provide all port services except stevedoring with their own employees including, but not limited to, loading and unloading of rail cars and trucks and the operation of container terminals, grain elevators, and other bulk terminal operations.</w:t>
            </w:r>
          </w:p>
          <w:p w14:paraId="441F3401" w14:textId="77777777" w:rsidR="00EB54A0" w:rsidRPr="00EB54A0" w:rsidRDefault="00EB54A0" w:rsidP="00EB54A0">
            <w:pPr>
              <w:tabs>
                <w:tab w:val="left" w:pos="1275"/>
              </w:tabs>
              <w:ind w:left="720"/>
              <w:jc w:val="both"/>
              <w:rPr>
                <w:rFonts w:ascii="Arial" w:hAnsi="Arial" w:cs="Arial"/>
                <w:sz w:val="20"/>
                <w:szCs w:val="20"/>
              </w:rPr>
            </w:pPr>
          </w:p>
          <w:p w14:paraId="7C1ADFDA" w14:textId="77777777" w:rsidR="00EB54A0" w:rsidRPr="00EB54A0" w:rsidRDefault="00EB54A0" w:rsidP="00EB54A0">
            <w:pPr>
              <w:pStyle w:val="ListParagraph"/>
              <w:numPr>
                <w:ilvl w:val="0"/>
                <w:numId w:val="3"/>
              </w:numPr>
              <w:tabs>
                <w:tab w:val="left" w:pos="1275"/>
              </w:tabs>
              <w:ind w:left="1260" w:hanging="540"/>
              <w:jc w:val="both"/>
              <w:rPr>
                <w:rFonts w:ascii="Arial" w:hAnsi="Arial" w:cs="Arial"/>
                <w:sz w:val="20"/>
                <w:szCs w:val="20"/>
              </w:rPr>
            </w:pPr>
            <w:r w:rsidRPr="00EB54A0">
              <w:rPr>
                <w:rFonts w:ascii="Arial" w:hAnsi="Arial" w:cs="Arial"/>
                <w:sz w:val="20"/>
                <w:szCs w:val="20"/>
              </w:rPr>
              <w:t>"LIMITED•OPERATING PORTS" lease facilities to others, but continue to operate one or more facilities with port employees. These operated facilities may be specialized terminals, such as grain elevators, bulk terminals, container terminals, etc.</w:t>
            </w:r>
          </w:p>
          <w:p w14:paraId="2E0AB811" w14:textId="77777777" w:rsidR="00EB54A0" w:rsidRPr="007C45FD" w:rsidRDefault="00EB54A0" w:rsidP="00EB54A0">
            <w:pPr>
              <w:tabs>
                <w:tab w:val="left" w:pos="1275"/>
              </w:tabs>
              <w:ind w:left="720"/>
              <w:jc w:val="both"/>
              <w:rPr>
                <w:rFonts w:ascii="Arial" w:hAnsi="Arial" w:cs="Arial"/>
                <w:sz w:val="16"/>
                <w:szCs w:val="16"/>
              </w:rPr>
            </w:pPr>
          </w:p>
          <w:p w14:paraId="0C385F18" w14:textId="77777777" w:rsidR="00FF582F" w:rsidRDefault="00EB54A0" w:rsidP="007C45FD">
            <w:pPr>
              <w:tabs>
                <w:tab w:val="left" w:pos="1275"/>
              </w:tabs>
              <w:ind w:left="720"/>
              <w:jc w:val="center"/>
              <w:rPr>
                <w:rFonts w:ascii="Arial" w:eastAsia="Arial" w:hAnsi="Arial" w:cs="Arial"/>
                <w:w w:val="99"/>
                <w:sz w:val="20"/>
                <w:szCs w:val="20"/>
              </w:rPr>
            </w:pPr>
            <w:r>
              <w:rPr>
                <w:rFonts w:ascii="Arial" w:eastAsia="Arial" w:hAnsi="Arial" w:cs="Arial"/>
                <w:spacing w:val="1"/>
                <w:sz w:val="20"/>
                <w:szCs w:val="20"/>
              </w:rPr>
              <w:t>(</w:t>
            </w:r>
            <w:r>
              <w:rPr>
                <w:rFonts w:ascii="Arial" w:eastAsia="Arial" w:hAnsi="Arial" w:cs="Arial"/>
                <w:sz w:val="20"/>
                <w:szCs w:val="20"/>
              </w:rPr>
              <w:t>Con</w:t>
            </w:r>
            <w:r>
              <w:rPr>
                <w:rFonts w:ascii="Arial" w:eastAsia="Arial" w:hAnsi="Arial" w:cs="Arial"/>
                <w:spacing w:val="-1"/>
                <w:sz w:val="20"/>
                <w:szCs w:val="20"/>
              </w:rPr>
              <w:t>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w w:val="99"/>
                <w:sz w:val="20"/>
                <w:szCs w:val="20"/>
              </w:rPr>
              <w:t>p</w:t>
            </w:r>
            <w:r>
              <w:rPr>
                <w:rFonts w:ascii="Arial" w:eastAsia="Arial" w:hAnsi="Arial" w:cs="Arial"/>
                <w:w w:val="99"/>
                <w:sz w:val="20"/>
                <w:szCs w:val="20"/>
              </w:rPr>
              <w:t>a</w:t>
            </w:r>
            <w:r>
              <w:rPr>
                <w:rFonts w:ascii="Arial" w:eastAsia="Arial" w:hAnsi="Arial" w:cs="Arial"/>
                <w:spacing w:val="-1"/>
                <w:w w:val="99"/>
                <w:sz w:val="20"/>
                <w:szCs w:val="20"/>
              </w:rPr>
              <w:t>g</w:t>
            </w:r>
            <w:r>
              <w:rPr>
                <w:rFonts w:ascii="Arial" w:eastAsia="Arial" w:hAnsi="Arial" w:cs="Arial"/>
                <w:w w:val="99"/>
                <w:sz w:val="20"/>
                <w:szCs w:val="20"/>
              </w:rPr>
              <w:t>e)</w:t>
            </w:r>
          </w:p>
          <w:p w14:paraId="0C8E24DC" w14:textId="5D4AD83A" w:rsidR="00213433" w:rsidRPr="00EB54A0" w:rsidRDefault="00213433" w:rsidP="007C45FD">
            <w:pPr>
              <w:tabs>
                <w:tab w:val="left" w:pos="1275"/>
              </w:tabs>
              <w:ind w:left="720"/>
              <w:jc w:val="center"/>
              <w:rPr>
                <w:sz w:val="24"/>
                <w:szCs w:val="24"/>
              </w:rPr>
            </w:pPr>
          </w:p>
        </w:tc>
      </w:tr>
      <w:tr w:rsidR="00AA315D" w14:paraId="1CBADC26" w14:textId="77777777" w:rsidTr="00330232">
        <w:trPr>
          <w:trHeight w:val="269"/>
        </w:trPr>
        <w:tc>
          <w:tcPr>
            <w:tcW w:w="9576" w:type="dxa"/>
            <w:gridSpan w:val="4"/>
          </w:tcPr>
          <w:p w14:paraId="6A0A0050"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51386E18" w14:textId="77777777"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213433" w14:paraId="269A661A" w14:textId="77777777" w:rsidTr="00213433">
        <w:tc>
          <w:tcPr>
            <w:tcW w:w="5958" w:type="dxa"/>
            <w:vMerge w:val="restart"/>
          </w:tcPr>
          <w:p w14:paraId="67F0C8BC" w14:textId="77777777" w:rsidR="00213433" w:rsidRPr="0042754F" w:rsidRDefault="00213433" w:rsidP="00213433">
            <w:pPr>
              <w:rPr>
                <w:sz w:val="44"/>
                <w:szCs w:val="44"/>
              </w:rPr>
            </w:pPr>
            <w:r w:rsidRPr="0042754F">
              <w:rPr>
                <w:sz w:val="44"/>
                <w:szCs w:val="44"/>
              </w:rPr>
              <w:t>PORT OF SITKA</w:t>
            </w:r>
          </w:p>
          <w:p w14:paraId="1B51C43E" w14:textId="77777777" w:rsidR="00213433" w:rsidRDefault="00213433" w:rsidP="00213433">
            <w:r w:rsidRPr="0042754F">
              <w:rPr>
                <w:sz w:val="40"/>
                <w:szCs w:val="40"/>
              </w:rPr>
              <w:t>TERMINAL TARIFF, FMC NO. 1</w:t>
            </w:r>
          </w:p>
        </w:tc>
        <w:tc>
          <w:tcPr>
            <w:tcW w:w="2160" w:type="dxa"/>
          </w:tcPr>
          <w:p w14:paraId="2AE2403D" w14:textId="77777777" w:rsidR="00213433" w:rsidRPr="00C944E3" w:rsidRDefault="00213433" w:rsidP="00213433">
            <w:pPr>
              <w:spacing w:before="60" w:after="60"/>
              <w:rPr>
                <w:sz w:val="24"/>
                <w:szCs w:val="24"/>
              </w:rPr>
            </w:pPr>
            <w:r w:rsidRPr="00C944E3">
              <w:rPr>
                <w:sz w:val="24"/>
                <w:szCs w:val="24"/>
              </w:rPr>
              <w:t>Orig./Rev.</w:t>
            </w:r>
          </w:p>
        </w:tc>
        <w:tc>
          <w:tcPr>
            <w:tcW w:w="1458" w:type="dxa"/>
            <w:gridSpan w:val="2"/>
          </w:tcPr>
          <w:p w14:paraId="44C7231A" w14:textId="77777777" w:rsidR="00213433" w:rsidRPr="00C944E3" w:rsidRDefault="00213433" w:rsidP="00213433">
            <w:pPr>
              <w:spacing w:before="60" w:after="60"/>
              <w:rPr>
                <w:sz w:val="24"/>
                <w:szCs w:val="24"/>
              </w:rPr>
            </w:pPr>
            <w:r w:rsidRPr="00C944E3">
              <w:rPr>
                <w:sz w:val="24"/>
                <w:szCs w:val="24"/>
              </w:rPr>
              <w:t>Page</w:t>
            </w:r>
          </w:p>
        </w:tc>
      </w:tr>
      <w:tr w:rsidR="00213433" w14:paraId="77F08797" w14:textId="77777777" w:rsidTr="00213433">
        <w:trPr>
          <w:trHeight w:val="458"/>
        </w:trPr>
        <w:tc>
          <w:tcPr>
            <w:tcW w:w="5958" w:type="dxa"/>
            <w:vMerge/>
          </w:tcPr>
          <w:p w14:paraId="0C4BBC21" w14:textId="77777777" w:rsidR="00213433" w:rsidRDefault="00213433" w:rsidP="00213433"/>
        </w:tc>
        <w:tc>
          <w:tcPr>
            <w:tcW w:w="2160" w:type="dxa"/>
          </w:tcPr>
          <w:p w14:paraId="507CF8CE" w14:textId="77777777" w:rsidR="00213433" w:rsidRPr="00C944E3" w:rsidRDefault="00213433" w:rsidP="00213433">
            <w:pPr>
              <w:spacing w:before="60" w:after="60"/>
              <w:jc w:val="center"/>
              <w:rPr>
                <w:sz w:val="24"/>
                <w:szCs w:val="24"/>
              </w:rPr>
            </w:pPr>
            <w:r w:rsidRPr="00C944E3">
              <w:rPr>
                <w:sz w:val="24"/>
                <w:szCs w:val="24"/>
              </w:rPr>
              <w:t>Original</w:t>
            </w:r>
          </w:p>
        </w:tc>
        <w:tc>
          <w:tcPr>
            <w:tcW w:w="1458" w:type="dxa"/>
            <w:gridSpan w:val="2"/>
          </w:tcPr>
          <w:p w14:paraId="6561E73A" w14:textId="77777777" w:rsidR="00213433" w:rsidRPr="00C944E3" w:rsidRDefault="00213433" w:rsidP="00213433">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27</w:t>
            </w:r>
            <w:r w:rsidRPr="00650976">
              <w:rPr>
                <w:noProof/>
                <w:sz w:val="24"/>
                <w:szCs w:val="24"/>
              </w:rPr>
              <w:fldChar w:fldCharType="end"/>
            </w:r>
          </w:p>
        </w:tc>
      </w:tr>
      <w:tr w:rsidR="00213433" w14:paraId="4D88AFC9" w14:textId="77777777" w:rsidTr="00213433">
        <w:trPr>
          <w:trHeight w:val="269"/>
        </w:trPr>
        <w:tc>
          <w:tcPr>
            <w:tcW w:w="5958" w:type="dxa"/>
            <w:vMerge/>
          </w:tcPr>
          <w:p w14:paraId="618E9ECB" w14:textId="77777777" w:rsidR="00213433" w:rsidRDefault="00213433" w:rsidP="00213433"/>
        </w:tc>
        <w:tc>
          <w:tcPr>
            <w:tcW w:w="2160" w:type="dxa"/>
          </w:tcPr>
          <w:p w14:paraId="376EC42A" w14:textId="77777777" w:rsidR="00213433" w:rsidRPr="00C944E3" w:rsidRDefault="00213433" w:rsidP="00213433">
            <w:pPr>
              <w:spacing w:before="60" w:after="60"/>
              <w:rPr>
                <w:sz w:val="24"/>
                <w:szCs w:val="24"/>
              </w:rPr>
            </w:pPr>
            <w:r w:rsidRPr="00C944E3">
              <w:rPr>
                <w:sz w:val="24"/>
                <w:szCs w:val="24"/>
              </w:rPr>
              <w:t>Cancels</w:t>
            </w:r>
          </w:p>
        </w:tc>
        <w:tc>
          <w:tcPr>
            <w:tcW w:w="1458" w:type="dxa"/>
            <w:gridSpan w:val="2"/>
          </w:tcPr>
          <w:p w14:paraId="2F6840BF" w14:textId="77777777" w:rsidR="00213433" w:rsidRPr="00C944E3" w:rsidRDefault="00213433" w:rsidP="00213433">
            <w:pPr>
              <w:spacing w:before="60" w:after="60"/>
              <w:rPr>
                <w:sz w:val="24"/>
                <w:szCs w:val="24"/>
              </w:rPr>
            </w:pPr>
            <w:r w:rsidRPr="00C944E3">
              <w:rPr>
                <w:sz w:val="24"/>
                <w:szCs w:val="24"/>
              </w:rPr>
              <w:t>Page</w:t>
            </w:r>
          </w:p>
        </w:tc>
      </w:tr>
      <w:tr w:rsidR="00213433" w14:paraId="608FDC8E" w14:textId="77777777" w:rsidTr="00213433">
        <w:trPr>
          <w:trHeight w:val="65"/>
        </w:trPr>
        <w:tc>
          <w:tcPr>
            <w:tcW w:w="5958" w:type="dxa"/>
            <w:vMerge/>
          </w:tcPr>
          <w:p w14:paraId="0FCC880A" w14:textId="77777777" w:rsidR="00213433" w:rsidRDefault="00213433" w:rsidP="00213433"/>
        </w:tc>
        <w:tc>
          <w:tcPr>
            <w:tcW w:w="2160" w:type="dxa"/>
          </w:tcPr>
          <w:p w14:paraId="348BAF31" w14:textId="77777777" w:rsidR="00213433" w:rsidRPr="00C944E3" w:rsidRDefault="00213433" w:rsidP="00213433">
            <w:pPr>
              <w:spacing w:before="60" w:after="60"/>
              <w:rPr>
                <w:sz w:val="24"/>
                <w:szCs w:val="24"/>
              </w:rPr>
            </w:pPr>
          </w:p>
        </w:tc>
        <w:tc>
          <w:tcPr>
            <w:tcW w:w="1458" w:type="dxa"/>
            <w:gridSpan w:val="2"/>
          </w:tcPr>
          <w:p w14:paraId="6DCCB02F" w14:textId="77777777" w:rsidR="00213433" w:rsidRPr="00C944E3" w:rsidRDefault="00213433" w:rsidP="00213433">
            <w:pPr>
              <w:spacing w:before="60" w:after="60"/>
              <w:jc w:val="center"/>
              <w:rPr>
                <w:sz w:val="24"/>
                <w:szCs w:val="24"/>
              </w:rPr>
            </w:pPr>
          </w:p>
        </w:tc>
      </w:tr>
      <w:tr w:rsidR="00213433" w14:paraId="4ADF92BE" w14:textId="77777777" w:rsidTr="00213433">
        <w:trPr>
          <w:trHeight w:val="485"/>
        </w:trPr>
        <w:tc>
          <w:tcPr>
            <w:tcW w:w="5958" w:type="dxa"/>
            <w:vMerge w:val="restart"/>
          </w:tcPr>
          <w:p w14:paraId="0A0D1991" w14:textId="77777777" w:rsidR="00213433" w:rsidRDefault="00213433" w:rsidP="00213433"/>
        </w:tc>
        <w:tc>
          <w:tcPr>
            <w:tcW w:w="3618" w:type="dxa"/>
            <w:gridSpan w:val="3"/>
          </w:tcPr>
          <w:p w14:paraId="339A8B52" w14:textId="77777777" w:rsidR="00213433" w:rsidRPr="00C944E3" w:rsidRDefault="00213433" w:rsidP="00213433">
            <w:pPr>
              <w:spacing w:before="60" w:after="60"/>
              <w:rPr>
                <w:sz w:val="24"/>
                <w:szCs w:val="24"/>
              </w:rPr>
            </w:pPr>
            <w:r w:rsidRPr="00C944E3">
              <w:rPr>
                <w:sz w:val="24"/>
                <w:szCs w:val="24"/>
              </w:rPr>
              <w:t>Effective Date</w:t>
            </w:r>
          </w:p>
        </w:tc>
      </w:tr>
      <w:tr w:rsidR="00213433" w14:paraId="7AC760C8" w14:textId="77777777" w:rsidTr="00213433">
        <w:trPr>
          <w:trHeight w:val="269"/>
        </w:trPr>
        <w:tc>
          <w:tcPr>
            <w:tcW w:w="5958" w:type="dxa"/>
            <w:vMerge/>
          </w:tcPr>
          <w:p w14:paraId="7E0D6793" w14:textId="77777777" w:rsidR="00213433" w:rsidRDefault="00213433" w:rsidP="00213433"/>
        </w:tc>
        <w:tc>
          <w:tcPr>
            <w:tcW w:w="2430" w:type="dxa"/>
            <w:gridSpan w:val="2"/>
          </w:tcPr>
          <w:p w14:paraId="634B6976" w14:textId="77777777" w:rsidR="00213433" w:rsidRPr="00C944E3" w:rsidRDefault="00213433" w:rsidP="00213433">
            <w:pPr>
              <w:spacing w:before="60" w:after="60"/>
              <w:rPr>
                <w:sz w:val="24"/>
                <w:szCs w:val="24"/>
              </w:rPr>
            </w:pPr>
            <w:r w:rsidRPr="00C944E3">
              <w:rPr>
                <w:sz w:val="24"/>
                <w:szCs w:val="24"/>
              </w:rPr>
              <w:t>Correction No.</w:t>
            </w:r>
          </w:p>
        </w:tc>
        <w:tc>
          <w:tcPr>
            <w:tcW w:w="1188" w:type="dxa"/>
          </w:tcPr>
          <w:p w14:paraId="5F19C5D5" w14:textId="77777777" w:rsidR="00213433" w:rsidRPr="00C944E3" w:rsidRDefault="00213433" w:rsidP="00213433">
            <w:pPr>
              <w:spacing w:before="60" w:after="60"/>
              <w:jc w:val="center"/>
              <w:rPr>
                <w:sz w:val="24"/>
                <w:szCs w:val="24"/>
              </w:rPr>
            </w:pPr>
          </w:p>
        </w:tc>
      </w:tr>
      <w:tr w:rsidR="00AA315D" w14:paraId="2CC46936" w14:textId="77777777" w:rsidTr="00330232">
        <w:trPr>
          <w:trHeight w:val="269"/>
        </w:trPr>
        <w:tc>
          <w:tcPr>
            <w:tcW w:w="9576" w:type="dxa"/>
            <w:gridSpan w:val="4"/>
          </w:tcPr>
          <w:p w14:paraId="5CA7CF31"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141CB3A8" w14:textId="77777777" w:rsidTr="00330232">
        <w:trPr>
          <w:trHeight w:val="5993"/>
        </w:trPr>
        <w:tc>
          <w:tcPr>
            <w:tcW w:w="9576" w:type="dxa"/>
            <w:gridSpan w:val="4"/>
          </w:tcPr>
          <w:p w14:paraId="0605115D" w14:textId="77777777" w:rsidR="00AA315D" w:rsidRPr="00687180" w:rsidRDefault="00AA315D" w:rsidP="00AA315D">
            <w:pPr>
              <w:jc w:val="both"/>
              <w:rPr>
                <w:rFonts w:ascii="Arial" w:hAnsi="Arial" w:cs="Arial"/>
                <w:sz w:val="20"/>
                <w:szCs w:val="20"/>
              </w:rPr>
            </w:pPr>
          </w:p>
          <w:p w14:paraId="0B77E0F9" w14:textId="77777777" w:rsidR="00FF582F" w:rsidRDefault="00FF582F" w:rsidP="00FF582F">
            <w:pPr>
              <w:tabs>
                <w:tab w:val="left" w:pos="1275"/>
              </w:tabs>
              <w:ind w:left="720"/>
              <w:jc w:val="center"/>
              <w:rPr>
                <w:rFonts w:ascii="Arial" w:hAnsi="Arial" w:cs="Arial"/>
                <w:b/>
                <w:sz w:val="20"/>
                <w:szCs w:val="20"/>
                <w:u w:val="single"/>
              </w:rPr>
            </w:pPr>
            <w:r w:rsidRPr="00FF582F">
              <w:rPr>
                <w:rFonts w:ascii="Arial" w:hAnsi="Arial" w:cs="Arial"/>
                <w:b/>
                <w:sz w:val="20"/>
                <w:szCs w:val="20"/>
                <w:u w:val="single"/>
              </w:rPr>
              <w:t>DEFINITIONS – GENERAL (Continued)</w:t>
            </w:r>
          </w:p>
          <w:p w14:paraId="10FE6F2D" w14:textId="77777777" w:rsidR="00FF582F" w:rsidRPr="00EB54A0" w:rsidRDefault="00FF582F" w:rsidP="00FF582F">
            <w:pPr>
              <w:tabs>
                <w:tab w:val="left" w:pos="1275"/>
              </w:tabs>
              <w:ind w:left="720"/>
              <w:jc w:val="both"/>
              <w:rPr>
                <w:rFonts w:ascii="Arial" w:hAnsi="Arial" w:cs="Arial"/>
                <w:sz w:val="20"/>
                <w:szCs w:val="20"/>
              </w:rPr>
            </w:pPr>
          </w:p>
          <w:p w14:paraId="0BFBC61A" w14:textId="77777777" w:rsidR="00FF582F" w:rsidRPr="00FF582F" w:rsidRDefault="00FF582F" w:rsidP="0091612D">
            <w:pPr>
              <w:pStyle w:val="ListParagraph"/>
              <w:numPr>
                <w:ilvl w:val="0"/>
                <w:numId w:val="3"/>
              </w:numPr>
              <w:tabs>
                <w:tab w:val="left" w:pos="1275"/>
              </w:tabs>
              <w:ind w:left="1260" w:hanging="540"/>
              <w:jc w:val="both"/>
              <w:rPr>
                <w:rFonts w:ascii="Arial" w:hAnsi="Arial" w:cs="Arial"/>
                <w:sz w:val="20"/>
                <w:szCs w:val="20"/>
              </w:rPr>
            </w:pPr>
            <w:r w:rsidRPr="00FF582F">
              <w:rPr>
                <w:rFonts w:ascii="Arial" w:hAnsi="Arial" w:cs="Arial"/>
                <w:sz w:val="20"/>
                <w:szCs w:val="20"/>
              </w:rPr>
              <w:t>"OVERSTOWAGE" means faulty loading, as when cargo for the second port of discharge is stowed above cargo for the first port and therefore the latter cannot be discharged at its destination.</w:t>
            </w:r>
          </w:p>
          <w:p w14:paraId="19D73F2C" w14:textId="77777777" w:rsidR="00FF582F" w:rsidRPr="0091612D" w:rsidRDefault="00FF582F" w:rsidP="0091612D">
            <w:pPr>
              <w:tabs>
                <w:tab w:val="left" w:pos="1275"/>
              </w:tabs>
              <w:ind w:left="720"/>
              <w:jc w:val="both"/>
              <w:rPr>
                <w:rFonts w:ascii="Arial" w:hAnsi="Arial" w:cs="Arial"/>
                <w:sz w:val="20"/>
                <w:szCs w:val="20"/>
              </w:rPr>
            </w:pPr>
          </w:p>
          <w:p w14:paraId="719F313B" w14:textId="77777777" w:rsidR="00FF582F" w:rsidRPr="00FF582F" w:rsidRDefault="00FF582F" w:rsidP="0091612D">
            <w:pPr>
              <w:pStyle w:val="ListParagraph"/>
              <w:numPr>
                <w:ilvl w:val="0"/>
                <w:numId w:val="3"/>
              </w:numPr>
              <w:tabs>
                <w:tab w:val="left" w:pos="1275"/>
              </w:tabs>
              <w:ind w:left="1260" w:hanging="540"/>
              <w:jc w:val="both"/>
              <w:rPr>
                <w:rFonts w:ascii="Arial" w:hAnsi="Arial" w:cs="Arial"/>
                <w:sz w:val="20"/>
                <w:szCs w:val="20"/>
              </w:rPr>
            </w:pPr>
            <w:r>
              <w:rPr>
                <w:rFonts w:ascii="Arial" w:hAnsi="Arial" w:cs="Arial"/>
                <w:sz w:val="20"/>
                <w:szCs w:val="20"/>
              </w:rPr>
              <w:tab/>
            </w:r>
            <w:r w:rsidRPr="00FF582F">
              <w:rPr>
                <w:rFonts w:ascii="Arial" w:hAnsi="Arial" w:cs="Arial"/>
                <w:sz w:val="20"/>
                <w:szCs w:val="20"/>
              </w:rPr>
              <w:t>"POINT OF REST":  Point of Rest is defined as that area on the terminal facility which is assigned for the receipt of inbound cargo from the vessel and from which inbound cargo may be delivered to the consignee and that area which is assigned for the receipt of outbound cargo from shippers for vessel loading.</w:t>
            </w:r>
          </w:p>
          <w:p w14:paraId="033091C2" w14:textId="77777777" w:rsidR="00FF582F" w:rsidRPr="0091612D" w:rsidRDefault="00FF582F" w:rsidP="0091612D">
            <w:pPr>
              <w:tabs>
                <w:tab w:val="left" w:pos="1275"/>
              </w:tabs>
              <w:ind w:left="720"/>
              <w:jc w:val="both"/>
              <w:rPr>
                <w:rFonts w:ascii="Arial" w:hAnsi="Arial" w:cs="Arial"/>
                <w:sz w:val="20"/>
                <w:szCs w:val="20"/>
              </w:rPr>
            </w:pPr>
          </w:p>
          <w:p w14:paraId="7954738C" w14:textId="77777777" w:rsidR="00FF582F" w:rsidRDefault="00FF582F" w:rsidP="0091612D">
            <w:pPr>
              <w:tabs>
                <w:tab w:val="left" w:pos="1275"/>
              </w:tabs>
              <w:ind w:left="1260"/>
              <w:jc w:val="both"/>
              <w:rPr>
                <w:rFonts w:ascii="Arial" w:hAnsi="Arial" w:cs="Arial"/>
                <w:sz w:val="20"/>
                <w:szCs w:val="20"/>
              </w:rPr>
            </w:pPr>
            <w:r w:rsidRPr="0091612D">
              <w:rPr>
                <w:rFonts w:ascii="Arial" w:hAnsi="Arial" w:cs="Arial"/>
                <w:sz w:val="20"/>
                <w:szCs w:val="20"/>
              </w:rPr>
              <w:t>Note: Issued pursuant to F.M.C., Docket 875, General Order 15.</w:t>
            </w:r>
          </w:p>
          <w:p w14:paraId="37E1CB48" w14:textId="77777777" w:rsidR="0091612D" w:rsidRPr="0091612D" w:rsidRDefault="0091612D" w:rsidP="0091612D">
            <w:pPr>
              <w:tabs>
                <w:tab w:val="left" w:pos="1275"/>
              </w:tabs>
              <w:ind w:left="1260"/>
              <w:jc w:val="both"/>
              <w:rPr>
                <w:rFonts w:ascii="Arial" w:hAnsi="Arial" w:cs="Arial"/>
                <w:sz w:val="20"/>
                <w:szCs w:val="20"/>
              </w:rPr>
            </w:pPr>
          </w:p>
          <w:p w14:paraId="6C4058A7" w14:textId="77777777" w:rsidR="00FF582F" w:rsidRPr="0091612D" w:rsidRDefault="0091612D" w:rsidP="0091612D">
            <w:pPr>
              <w:pStyle w:val="ListParagraph"/>
              <w:numPr>
                <w:ilvl w:val="0"/>
                <w:numId w:val="3"/>
              </w:numPr>
              <w:tabs>
                <w:tab w:val="left" w:pos="1275"/>
              </w:tabs>
              <w:ind w:left="1260" w:hanging="540"/>
              <w:jc w:val="both"/>
              <w:rPr>
                <w:rFonts w:ascii="Arial" w:hAnsi="Arial" w:cs="Arial"/>
                <w:sz w:val="20"/>
                <w:szCs w:val="20"/>
              </w:rPr>
            </w:pPr>
            <w:r>
              <w:rPr>
                <w:rFonts w:ascii="Arial" w:hAnsi="Arial" w:cs="Arial"/>
                <w:sz w:val="20"/>
                <w:szCs w:val="20"/>
              </w:rPr>
              <w:tab/>
            </w:r>
            <w:r w:rsidR="00FF582F" w:rsidRPr="0091612D">
              <w:rPr>
                <w:rFonts w:ascii="Arial" w:hAnsi="Arial" w:cs="Arial"/>
                <w:sz w:val="20"/>
                <w:szCs w:val="20"/>
              </w:rPr>
              <w:t>"PORT" means a place at which a common carrier originates or terminates (by transshipment or otherwise) its actual ocean carriage of cargo or passengers as to any particular transportation movement.</w:t>
            </w:r>
          </w:p>
          <w:p w14:paraId="7B95F427" w14:textId="77777777" w:rsidR="0091612D" w:rsidRPr="0091612D" w:rsidRDefault="0091612D" w:rsidP="0091612D">
            <w:pPr>
              <w:tabs>
                <w:tab w:val="left" w:pos="1275"/>
              </w:tabs>
              <w:ind w:left="720"/>
              <w:jc w:val="both"/>
              <w:rPr>
                <w:rFonts w:ascii="Arial" w:hAnsi="Arial" w:cs="Arial"/>
                <w:sz w:val="20"/>
                <w:szCs w:val="20"/>
              </w:rPr>
            </w:pPr>
          </w:p>
          <w:p w14:paraId="42C4752D" w14:textId="338FE598" w:rsidR="0091612D" w:rsidRPr="0091612D" w:rsidRDefault="00FF582F" w:rsidP="0091612D">
            <w:pPr>
              <w:pStyle w:val="ListParagraph"/>
              <w:numPr>
                <w:ilvl w:val="0"/>
                <w:numId w:val="3"/>
              </w:numPr>
              <w:tabs>
                <w:tab w:val="left" w:pos="1275"/>
              </w:tabs>
              <w:ind w:left="1260" w:hanging="540"/>
              <w:jc w:val="both"/>
              <w:rPr>
                <w:rFonts w:ascii="Arial" w:hAnsi="Arial" w:cs="Arial"/>
                <w:sz w:val="20"/>
                <w:szCs w:val="20"/>
              </w:rPr>
            </w:pPr>
            <w:r w:rsidRPr="0091612D">
              <w:rPr>
                <w:rFonts w:ascii="Arial" w:hAnsi="Arial" w:cs="Arial"/>
                <w:sz w:val="20"/>
                <w:szCs w:val="20"/>
              </w:rPr>
              <w:t xml:space="preserve">"PORT DIRECTOR" means the Director of the </w:t>
            </w:r>
            <w:r w:rsidR="00BB0C21">
              <w:rPr>
                <w:rFonts w:ascii="Arial" w:hAnsi="Arial" w:cs="Arial"/>
                <w:sz w:val="20"/>
                <w:szCs w:val="20"/>
              </w:rPr>
              <w:t>Port of Sitka</w:t>
            </w:r>
            <w:r w:rsidRPr="0091612D">
              <w:rPr>
                <w:rFonts w:ascii="Arial" w:hAnsi="Arial" w:cs="Arial"/>
                <w:sz w:val="20"/>
                <w:szCs w:val="20"/>
              </w:rPr>
              <w:t xml:space="preserve"> or the Port Director's </w:t>
            </w:r>
            <w:r w:rsidR="0091612D" w:rsidRPr="0091612D">
              <w:rPr>
                <w:rFonts w:ascii="Arial" w:hAnsi="Arial" w:cs="Arial"/>
                <w:sz w:val="20"/>
                <w:szCs w:val="20"/>
              </w:rPr>
              <w:t>de</w:t>
            </w:r>
            <w:r w:rsidRPr="0091612D">
              <w:rPr>
                <w:rFonts w:ascii="Arial" w:hAnsi="Arial" w:cs="Arial"/>
                <w:sz w:val="20"/>
                <w:szCs w:val="20"/>
              </w:rPr>
              <w:t xml:space="preserve">signee. </w:t>
            </w:r>
          </w:p>
          <w:p w14:paraId="05D026AD" w14:textId="77777777" w:rsidR="0091612D" w:rsidRPr="0091612D" w:rsidRDefault="0091612D" w:rsidP="0091612D">
            <w:pPr>
              <w:tabs>
                <w:tab w:val="left" w:pos="1275"/>
              </w:tabs>
              <w:ind w:left="720"/>
              <w:jc w:val="both"/>
              <w:rPr>
                <w:rFonts w:ascii="Arial" w:hAnsi="Arial" w:cs="Arial"/>
                <w:sz w:val="20"/>
                <w:szCs w:val="20"/>
              </w:rPr>
            </w:pPr>
          </w:p>
          <w:p w14:paraId="1D6880D5" w14:textId="3267D79B" w:rsidR="00FF582F" w:rsidRPr="0091612D" w:rsidRDefault="00FF582F" w:rsidP="0091612D">
            <w:pPr>
              <w:pStyle w:val="ListParagraph"/>
              <w:numPr>
                <w:ilvl w:val="0"/>
                <w:numId w:val="3"/>
              </w:numPr>
              <w:tabs>
                <w:tab w:val="left" w:pos="1275"/>
              </w:tabs>
              <w:ind w:left="1260" w:hanging="540"/>
              <w:jc w:val="both"/>
              <w:rPr>
                <w:rFonts w:ascii="Arial" w:hAnsi="Arial" w:cs="Arial"/>
                <w:sz w:val="20"/>
                <w:szCs w:val="20"/>
              </w:rPr>
            </w:pPr>
            <w:r w:rsidRPr="0091612D">
              <w:rPr>
                <w:rFonts w:ascii="Arial" w:hAnsi="Arial" w:cs="Arial"/>
                <w:sz w:val="20"/>
                <w:szCs w:val="20"/>
              </w:rPr>
              <w:t>"PORT FACILITIES" means all docks, floats, berths, wharves, and other landing, launching,</w:t>
            </w:r>
            <w:r w:rsidR="0091612D" w:rsidRPr="0091612D">
              <w:rPr>
                <w:rFonts w:ascii="Arial" w:hAnsi="Arial" w:cs="Arial"/>
                <w:sz w:val="20"/>
                <w:szCs w:val="20"/>
              </w:rPr>
              <w:t xml:space="preserve"> </w:t>
            </w:r>
            <w:r w:rsidRPr="0091612D">
              <w:rPr>
                <w:rFonts w:ascii="Arial" w:hAnsi="Arial" w:cs="Arial"/>
                <w:sz w:val="20"/>
                <w:szCs w:val="20"/>
              </w:rPr>
              <w:t xml:space="preserve">mooring, cargo or other facilities located within the </w:t>
            </w:r>
            <w:r w:rsidR="00BB0C21">
              <w:rPr>
                <w:rFonts w:ascii="Arial" w:hAnsi="Arial" w:cs="Arial"/>
                <w:sz w:val="20"/>
                <w:szCs w:val="20"/>
              </w:rPr>
              <w:t>Port of Sitka</w:t>
            </w:r>
            <w:r w:rsidRPr="0091612D">
              <w:rPr>
                <w:rFonts w:ascii="Arial" w:hAnsi="Arial" w:cs="Arial"/>
                <w:sz w:val="20"/>
                <w:szCs w:val="20"/>
              </w:rPr>
              <w:t>.</w:t>
            </w:r>
          </w:p>
          <w:p w14:paraId="4D2337E1" w14:textId="77777777" w:rsidR="00FF582F" w:rsidRPr="0091612D" w:rsidRDefault="00FF582F" w:rsidP="0091612D">
            <w:pPr>
              <w:tabs>
                <w:tab w:val="left" w:pos="1275"/>
              </w:tabs>
              <w:ind w:left="720"/>
              <w:jc w:val="both"/>
              <w:rPr>
                <w:rFonts w:ascii="Arial" w:hAnsi="Arial" w:cs="Arial"/>
                <w:sz w:val="20"/>
                <w:szCs w:val="20"/>
              </w:rPr>
            </w:pPr>
          </w:p>
          <w:p w14:paraId="5B239E09" w14:textId="12AD8AA9" w:rsidR="00FF582F" w:rsidRDefault="00FF582F" w:rsidP="0091612D">
            <w:pPr>
              <w:pStyle w:val="ListParagraph"/>
              <w:numPr>
                <w:ilvl w:val="0"/>
                <w:numId w:val="3"/>
              </w:numPr>
              <w:tabs>
                <w:tab w:val="left" w:pos="1275"/>
              </w:tabs>
              <w:ind w:left="1260" w:hanging="540"/>
              <w:jc w:val="both"/>
              <w:rPr>
                <w:rFonts w:ascii="Arial" w:hAnsi="Arial" w:cs="Arial"/>
                <w:sz w:val="20"/>
                <w:szCs w:val="20"/>
              </w:rPr>
            </w:pPr>
            <w:r w:rsidRPr="0091612D">
              <w:rPr>
                <w:rFonts w:ascii="Arial" w:hAnsi="Arial" w:cs="Arial"/>
                <w:sz w:val="20"/>
                <w:szCs w:val="20"/>
              </w:rPr>
              <w:t>"</w:t>
            </w:r>
            <w:r w:rsidR="00BB0C21">
              <w:rPr>
                <w:rFonts w:ascii="Arial" w:hAnsi="Arial" w:cs="Arial"/>
                <w:sz w:val="20"/>
                <w:szCs w:val="20"/>
              </w:rPr>
              <w:t>PORT OF SITKA</w:t>
            </w:r>
            <w:r w:rsidRPr="0091612D">
              <w:rPr>
                <w:rFonts w:ascii="Arial" w:hAnsi="Arial" w:cs="Arial"/>
                <w:sz w:val="20"/>
                <w:szCs w:val="20"/>
              </w:rPr>
              <w:t xml:space="preserve">" means the </w:t>
            </w:r>
            <w:r w:rsidR="00BB0C21">
              <w:rPr>
                <w:rFonts w:ascii="Arial" w:hAnsi="Arial" w:cs="Arial"/>
                <w:sz w:val="20"/>
                <w:szCs w:val="20"/>
              </w:rPr>
              <w:t>Port of Sitka</w:t>
            </w:r>
            <w:r w:rsidRPr="0091612D">
              <w:rPr>
                <w:rFonts w:ascii="Arial" w:hAnsi="Arial" w:cs="Arial"/>
                <w:sz w:val="20"/>
                <w:szCs w:val="20"/>
              </w:rPr>
              <w:t xml:space="preserve"> Subdivision as defined by plat number</w:t>
            </w:r>
            <w:r w:rsidR="0091612D" w:rsidRPr="0091612D">
              <w:rPr>
                <w:rFonts w:ascii="Arial" w:hAnsi="Arial" w:cs="Arial"/>
                <w:sz w:val="20"/>
                <w:szCs w:val="20"/>
              </w:rPr>
              <w:t xml:space="preserve"> </w:t>
            </w:r>
            <w:r w:rsidR="00176B1F">
              <w:rPr>
                <w:rFonts w:ascii="Arial" w:hAnsi="Arial" w:cs="Arial"/>
                <w:sz w:val="20"/>
                <w:szCs w:val="20"/>
              </w:rPr>
              <w:t>___</w:t>
            </w:r>
            <w:r w:rsidRPr="0091612D">
              <w:rPr>
                <w:rFonts w:ascii="Arial" w:hAnsi="Arial" w:cs="Arial"/>
                <w:sz w:val="20"/>
                <w:szCs w:val="20"/>
              </w:rPr>
              <w:t>, sheets, exclusive of those areas which are within the exclusive jurisdiction of either the state or the United States.</w:t>
            </w:r>
          </w:p>
          <w:p w14:paraId="00729D4F" w14:textId="77777777" w:rsidR="0091612D" w:rsidRPr="0091612D" w:rsidRDefault="0091612D" w:rsidP="0091612D">
            <w:pPr>
              <w:pStyle w:val="ListParagraph"/>
              <w:rPr>
                <w:rFonts w:ascii="Arial" w:hAnsi="Arial" w:cs="Arial"/>
                <w:sz w:val="20"/>
                <w:szCs w:val="20"/>
              </w:rPr>
            </w:pPr>
          </w:p>
          <w:p w14:paraId="4809919A" w14:textId="77777777" w:rsidR="0091612D" w:rsidRDefault="0091612D" w:rsidP="0091612D">
            <w:pPr>
              <w:tabs>
                <w:tab w:val="left" w:pos="1275"/>
              </w:tabs>
              <w:ind w:left="720"/>
              <w:jc w:val="center"/>
              <w:rPr>
                <w:rFonts w:ascii="Arial" w:eastAsia="Arial" w:hAnsi="Arial" w:cs="Arial"/>
                <w:w w:val="99"/>
                <w:sz w:val="20"/>
                <w:szCs w:val="20"/>
              </w:rPr>
            </w:pPr>
            <w:r w:rsidRPr="0091612D">
              <w:rPr>
                <w:rFonts w:ascii="Arial" w:eastAsia="Arial" w:hAnsi="Arial" w:cs="Arial"/>
                <w:spacing w:val="1"/>
                <w:sz w:val="20"/>
                <w:szCs w:val="20"/>
              </w:rPr>
              <w:t>(</w:t>
            </w:r>
            <w:r w:rsidRPr="0091612D">
              <w:rPr>
                <w:rFonts w:ascii="Arial" w:eastAsia="Arial" w:hAnsi="Arial" w:cs="Arial"/>
                <w:sz w:val="20"/>
                <w:szCs w:val="20"/>
              </w:rPr>
              <w:t>Con</w:t>
            </w:r>
            <w:r w:rsidRPr="0091612D">
              <w:rPr>
                <w:rFonts w:ascii="Arial" w:eastAsia="Arial" w:hAnsi="Arial" w:cs="Arial"/>
                <w:spacing w:val="-1"/>
                <w:sz w:val="20"/>
                <w:szCs w:val="20"/>
              </w:rPr>
              <w:t>ti</w:t>
            </w:r>
            <w:r w:rsidRPr="0091612D">
              <w:rPr>
                <w:rFonts w:ascii="Arial" w:eastAsia="Arial" w:hAnsi="Arial" w:cs="Arial"/>
                <w:sz w:val="20"/>
                <w:szCs w:val="20"/>
              </w:rPr>
              <w:t>n</w:t>
            </w:r>
            <w:r w:rsidRPr="0091612D">
              <w:rPr>
                <w:rFonts w:ascii="Arial" w:eastAsia="Arial" w:hAnsi="Arial" w:cs="Arial"/>
                <w:spacing w:val="-1"/>
                <w:sz w:val="20"/>
                <w:szCs w:val="20"/>
              </w:rPr>
              <w:t>u</w:t>
            </w:r>
            <w:r w:rsidRPr="0091612D">
              <w:rPr>
                <w:rFonts w:ascii="Arial" w:eastAsia="Arial" w:hAnsi="Arial" w:cs="Arial"/>
                <w:sz w:val="20"/>
                <w:szCs w:val="20"/>
              </w:rPr>
              <w:t>ed</w:t>
            </w:r>
            <w:r w:rsidRPr="0091612D">
              <w:rPr>
                <w:rFonts w:ascii="Arial" w:eastAsia="Arial" w:hAnsi="Arial" w:cs="Arial"/>
                <w:spacing w:val="-11"/>
                <w:sz w:val="20"/>
                <w:szCs w:val="20"/>
              </w:rPr>
              <w:t xml:space="preserve"> </w:t>
            </w:r>
            <w:r w:rsidRPr="0091612D">
              <w:rPr>
                <w:rFonts w:ascii="Arial" w:eastAsia="Arial" w:hAnsi="Arial" w:cs="Arial"/>
                <w:sz w:val="20"/>
                <w:szCs w:val="20"/>
              </w:rPr>
              <w:t>on</w:t>
            </w:r>
            <w:r w:rsidRPr="0091612D">
              <w:rPr>
                <w:rFonts w:ascii="Arial" w:eastAsia="Arial" w:hAnsi="Arial" w:cs="Arial"/>
                <w:spacing w:val="-3"/>
                <w:sz w:val="20"/>
                <w:szCs w:val="20"/>
              </w:rPr>
              <w:t xml:space="preserve"> </w:t>
            </w:r>
            <w:r w:rsidRPr="0091612D">
              <w:rPr>
                <w:rFonts w:ascii="Arial" w:eastAsia="Arial" w:hAnsi="Arial" w:cs="Arial"/>
                <w:sz w:val="20"/>
                <w:szCs w:val="20"/>
              </w:rPr>
              <w:t>n</w:t>
            </w:r>
            <w:r w:rsidRPr="0091612D">
              <w:rPr>
                <w:rFonts w:ascii="Arial" w:eastAsia="Arial" w:hAnsi="Arial" w:cs="Arial"/>
                <w:spacing w:val="-1"/>
                <w:sz w:val="20"/>
                <w:szCs w:val="20"/>
              </w:rPr>
              <w:t>e</w:t>
            </w:r>
            <w:r w:rsidRPr="0091612D">
              <w:rPr>
                <w:rFonts w:ascii="Arial" w:eastAsia="Arial" w:hAnsi="Arial" w:cs="Arial"/>
                <w:spacing w:val="1"/>
                <w:sz w:val="20"/>
                <w:szCs w:val="20"/>
              </w:rPr>
              <w:t>x</w:t>
            </w:r>
            <w:r w:rsidRPr="0091612D">
              <w:rPr>
                <w:rFonts w:ascii="Arial" w:eastAsia="Arial" w:hAnsi="Arial" w:cs="Arial"/>
                <w:sz w:val="20"/>
                <w:szCs w:val="20"/>
              </w:rPr>
              <w:t>t</w:t>
            </w:r>
            <w:r w:rsidRPr="0091612D">
              <w:rPr>
                <w:rFonts w:ascii="Arial" w:eastAsia="Arial" w:hAnsi="Arial" w:cs="Arial"/>
                <w:spacing w:val="-4"/>
                <w:sz w:val="20"/>
                <w:szCs w:val="20"/>
              </w:rPr>
              <w:t xml:space="preserve"> </w:t>
            </w:r>
            <w:r w:rsidRPr="0091612D">
              <w:rPr>
                <w:rFonts w:ascii="Arial" w:eastAsia="Arial" w:hAnsi="Arial" w:cs="Arial"/>
                <w:spacing w:val="-1"/>
                <w:w w:val="99"/>
                <w:sz w:val="20"/>
                <w:szCs w:val="20"/>
              </w:rPr>
              <w:t>p</w:t>
            </w:r>
            <w:r w:rsidRPr="0091612D">
              <w:rPr>
                <w:rFonts w:ascii="Arial" w:eastAsia="Arial" w:hAnsi="Arial" w:cs="Arial"/>
                <w:w w:val="99"/>
                <w:sz w:val="20"/>
                <w:szCs w:val="20"/>
              </w:rPr>
              <w:t>a</w:t>
            </w:r>
            <w:r w:rsidRPr="0091612D">
              <w:rPr>
                <w:rFonts w:ascii="Arial" w:eastAsia="Arial" w:hAnsi="Arial" w:cs="Arial"/>
                <w:spacing w:val="-1"/>
                <w:w w:val="99"/>
                <w:sz w:val="20"/>
                <w:szCs w:val="20"/>
              </w:rPr>
              <w:t>g</w:t>
            </w:r>
            <w:r w:rsidRPr="0091612D">
              <w:rPr>
                <w:rFonts w:ascii="Arial" w:eastAsia="Arial" w:hAnsi="Arial" w:cs="Arial"/>
                <w:w w:val="99"/>
                <w:sz w:val="20"/>
                <w:szCs w:val="20"/>
              </w:rPr>
              <w:t>e)</w:t>
            </w:r>
          </w:p>
          <w:p w14:paraId="5B602FF5" w14:textId="77777777" w:rsidR="00AA315D" w:rsidRPr="0091612D" w:rsidRDefault="00AA315D" w:rsidP="0091612D">
            <w:pPr>
              <w:tabs>
                <w:tab w:val="left" w:pos="1275"/>
              </w:tabs>
              <w:jc w:val="both"/>
              <w:rPr>
                <w:sz w:val="24"/>
                <w:szCs w:val="24"/>
              </w:rPr>
            </w:pPr>
          </w:p>
        </w:tc>
      </w:tr>
      <w:tr w:rsidR="00D063C4" w14:paraId="7D5DFCF9" w14:textId="77777777" w:rsidTr="00D063C4">
        <w:trPr>
          <w:trHeight w:val="980"/>
        </w:trPr>
        <w:tc>
          <w:tcPr>
            <w:tcW w:w="9576" w:type="dxa"/>
            <w:gridSpan w:val="4"/>
          </w:tcPr>
          <w:p w14:paraId="69A4DA0F" w14:textId="77777777" w:rsidR="00D063C4" w:rsidRDefault="00D063C4" w:rsidP="00213433">
            <w:pPr>
              <w:jc w:val="center"/>
              <w:rPr>
                <w:rFonts w:ascii="Arial" w:hAnsi="Arial" w:cs="Arial"/>
                <w:sz w:val="20"/>
                <w:szCs w:val="20"/>
              </w:rPr>
            </w:pPr>
          </w:p>
          <w:p w14:paraId="744E5015" w14:textId="77777777" w:rsidR="00213433" w:rsidRDefault="00213433" w:rsidP="00213433">
            <w:pPr>
              <w:jc w:val="center"/>
              <w:rPr>
                <w:rFonts w:ascii="Arial" w:hAnsi="Arial" w:cs="Arial"/>
                <w:sz w:val="20"/>
                <w:szCs w:val="20"/>
              </w:rPr>
            </w:pPr>
          </w:p>
          <w:p w14:paraId="2087FE61" w14:textId="77777777" w:rsidR="00213433" w:rsidRDefault="00213433" w:rsidP="00213433">
            <w:pPr>
              <w:jc w:val="center"/>
              <w:rPr>
                <w:rFonts w:ascii="Arial" w:hAnsi="Arial" w:cs="Arial"/>
                <w:sz w:val="20"/>
                <w:szCs w:val="20"/>
              </w:rPr>
            </w:pPr>
          </w:p>
          <w:p w14:paraId="1C369347" w14:textId="77777777" w:rsidR="00213433" w:rsidRDefault="00213433" w:rsidP="00213433">
            <w:pPr>
              <w:jc w:val="center"/>
              <w:rPr>
                <w:rFonts w:ascii="Arial" w:hAnsi="Arial" w:cs="Arial"/>
                <w:sz w:val="20"/>
                <w:szCs w:val="20"/>
              </w:rPr>
            </w:pPr>
          </w:p>
          <w:p w14:paraId="7B631F46" w14:textId="77777777" w:rsidR="00213433" w:rsidRDefault="00213433" w:rsidP="00213433">
            <w:pPr>
              <w:jc w:val="center"/>
              <w:rPr>
                <w:rFonts w:ascii="Arial" w:hAnsi="Arial" w:cs="Arial"/>
                <w:sz w:val="20"/>
                <w:szCs w:val="20"/>
              </w:rPr>
            </w:pPr>
          </w:p>
          <w:p w14:paraId="3D86B7A3" w14:textId="77777777" w:rsidR="0029246A" w:rsidRDefault="0029246A" w:rsidP="00213433">
            <w:pPr>
              <w:jc w:val="center"/>
              <w:rPr>
                <w:rFonts w:ascii="Arial" w:hAnsi="Arial" w:cs="Arial"/>
                <w:sz w:val="20"/>
                <w:szCs w:val="20"/>
              </w:rPr>
            </w:pPr>
          </w:p>
          <w:p w14:paraId="24B3C521" w14:textId="77777777" w:rsidR="00213433" w:rsidRDefault="00213433" w:rsidP="00213433">
            <w:pPr>
              <w:jc w:val="center"/>
              <w:rPr>
                <w:rFonts w:ascii="Arial" w:hAnsi="Arial" w:cs="Arial"/>
                <w:sz w:val="20"/>
                <w:szCs w:val="20"/>
              </w:rPr>
            </w:pPr>
          </w:p>
          <w:p w14:paraId="1F9E50D7" w14:textId="77777777" w:rsidR="00213433" w:rsidRDefault="00213433" w:rsidP="00213433">
            <w:pPr>
              <w:jc w:val="center"/>
              <w:rPr>
                <w:rFonts w:ascii="Arial" w:hAnsi="Arial" w:cs="Arial"/>
                <w:sz w:val="20"/>
                <w:szCs w:val="20"/>
              </w:rPr>
            </w:pPr>
          </w:p>
          <w:p w14:paraId="17901762" w14:textId="77777777" w:rsidR="00213433" w:rsidRDefault="00213433" w:rsidP="00213433">
            <w:pPr>
              <w:jc w:val="center"/>
              <w:rPr>
                <w:rFonts w:ascii="Arial" w:hAnsi="Arial" w:cs="Arial"/>
                <w:sz w:val="20"/>
                <w:szCs w:val="20"/>
              </w:rPr>
            </w:pPr>
          </w:p>
          <w:p w14:paraId="511713C3" w14:textId="77777777" w:rsidR="00213433" w:rsidRPr="00687180" w:rsidRDefault="00213433" w:rsidP="00AA315D">
            <w:pPr>
              <w:jc w:val="both"/>
              <w:rPr>
                <w:rFonts w:ascii="Arial" w:hAnsi="Arial" w:cs="Arial"/>
                <w:sz w:val="20"/>
                <w:szCs w:val="20"/>
              </w:rPr>
            </w:pPr>
          </w:p>
        </w:tc>
      </w:tr>
      <w:tr w:rsidR="00AA315D" w14:paraId="1F78F066" w14:textId="77777777" w:rsidTr="00330232">
        <w:trPr>
          <w:trHeight w:val="269"/>
        </w:trPr>
        <w:tc>
          <w:tcPr>
            <w:tcW w:w="9576" w:type="dxa"/>
            <w:gridSpan w:val="4"/>
          </w:tcPr>
          <w:p w14:paraId="2C24EBDB"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6DBBEA7C" w14:textId="77777777"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1D63F9" w14:paraId="4E2D314A" w14:textId="77777777" w:rsidTr="00BD315E">
        <w:tc>
          <w:tcPr>
            <w:tcW w:w="5958" w:type="dxa"/>
            <w:vMerge w:val="restart"/>
          </w:tcPr>
          <w:p w14:paraId="56C8A6FB" w14:textId="77777777" w:rsidR="001D63F9" w:rsidRPr="0042754F" w:rsidRDefault="001D63F9" w:rsidP="00BD315E">
            <w:pPr>
              <w:rPr>
                <w:sz w:val="44"/>
                <w:szCs w:val="44"/>
              </w:rPr>
            </w:pPr>
            <w:r w:rsidRPr="0042754F">
              <w:rPr>
                <w:sz w:val="44"/>
                <w:szCs w:val="44"/>
              </w:rPr>
              <w:t>PORT OF SITKA</w:t>
            </w:r>
          </w:p>
          <w:p w14:paraId="6ABAC9AA" w14:textId="77777777" w:rsidR="001D63F9" w:rsidRDefault="001D63F9" w:rsidP="00BD315E">
            <w:r w:rsidRPr="0042754F">
              <w:rPr>
                <w:sz w:val="40"/>
                <w:szCs w:val="40"/>
              </w:rPr>
              <w:t>TERMINAL TARIFF, FMC NO. 1</w:t>
            </w:r>
          </w:p>
        </w:tc>
        <w:tc>
          <w:tcPr>
            <w:tcW w:w="2160" w:type="dxa"/>
          </w:tcPr>
          <w:p w14:paraId="1AD780D6"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587651CE" w14:textId="77777777" w:rsidR="001D63F9" w:rsidRPr="00C944E3" w:rsidRDefault="001D63F9" w:rsidP="00BD315E">
            <w:pPr>
              <w:spacing w:before="60" w:after="60"/>
              <w:rPr>
                <w:sz w:val="24"/>
                <w:szCs w:val="24"/>
              </w:rPr>
            </w:pPr>
            <w:r w:rsidRPr="00C944E3">
              <w:rPr>
                <w:sz w:val="24"/>
                <w:szCs w:val="24"/>
              </w:rPr>
              <w:t>Page</w:t>
            </w:r>
          </w:p>
        </w:tc>
      </w:tr>
      <w:tr w:rsidR="001D63F9" w14:paraId="64DB1221" w14:textId="77777777" w:rsidTr="00BD315E">
        <w:trPr>
          <w:trHeight w:val="458"/>
        </w:trPr>
        <w:tc>
          <w:tcPr>
            <w:tcW w:w="5958" w:type="dxa"/>
            <w:vMerge/>
          </w:tcPr>
          <w:p w14:paraId="36C8BB7A" w14:textId="77777777" w:rsidR="001D63F9" w:rsidRDefault="001D63F9" w:rsidP="00BD315E"/>
        </w:tc>
        <w:tc>
          <w:tcPr>
            <w:tcW w:w="2160" w:type="dxa"/>
          </w:tcPr>
          <w:p w14:paraId="4DCCF7C2"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4B49AF68"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28</w:t>
            </w:r>
            <w:r w:rsidRPr="00650976">
              <w:rPr>
                <w:noProof/>
                <w:sz w:val="24"/>
                <w:szCs w:val="24"/>
              </w:rPr>
              <w:fldChar w:fldCharType="end"/>
            </w:r>
          </w:p>
        </w:tc>
      </w:tr>
      <w:tr w:rsidR="001D63F9" w14:paraId="7C9D90F6" w14:textId="77777777" w:rsidTr="00BD315E">
        <w:trPr>
          <w:trHeight w:val="269"/>
        </w:trPr>
        <w:tc>
          <w:tcPr>
            <w:tcW w:w="5958" w:type="dxa"/>
            <w:vMerge/>
          </w:tcPr>
          <w:p w14:paraId="435364AA" w14:textId="77777777" w:rsidR="001D63F9" w:rsidRDefault="001D63F9" w:rsidP="00BD315E"/>
        </w:tc>
        <w:tc>
          <w:tcPr>
            <w:tcW w:w="2160" w:type="dxa"/>
          </w:tcPr>
          <w:p w14:paraId="71499E14"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30425AAE" w14:textId="77777777" w:rsidR="001D63F9" w:rsidRPr="00C944E3" w:rsidRDefault="001D63F9" w:rsidP="00BD315E">
            <w:pPr>
              <w:spacing w:before="60" w:after="60"/>
              <w:rPr>
                <w:sz w:val="24"/>
                <w:szCs w:val="24"/>
              </w:rPr>
            </w:pPr>
            <w:r w:rsidRPr="00C944E3">
              <w:rPr>
                <w:sz w:val="24"/>
                <w:szCs w:val="24"/>
              </w:rPr>
              <w:t>Page</w:t>
            </w:r>
          </w:p>
        </w:tc>
      </w:tr>
      <w:tr w:rsidR="001D63F9" w14:paraId="66900DDE" w14:textId="77777777" w:rsidTr="00BD315E">
        <w:trPr>
          <w:trHeight w:val="65"/>
        </w:trPr>
        <w:tc>
          <w:tcPr>
            <w:tcW w:w="5958" w:type="dxa"/>
            <w:vMerge/>
          </w:tcPr>
          <w:p w14:paraId="43CF1FB5" w14:textId="77777777" w:rsidR="001D63F9" w:rsidRDefault="001D63F9" w:rsidP="00BD315E"/>
        </w:tc>
        <w:tc>
          <w:tcPr>
            <w:tcW w:w="2160" w:type="dxa"/>
          </w:tcPr>
          <w:p w14:paraId="7C0043C8" w14:textId="77777777" w:rsidR="001D63F9" w:rsidRPr="00C944E3" w:rsidRDefault="001D63F9" w:rsidP="00BD315E">
            <w:pPr>
              <w:spacing w:before="60" w:after="60"/>
              <w:rPr>
                <w:sz w:val="24"/>
                <w:szCs w:val="24"/>
              </w:rPr>
            </w:pPr>
          </w:p>
        </w:tc>
        <w:tc>
          <w:tcPr>
            <w:tcW w:w="1458" w:type="dxa"/>
            <w:gridSpan w:val="2"/>
          </w:tcPr>
          <w:p w14:paraId="3135587A" w14:textId="77777777" w:rsidR="001D63F9" w:rsidRPr="00C944E3" w:rsidRDefault="001D63F9" w:rsidP="00BD315E">
            <w:pPr>
              <w:spacing w:before="60" w:after="60"/>
              <w:jc w:val="center"/>
              <w:rPr>
                <w:sz w:val="24"/>
                <w:szCs w:val="24"/>
              </w:rPr>
            </w:pPr>
          </w:p>
        </w:tc>
      </w:tr>
      <w:tr w:rsidR="001D63F9" w14:paraId="4A556526" w14:textId="77777777" w:rsidTr="00BD315E">
        <w:trPr>
          <w:trHeight w:val="485"/>
        </w:trPr>
        <w:tc>
          <w:tcPr>
            <w:tcW w:w="5958" w:type="dxa"/>
            <w:vMerge w:val="restart"/>
          </w:tcPr>
          <w:p w14:paraId="3F70FDC7" w14:textId="77777777" w:rsidR="001D63F9" w:rsidRDefault="001D63F9" w:rsidP="00BD315E"/>
        </w:tc>
        <w:tc>
          <w:tcPr>
            <w:tcW w:w="3618" w:type="dxa"/>
            <w:gridSpan w:val="3"/>
          </w:tcPr>
          <w:p w14:paraId="6CC485FE" w14:textId="77777777" w:rsidR="001D63F9" w:rsidRPr="00C944E3" w:rsidRDefault="001D63F9" w:rsidP="00BD315E">
            <w:pPr>
              <w:spacing w:before="60" w:after="60"/>
              <w:rPr>
                <w:sz w:val="24"/>
                <w:szCs w:val="24"/>
              </w:rPr>
            </w:pPr>
            <w:r w:rsidRPr="00C944E3">
              <w:rPr>
                <w:sz w:val="24"/>
                <w:szCs w:val="24"/>
              </w:rPr>
              <w:t>Effective Date</w:t>
            </w:r>
          </w:p>
        </w:tc>
      </w:tr>
      <w:tr w:rsidR="001D63F9" w14:paraId="4B4A3274" w14:textId="77777777" w:rsidTr="00BD315E">
        <w:trPr>
          <w:trHeight w:val="269"/>
        </w:trPr>
        <w:tc>
          <w:tcPr>
            <w:tcW w:w="5958" w:type="dxa"/>
            <w:vMerge/>
          </w:tcPr>
          <w:p w14:paraId="491630A8" w14:textId="77777777" w:rsidR="001D63F9" w:rsidRDefault="001D63F9" w:rsidP="00BD315E"/>
        </w:tc>
        <w:tc>
          <w:tcPr>
            <w:tcW w:w="2430" w:type="dxa"/>
            <w:gridSpan w:val="2"/>
          </w:tcPr>
          <w:p w14:paraId="73556C4D"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2F28CCEB" w14:textId="77777777" w:rsidR="001D63F9" w:rsidRPr="00C944E3" w:rsidRDefault="001D63F9" w:rsidP="00BD315E">
            <w:pPr>
              <w:spacing w:before="60" w:after="60"/>
              <w:jc w:val="center"/>
              <w:rPr>
                <w:sz w:val="24"/>
                <w:szCs w:val="24"/>
              </w:rPr>
            </w:pPr>
          </w:p>
        </w:tc>
      </w:tr>
      <w:tr w:rsidR="001D63F9" w14:paraId="26FDDE9F" w14:textId="77777777" w:rsidTr="00BD315E">
        <w:trPr>
          <w:trHeight w:val="269"/>
        </w:trPr>
        <w:tc>
          <w:tcPr>
            <w:tcW w:w="9576" w:type="dxa"/>
            <w:gridSpan w:val="4"/>
          </w:tcPr>
          <w:p w14:paraId="787E793C" w14:textId="77777777" w:rsidR="001D63F9" w:rsidRPr="00C944E3" w:rsidRDefault="001D63F9"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2107A985" w14:textId="77777777" w:rsidTr="00330232">
        <w:trPr>
          <w:trHeight w:val="5993"/>
        </w:trPr>
        <w:tc>
          <w:tcPr>
            <w:tcW w:w="9576" w:type="dxa"/>
            <w:gridSpan w:val="4"/>
          </w:tcPr>
          <w:p w14:paraId="7AEA1693" w14:textId="77777777" w:rsidR="003D22ED" w:rsidRDefault="003D22ED" w:rsidP="003D22ED">
            <w:pPr>
              <w:tabs>
                <w:tab w:val="left" w:pos="1275"/>
              </w:tabs>
              <w:ind w:left="720"/>
              <w:jc w:val="center"/>
              <w:rPr>
                <w:rFonts w:ascii="Arial" w:hAnsi="Arial" w:cs="Arial"/>
                <w:b/>
                <w:sz w:val="20"/>
                <w:szCs w:val="20"/>
                <w:u w:val="single"/>
              </w:rPr>
            </w:pPr>
          </w:p>
          <w:p w14:paraId="0170FF8A" w14:textId="77777777" w:rsidR="00AA315D" w:rsidRPr="003D22ED" w:rsidRDefault="003D22ED" w:rsidP="003D22ED">
            <w:pPr>
              <w:tabs>
                <w:tab w:val="left" w:pos="1275"/>
              </w:tabs>
              <w:ind w:left="720"/>
              <w:jc w:val="center"/>
              <w:rPr>
                <w:rFonts w:ascii="Arial" w:hAnsi="Arial" w:cs="Arial"/>
                <w:b/>
                <w:sz w:val="20"/>
                <w:szCs w:val="20"/>
                <w:u w:val="single"/>
              </w:rPr>
            </w:pPr>
            <w:r w:rsidRPr="00FF582F">
              <w:rPr>
                <w:rFonts w:ascii="Arial" w:hAnsi="Arial" w:cs="Arial"/>
                <w:b/>
                <w:sz w:val="20"/>
                <w:szCs w:val="20"/>
                <w:u w:val="single"/>
              </w:rPr>
              <w:t>DEFINITIONS – GENERAL (Continued)</w:t>
            </w:r>
          </w:p>
          <w:p w14:paraId="6708079B" w14:textId="77777777" w:rsidR="003D22ED" w:rsidRPr="007C45FD" w:rsidRDefault="003D22ED" w:rsidP="00AA315D">
            <w:pPr>
              <w:jc w:val="both"/>
              <w:rPr>
                <w:rFonts w:ascii="Arial" w:hAnsi="Arial" w:cs="Arial"/>
                <w:sz w:val="18"/>
                <w:szCs w:val="18"/>
              </w:rPr>
            </w:pPr>
          </w:p>
          <w:p w14:paraId="3A18A12C" w14:textId="4CCF8446" w:rsidR="0091612D" w:rsidRPr="003D22ED" w:rsidRDefault="0091612D" w:rsidP="0091612D">
            <w:pPr>
              <w:pStyle w:val="ListParagraph"/>
              <w:numPr>
                <w:ilvl w:val="0"/>
                <w:numId w:val="3"/>
              </w:numPr>
              <w:tabs>
                <w:tab w:val="left" w:pos="1275"/>
              </w:tabs>
              <w:ind w:left="1260" w:hanging="540"/>
              <w:jc w:val="both"/>
              <w:rPr>
                <w:rFonts w:ascii="Arial" w:hAnsi="Arial" w:cs="Arial"/>
                <w:sz w:val="20"/>
                <w:szCs w:val="20"/>
              </w:rPr>
            </w:pPr>
            <w:r w:rsidRPr="003D22ED">
              <w:rPr>
                <w:rFonts w:ascii="Arial" w:hAnsi="Arial" w:cs="Arial"/>
                <w:sz w:val="20"/>
                <w:szCs w:val="20"/>
              </w:rPr>
              <w:tab/>
              <w:t>"TERMINAL OPERATOR" means a person or company engaged in the United States or a commonwealth, territory, or possession thereof, in the business of furnishing wharfage, dock, warehouse or other terminal facilities or services in connection with a common carrier, or in connection with a common carrier and a water carrier subject to Subchapter II of Chapter 135 of Title 49, United States Code. A marine terminal operator includes, but is not limited to, terminals owned or operated by states and their political subdivisions; railroads who perform port terminal services not covered by their line haul rates; common carriers who perform port terminal services; and agents thereof who operate port terminal facilities.</w:t>
            </w:r>
          </w:p>
          <w:p w14:paraId="5DEBEE72" w14:textId="77777777" w:rsidR="0091612D" w:rsidRPr="007C45FD" w:rsidRDefault="0091612D" w:rsidP="0091612D">
            <w:pPr>
              <w:tabs>
                <w:tab w:val="left" w:pos="1275"/>
              </w:tabs>
              <w:ind w:left="720"/>
              <w:jc w:val="both"/>
              <w:rPr>
                <w:rFonts w:ascii="Arial" w:hAnsi="Arial" w:cs="Arial"/>
                <w:sz w:val="18"/>
                <w:szCs w:val="18"/>
              </w:rPr>
            </w:pPr>
          </w:p>
          <w:p w14:paraId="3F2786F9" w14:textId="2DE7A65A" w:rsidR="00AA315D" w:rsidRPr="003D22ED" w:rsidRDefault="0091612D" w:rsidP="003D22ED">
            <w:pPr>
              <w:pStyle w:val="ListParagraph"/>
              <w:numPr>
                <w:ilvl w:val="0"/>
                <w:numId w:val="3"/>
              </w:numPr>
              <w:tabs>
                <w:tab w:val="left" w:pos="1275"/>
              </w:tabs>
              <w:ind w:left="1260" w:hanging="540"/>
              <w:jc w:val="both"/>
              <w:rPr>
                <w:rFonts w:ascii="Arial" w:hAnsi="Arial" w:cs="Arial"/>
                <w:sz w:val="20"/>
                <w:szCs w:val="20"/>
              </w:rPr>
            </w:pPr>
            <w:r w:rsidRPr="003D22ED">
              <w:rPr>
                <w:rFonts w:ascii="Arial" w:hAnsi="Arial" w:cs="Arial"/>
                <w:sz w:val="20"/>
                <w:szCs w:val="20"/>
              </w:rPr>
              <w:t xml:space="preserve">"TERMINAL OPERATOR PERMIT" is a permit issued by the </w:t>
            </w:r>
            <w:r w:rsidR="00BB0C21">
              <w:rPr>
                <w:rFonts w:ascii="Arial" w:hAnsi="Arial" w:cs="Arial"/>
                <w:sz w:val="20"/>
                <w:szCs w:val="20"/>
              </w:rPr>
              <w:t>City and Borough of Sitka</w:t>
            </w:r>
            <w:r w:rsidRPr="003D22ED">
              <w:rPr>
                <w:rFonts w:ascii="Arial" w:hAnsi="Arial" w:cs="Arial"/>
                <w:sz w:val="20"/>
                <w:szCs w:val="20"/>
              </w:rPr>
              <w:t xml:space="preserve"> for an agency/entity to perform one or more of the following marine related services or operations at the </w:t>
            </w:r>
            <w:r w:rsidR="00BB0C21">
              <w:rPr>
                <w:rFonts w:ascii="Arial" w:hAnsi="Arial" w:cs="Arial"/>
                <w:sz w:val="20"/>
                <w:szCs w:val="20"/>
              </w:rPr>
              <w:t>Port of Sitka</w:t>
            </w:r>
            <w:r w:rsidRPr="003D22ED">
              <w:rPr>
                <w:rFonts w:ascii="Arial" w:hAnsi="Arial" w:cs="Arial"/>
                <w:sz w:val="20"/>
                <w:szCs w:val="20"/>
              </w:rPr>
              <w:t>: petroleum transfer operations; general cargo operations; dry bulk cargo operations; outloading of cargo from first place of rest within</w:t>
            </w:r>
            <w:r w:rsidR="003D22ED" w:rsidRPr="003D22ED">
              <w:rPr>
                <w:rFonts w:ascii="Arial" w:hAnsi="Arial" w:cs="Arial"/>
                <w:sz w:val="20"/>
                <w:szCs w:val="20"/>
              </w:rPr>
              <w:t xml:space="preserve"> Port transit areas; vessel servicing; fish handling operations; and, passenger operations. </w:t>
            </w:r>
          </w:p>
          <w:p w14:paraId="6A71C616" w14:textId="77777777" w:rsidR="003D22ED" w:rsidRPr="007C45FD" w:rsidRDefault="003D22ED" w:rsidP="003D22ED">
            <w:pPr>
              <w:pStyle w:val="ListParagraph"/>
              <w:rPr>
                <w:rFonts w:ascii="Arial" w:hAnsi="Arial" w:cs="Arial"/>
                <w:sz w:val="18"/>
                <w:szCs w:val="18"/>
              </w:rPr>
            </w:pPr>
          </w:p>
          <w:p w14:paraId="29C92CB6" w14:textId="77777777" w:rsidR="003D22ED" w:rsidRPr="003D22ED" w:rsidRDefault="003D22ED" w:rsidP="003D22ED">
            <w:pPr>
              <w:pStyle w:val="ListParagraph"/>
              <w:numPr>
                <w:ilvl w:val="0"/>
                <w:numId w:val="3"/>
              </w:numPr>
              <w:spacing w:line="258" w:lineRule="auto"/>
              <w:ind w:right="149"/>
              <w:jc w:val="both"/>
              <w:rPr>
                <w:rFonts w:ascii="Arial" w:eastAsia="Arial" w:hAnsi="Arial" w:cs="Arial"/>
                <w:sz w:val="20"/>
                <w:szCs w:val="20"/>
              </w:rPr>
            </w:pPr>
            <w:r w:rsidRPr="003D22ED">
              <w:rPr>
                <w:rFonts w:ascii="Arial" w:hAnsi="Arial" w:cs="Arial"/>
                <w:sz w:val="20"/>
                <w:szCs w:val="20"/>
              </w:rPr>
              <w:t>"TRANSSHIPMENT" means the transfer of goods from the vessel stipulated in the contract of affreightment to another vessel before the place of destination has been reached</w:t>
            </w:r>
            <w:r w:rsidRPr="003D22ED">
              <w:rPr>
                <w:rFonts w:ascii="Arial" w:eastAsia="Arial" w:hAnsi="Arial" w:cs="Arial"/>
                <w:sz w:val="20"/>
                <w:szCs w:val="20"/>
              </w:rPr>
              <w:t>.</w:t>
            </w:r>
          </w:p>
          <w:p w14:paraId="25C4F91E" w14:textId="77777777" w:rsidR="003D22ED" w:rsidRPr="007C45FD" w:rsidRDefault="003D22ED" w:rsidP="003D22ED">
            <w:pPr>
              <w:spacing w:before="1" w:line="280" w:lineRule="exact"/>
              <w:rPr>
                <w:rFonts w:ascii="Arial" w:hAnsi="Arial" w:cs="Arial"/>
                <w:sz w:val="18"/>
                <w:szCs w:val="18"/>
              </w:rPr>
            </w:pPr>
          </w:p>
          <w:p w14:paraId="1095B3D1" w14:textId="6BA49298" w:rsidR="003D22ED" w:rsidRPr="007C45FD" w:rsidRDefault="003D22ED" w:rsidP="003D22ED">
            <w:pPr>
              <w:pStyle w:val="ListParagraph"/>
              <w:numPr>
                <w:ilvl w:val="0"/>
                <w:numId w:val="3"/>
              </w:numPr>
              <w:spacing w:line="255" w:lineRule="auto"/>
              <w:ind w:right="146"/>
              <w:jc w:val="both"/>
              <w:rPr>
                <w:rFonts w:ascii="Arial" w:eastAsia="Arial" w:hAnsi="Arial" w:cs="Arial"/>
                <w:sz w:val="18"/>
                <w:szCs w:val="18"/>
              </w:rPr>
            </w:pPr>
            <w:r w:rsidRPr="003D22ED">
              <w:rPr>
                <w:rFonts w:ascii="Arial" w:eastAsia="Arial" w:hAnsi="Arial" w:cs="Arial"/>
                <w:spacing w:val="-1"/>
                <w:position w:val="1"/>
                <w:sz w:val="20"/>
                <w:szCs w:val="20"/>
              </w:rPr>
              <w:t>"VESSE</w:t>
            </w:r>
            <w:r w:rsidRPr="003D22ED">
              <w:rPr>
                <w:rFonts w:ascii="Arial" w:eastAsia="Arial" w:hAnsi="Arial" w:cs="Arial"/>
                <w:position w:val="1"/>
                <w:sz w:val="20"/>
                <w:szCs w:val="20"/>
              </w:rPr>
              <w:t>L"</w:t>
            </w:r>
            <w:r w:rsidRPr="003D22ED">
              <w:rPr>
                <w:rFonts w:ascii="Arial" w:eastAsia="Arial" w:hAnsi="Arial" w:cs="Arial"/>
                <w:spacing w:val="-9"/>
                <w:position w:val="1"/>
                <w:sz w:val="20"/>
                <w:szCs w:val="20"/>
              </w:rPr>
              <w:t xml:space="preserve"> </w:t>
            </w:r>
            <w:r w:rsidRPr="003D22ED">
              <w:rPr>
                <w:rFonts w:ascii="Arial" w:eastAsia="Arial" w:hAnsi="Arial" w:cs="Arial"/>
                <w:spacing w:val="4"/>
                <w:position w:val="1"/>
                <w:sz w:val="20"/>
                <w:szCs w:val="20"/>
              </w:rPr>
              <w:t>m</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ns</w:t>
            </w:r>
            <w:r w:rsidRPr="003D22ED">
              <w:rPr>
                <w:rFonts w:ascii="Arial" w:eastAsia="Arial" w:hAnsi="Arial" w:cs="Arial"/>
                <w:spacing w:val="-3"/>
                <w:position w:val="1"/>
                <w:sz w:val="20"/>
                <w:szCs w:val="20"/>
              </w:rPr>
              <w:t xml:space="preserve"> </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h</w:t>
            </w:r>
            <w:r w:rsidRPr="003D22ED">
              <w:rPr>
                <w:rFonts w:ascii="Arial" w:eastAsia="Arial" w:hAnsi="Arial" w:cs="Arial"/>
                <w:spacing w:val="-1"/>
                <w:position w:val="1"/>
                <w:sz w:val="20"/>
                <w:szCs w:val="20"/>
              </w:rPr>
              <w:t>i</w:t>
            </w:r>
            <w:r w:rsidRPr="003D22ED">
              <w:rPr>
                <w:rFonts w:ascii="Arial" w:eastAsia="Arial" w:hAnsi="Arial" w:cs="Arial"/>
                <w:position w:val="1"/>
                <w:sz w:val="20"/>
                <w:szCs w:val="20"/>
              </w:rPr>
              <w:t>ps</w:t>
            </w:r>
            <w:r w:rsidRPr="003D22ED">
              <w:rPr>
                <w:rFonts w:ascii="Arial" w:eastAsia="Arial" w:hAnsi="Arial" w:cs="Arial"/>
                <w:spacing w:val="-1"/>
                <w:position w:val="1"/>
                <w:sz w:val="20"/>
                <w:szCs w:val="20"/>
              </w:rPr>
              <w:t xml:space="preserve"> </w:t>
            </w:r>
            <w:r w:rsidRPr="003D22ED">
              <w:rPr>
                <w:rFonts w:ascii="Arial" w:eastAsia="Arial" w:hAnsi="Arial" w:cs="Arial"/>
                <w:position w:val="1"/>
                <w:sz w:val="20"/>
                <w:szCs w:val="20"/>
              </w:rPr>
              <w:t>or</w:t>
            </w:r>
            <w:r w:rsidRPr="003D22ED">
              <w:rPr>
                <w:rFonts w:ascii="Arial" w:eastAsia="Arial" w:hAnsi="Arial" w:cs="Arial"/>
                <w:spacing w:val="1"/>
                <w:position w:val="1"/>
                <w:sz w:val="20"/>
                <w:szCs w:val="20"/>
              </w:rPr>
              <w:t xml:space="preserve"> cr</w:t>
            </w:r>
            <w:r w:rsidRPr="003D22ED">
              <w:rPr>
                <w:rFonts w:ascii="Arial" w:eastAsia="Arial" w:hAnsi="Arial" w:cs="Arial"/>
                <w:position w:val="1"/>
                <w:sz w:val="20"/>
                <w:szCs w:val="20"/>
              </w:rPr>
              <w:t>a</w:t>
            </w:r>
            <w:r w:rsidRPr="003D22ED">
              <w:rPr>
                <w:rFonts w:ascii="Arial" w:eastAsia="Arial" w:hAnsi="Arial" w:cs="Arial"/>
                <w:spacing w:val="2"/>
                <w:position w:val="1"/>
                <w:sz w:val="20"/>
                <w:szCs w:val="20"/>
              </w:rPr>
              <w:t>f</w:t>
            </w:r>
            <w:r w:rsidRPr="003D22ED">
              <w:rPr>
                <w:rFonts w:ascii="Arial" w:eastAsia="Arial" w:hAnsi="Arial" w:cs="Arial"/>
                <w:position w:val="1"/>
                <w:sz w:val="20"/>
                <w:szCs w:val="20"/>
              </w:rPr>
              <w:t>ts</w:t>
            </w:r>
            <w:r w:rsidRPr="003D22ED">
              <w:rPr>
                <w:rFonts w:ascii="Arial" w:eastAsia="Arial" w:hAnsi="Arial" w:cs="Arial"/>
                <w:spacing w:val="-1"/>
                <w:position w:val="1"/>
                <w:sz w:val="20"/>
                <w:szCs w:val="20"/>
              </w:rPr>
              <w:t xml:space="preserve"> </w:t>
            </w:r>
            <w:r w:rsidRPr="003D22ED">
              <w:rPr>
                <w:rFonts w:ascii="Arial" w:eastAsia="Arial" w:hAnsi="Arial" w:cs="Arial"/>
                <w:position w:val="1"/>
                <w:sz w:val="20"/>
                <w:szCs w:val="20"/>
              </w:rPr>
              <w:t>of</w:t>
            </w:r>
            <w:r w:rsidRPr="003D22ED">
              <w:rPr>
                <w:rFonts w:ascii="Arial" w:eastAsia="Arial" w:hAnsi="Arial" w:cs="Arial"/>
                <w:spacing w:val="2"/>
                <w:position w:val="1"/>
                <w:sz w:val="20"/>
                <w:szCs w:val="20"/>
              </w:rPr>
              <w:t xml:space="preserve"> </w:t>
            </w:r>
            <w:r w:rsidRPr="003D22ED">
              <w:rPr>
                <w:rFonts w:ascii="Arial" w:eastAsia="Arial" w:hAnsi="Arial" w:cs="Arial"/>
                <w:position w:val="1"/>
                <w:sz w:val="20"/>
                <w:szCs w:val="20"/>
              </w:rPr>
              <w:t>a</w:t>
            </w:r>
            <w:r w:rsidRPr="003D22ED">
              <w:rPr>
                <w:rFonts w:ascii="Arial" w:eastAsia="Arial" w:hAnsi="Arial" w:cs="Arial"/>
                <w:spacing w:val="-1"/>
                <w:position w:val="1"/>
                <w:sz w:val="20"/>
                <w:szCs w:val="20"/>
              </w:rPr>
              <w:t>l</w:t>
            </w:r>
            <w:r w:rsidRPr="003D22ED">
              <w:rPr>
                <w:rFonts w:ascii="Arial" w:eastAsia="Arial" w:hAnsi="Arial" w:cs="Arial"/>
                <w:position w:val="1"/>
                <w:sz w:val="20"/>
                <w:szCs w:val="20"/>
              </w:rPr>
              <w:t>l</w:t>
            </w:r>
            <w:r w:rsidRPr="003D22ED">
              <w:rPr>
                <w:rFonts w:ascii="Arial" w:eastAsia="Arial" w:hAnsi="Arial" w:cs="Arial"/>
                <w:spacing w:val="-1"/>
                <w:position w:val="1"/>
                <w:sz w:val="20"/>
                <w:szCs w:val="20"/>
              </w:rPr>
              <w:t xml:space="preserve"> </w:t>
            </w:r>
            <w:r w:rsidRPr="003D22ED">
              <w:rPr>
                <w:rFonts w:ascii="Arial" w:eastAsia="Arial" w:hAnsi="Arial" w:cs="Arial"/>
                <w:position w:val="1"/>
                <w:sz w:val="20"/>
                <w:szCs w:val="20"/>
              </w:rPr>
              <w:t>t</w:t>
            </w:r>
            <w:r w:rsidRPr="003D22ED">
              <w:rPr>
                <w:rFonts w:ascii="Arial" w:eastAsia="Arial" w:hAnsi="Arial" w:cs="Arial"/>
                <w:spacing w:val="-6"/>
                <w:position w:val="1"/>
                <w:sz w:val="20"/>
                <w:szCs w:val="20"/>
              </w:rPr>
              <w:t>y</w:t>
            </w:r>
            <w:r w:rsidRPr="003D22ED">
              <w:rPr>
                <w:rFonts w:ascii="Arial" w:eastAsia="Arial" w:hAnsi="Arial" w:cs="Arial"/>
                <w:position w:val="1"/>
                <w:sz w:val="20"/>
                <w:szCs w:val="20"/>
              </w:rPr>
              <w:t>p</w:t>
            </w:r>
            <w:r w:rsidRPr="003D22ED">
              <w:rPr>
                <w:rFonts w:ascii="Arial" w:eastAsia="Arial" w:hAnsi="Arial" w:cs="Arial"/>
                <w:spacing w:val="-1"/>
                <w:position w:val="1"/>
                <w:sz w:val="20"/>
                <w:szCs w:val="20"/>
              </w:rPr>
              <w:t>e</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w:t>
            </w:r>
            <w:r w:rsidRPr="003D22ED">
              <w:rPr>
                <w:rFonts w:ascii="Arial" w:eastAsia="Arial" w:hAnsi="Arial" w:cs="Arial"/>
                <w:spacing w:val="1"/>
                <w:position w:val="1"/>
                <w:sz w:val="20"/>
                <w:szCs w:val="20"/>
              </w:rPr>
              <w:t xml:space="preserve"> </w:t>
            </w:r>
            <w:r w:rsidRPr="003D22ED">
              <w:rPr>
                <w:rFonts w:ascii="Arial" w:eastAsia="Arial" w:hAnsi="Arial" w:cs="Arial"/>
                <w:spacing w:val="-1"/>
                <w:position w:val="1"/>
                <w:sz w:val="20"/>
                <w:szCs w:val="20"/>
              </w:rPr>
              <w:t>i</w:t>
            </w:r>
            <w:r w:rsidRPr="003D22ED">
              <w:rPr>
                <w:rFonts w:ascii="Arial" w:eastAsia="Arial" w:hAnsi="Arial" w:cs="Arial"/>
                <w:position w:val="1"/>
                <w:sz w:val="20"/>
                <w:szCs w:val="20"/>
              </w:rPr>
              <w:t>n</w:t>
            </w:r>
            <w:r w:rsidRPr="003D22ED">
              <w:rPr>
                <w:rFonts w:ascii="Arial" w:eastAsia="Arial" w:hAnsi="Arial" w:cs="Arial"/>
                <w:spacing w:val="1"/>
                <w:position w:val="1"/>
                <w:sz w:val="20"/>
                <w:szCs w:val="20"/>
              </w:rPr>
              <w:t>c</w:t>
            </w:r>
            <w:r w:rsidRPr="003D22ED">
              <w:rPr>
                <w:rFonts w:ascii="Arial" w:eastAsia="Arial" w:hAnsi="Arial" w:cs="Arial"/>
                <w:spacing w:val="-1"/>
                <w:position w:val="1"/>
                <w:sz w:val="20"/>
                <w:szCs w:val="20"/>
              </w:rPr>
              <w:t>l</w:t>
            </w:r>
            <w:r w:rsidRPr="003D22ED">
              <w:rPr>
                <w:rFonts w:ascii="Arial" w:eastAsia="Arial" w:hAnsi="Arial" w:cs="Arial"/>
                <w:position w:val="1"/>
                <w:sz w:val="20"/>
                <w:szCs w:val="20"/>
              </w:rPr>
              <w:t>u</w:t>
            </w:r>
            <w:r w:rsidRPr="003D22ED">
              <w:rPr>
                <w:rFonts w:ascii="Arial" w:eastAsia="Arial" w:hAnsi="Arial" w:cs="Arial"/>
                <w:spacing w:val="-1"/>
                <w:position w:val="1"/>
                <w:sz w:val="20"/>
                <w:szCs w:val="20"/>
              </w:rPr>
              <w:t>di</w:t>
            </w:r>
            <w:r w:rsidRPr="003D22ED">
              <w:rPr>
                <w:rFonts w:ascii="Arial" w:eastAsia="Arial" w:hAnsi="Arial" w:cs="Arial"/>
                <w:position w:val="1"/>
                <w:sz w:val="20"/>
                <w:szCs w:val="20"/>
              </w:rPr>
              <w:t>ng</w:t>
            </w:r>
            <w:r w:rsidRPr="003D22ED">
              <w:rPr>
                <w:rFonts w:ascii="Arial" w:eastAsia="Arial" w:hAnsi="Arial" w:cs="Arial"/>
                <w:spacing w:val="-6"/>
                <w:position w:val="1"/>
                <w:sz w:val="20"/>
                <w:szCs w:val="20"/>
              </w:rPr>
              <w:t xml:space="preserve"> </w:t>
            </w:r>
            <w:r w:rsidRPr="003D22ED">
              <w:rPr>
                <w:rFonts w:ascii="Arial" w:eastAsia="Arial" w:hAnsi="Arial" w:cs="Arial"/>
                <w:position w:val="1"/>
                <w:sz w:val="20"/>
                <w:szCs w:val="20"/>
              </w:rPr>
              <w:t xml:space="preserve">but </w:t>
            </w:r>
            <w:r w:rsidRPr="003D22ED">
              <w:rPr>
                <w:rFonts w:ascii="Arial" w:eastAsia="Arial" w:hAnsi="Arial" w:cs="Arial"/>
                <w:sz w:val="20"/>
                <w:szCs w:val="20"/>
              </w:rPr>
              <w:t>not</w:t>
            </w:r>
            <w:r w:rsidRPr="003D22ED">
              <w:rPr>
                <w:rFonts w:ascii="Arial" w:eastAsia="Arial" w:hAnsi="Arial" w:cs="Arial"/>
                <w:spacing w:val="1"/>
                <w:sz w:val="20"/>
                <w:szCs w:val="20"/>
              </w:rPr>
              <w:t xml:space="preserve"> </w:t>
            </w:r>
            <w:r w:rsidRPr="003D22ED">
              <w:rPr>
                <w:rFonts w:ascii="Arial" w:eastAsia="Arial" w:hAnsi="Arial" w:cs="Arial"/>
                <w:spacing w:val="-1"/>
                <w:sz w:val="20"/>
                <w:szCs w:val="20"/>
              </w:rPr>
              <w:t>li</w:t>
            </w:r>
            <w:r w:rsidRPr="003D22ED">
              <w:rPr>
                <w:rFonts w:ascii="Arial" w:eastAsia="Arial" w:hAnsi="Arial" w:cs="Arial"/>
                <w:spacing w:val="4"/>
                <w:sz w:val="20"/>
                <w:szCs w:val="20"/>
              </w:rPr>
              <w:t>m</w:t>
            </w:r>
            <w:r w:rsidRPr="003D22ED">
              <w:rPr>
                <w:rFonts w:ascii="Arial" w:eastAsia="Arial" w:hAnsi="Arial" w:cs="Arial"/>
                <w:spacing w:val="-1"/>
                <w:sz w:val="20"/>
                <w:szCs w:val="20"/>
              </w:rPr>
              <w:t>i</w:t>
            </w:r>
            <w:r w:rsidRPr="003D22ED">
              <w:rPr>
                <w:rFonts w:ascii="Arial" w:eastAsia="Arial" w:hAnsi="Arial" w:cs="Arial"/>
                <w:sz w:val="20"/>
                <w:szCs w:val="20"/>
              </w:rPr>
              <w:t>ted</w:t>
            </w:r>
            <w:r w:rsidRPr="003D22ED">
              <w:rPr>
                <w:rFonts w:ascii="Arial" w:eastAsia="Arial" w:hAnsi="Arial" w:cs="Arial"/>
                <w:spacing w:val="-2"/>
                <w:sz w:val="20"/>
                <w:szCs w:val="20"/>
              </w:rPr>
              <w:t xml:space="preserve"> </w:t>
            </w:r>
            <w:r w:rsidRPr="003D22ED">
              <w:rPr>
                <w:rFonts w:ascii="Arial" w:eastAsia="Arial" w:hAnsi="Arial" w:cs="Arial"/>
                <w:sz w:val="20"/>
                <w:szCs w:val="20"/>
              </w:rPr>
              <w:t>to</w:t>
            </w:r>
            <w:r w:rsidRPr="003D22ED">
              <w:rPr>
                <w:rFonts w:ascii="Arial" w:eastAsia="Arial" w:hAnsi="Arial" w:cs="Arial"/>
                <w:spacing w:val="2"/>
                <w:sz w:val="20"/>
                <w:szCs w:val="20"/>
              </w:rPr>
              <w:t xml:space="preserve"> </w:t>
            </w:r>
            <w:r w:rsidRPr="003D22ED">
              <w:rPr>
                <w:rFonts w:ascii="Arial" w:eastAsia="Arial" w:hAnsi="Arial" w:cs="Arial"/>
                <w:sz w:val="20"/>
                <w:szCs w:val="20"/>
              </w:rPr>
              <w:t>the</w:t>
            </w:r>
            <w:r w:rsidRPr="003D22ED">
              <w:rPr>
                <w:rFonts w:ascii="Arial" w:eastAsia="Arial" w:hAnsi="Arial" w:cs="Arial"/>
                <w:spacing w:val="-2"/>
                <w:sz w:val="20"/>
                <w:szCs w:val="20"/>
              </w:rPr>
              <w:t xml:space="preserve"> </w:t>
            </w:r>
            <w:r w:rsidRPr="003D22ED">
              <w:rPr>
                <w:rFonts w:ascii="Arial" w:eastAsia="Arial" w:hAnsi="Arial" w:cs="Arial"/>
                <w:spacing w:val="2"/>
                <w:sz w:val="20"/>
                <w:szCs w:val="20"/>
              </w:rPr>
              <w:t>f</w:t>
            </w:r>
            <w:r w:rsidRPr="003D22ED">
              <w:rPr>
                <w:rFonts w:ascii="Arial" w:eastAsia="Arial" w:hAnsi="Arial" w:cs="Arial"/>
                <w:sz w:val="20"/>
                <w:szCs w:val="20"/>
              </w:rPr>
              <w:t>o</w:t>
            </w:r>
            <w:r w:rsidRPr="003D22ED">
              <w:rPr>
                <w:rFonts w:ascii="Arial" w:eastAsia="Arial" w:hAnsi="Arial" w:cs="Arial"/>
                <w:spacing w:val="-1"/>
                <w:sz w:val="20"/>
                <w:szCs w:val="20"/>
              </w:rPr>
              <w:t>ll</w:t>
            </w:r>
            <w:r w:rsidRPr="003D22ED">
              <w:rPr>
                <w:rFonts w:ascii="Arial" w:eastAsia="Arial" w:hAnsi="Arial" w:cs="Arial"/>
                <w:sz w:val="20"/>
                <w:szCs w:val="20"/>
              </w:rPr>
              <w:t>o</w:t>
            </w:r>
            <w:r w:rsidRPr="003D22ED">
              <w:rPr>
                <w:rFonts w:ascii="Arial" w:eastAsia="Arial" w:hAnsi="Arial" w:cs="Arial"/>
                <w:spacing w:val="-3"/>
                <w:sz w:val="20"/>
                <w:szCs w:val="20"/>
              </w:rPr>
              <w:t>w</w:t>
            </w:r>
            <w:r w:rsidRPr="003D22ED">
              <w:rPr>
                <w:rFonts w:ascii="Arial" w:eastAsia="Arial" w:hAnsi="Arial" w:cs="Arial"/>
                <w:spacing w:val="-1"/>
                <w:sz w:val="20"/>
                <w:szCs w:val="20"/>
              </w:rPr>
              <w:t>i</w:t>
            </w:r>
            <w:r w:rsidRPr="003D22ED">
              <w:rPr>
                <w:rFonts w:ascii="Arial" w:eastAsia="Arial" w:hAnsi="Arial" w:cs="Arial"/>
                <w:sz w:val="20"/>
                <w:szCs w:val="20"/>
              </w:rPr>
              <w:t>n</w:t>
            </w:r>
            <w:r w:rsidRPr="003D22ED">
              <w:rPr>
                <w:rFonts w:ascii="Arial" w:eastAsia="Arial" w:hAnsi="Arial" w:cs="Arial"/>
                <w:spacing w:val="-1"/>
                <w:sz w:val="20"/>
                <w:szCs w:val="20"/>
              </w:rPr>
              <w:t>g</w:t>
            </w:r>
            <w:r w:rsidRPr="003D22ED">
              <w:rPr>
                <w:rFonts w:ascii="Arial" w:eastAsia="Arial" w:hAnsi="Arial" w:cs="Arial"/>
                <w:sz w:val="20"/>
                <w:szCs w:val="20"/>
              </w:rPr>
              <w:t>:</w:t>
            </w:r>
            <w:r w:rsidRPr="003D22ED">
              <w:rPr>
                <w:rFonts w:ascii="Arial" w:eastAsia="Arial" w:hAnsi="Arial" w:cs="Arial"/>
                <w:spacing w:val="52"/>
                <w:sz w:val="20"/>
                <w:szCs w:val="20"/>
              </w:rPr>
              <w:t xml:space="preserve"> </w:t>
            </w:r>
            <w:r w:rsidRPr="003D22ED">
              <w:rPr>
                <w:rFonts w:ascii="Arial" w:eastAsia="Arial" w:hAnsi="Arial" w:cs="Arial"/>
                <w:spacing w:val="4"/>
                <w:sz w:val="20"/>
                <w:szCs w:val="20"/>
              </w:rPr>
              <w:t>m</w:t>
            </w:r>
            <w:r w:rsidRPr="003D22ED">
              <w:rPr>
                <w:rFonts w:ascii="Arial" w:eastAsia="Arial" w:hAnsi="Arial" w:cs="Arial"/>
                <w:sz w:val="20"/>
                <w:szCs w:val="20"/>
              </w:rPr>
              <w:t>ot</w:t>
            </w:r>
            <w:r w:rsidRPr="003D22ED">
              <w:rPr>
                <w:rFonts w:ascii="Arial" w:eastAsia="Arial" w:hAnsi="Arial" w:cs="Arial"/>
                <w:spacing w:val="-1"/>
                <w:sz w:val="20"/>
                <w:szCs w:val="20"/>
              </w:rPr>
              <w:t>o</w:t>
            </w:r>
            <w:r w:rsidRPr="003D22ED">
              <w:rPr>
                <w:rFonts w:ascii="Arial" w:eastAsia="Arial" w:hAnsi="Arial" w:cs="Arial"/>
                <w:sz w:val="20"/>
                <w:szCs w:val="20"/>
              </w:rPr>
              <w:t>r</w:t>
            </w:r>
            <w:r w:rsidRPr="003D22ED">
              <w:rPr>
                <w:rFonts w:ascii="Arial" w:eastAsia="Arial" w:hAnsi="Arial" w:cs="Arial"/>
                <w:spacing w:val="-2"/>
                <w:sz w:val="20"/>
                <w:szCs w:val="20"/>
              </w:rPr>
              <w:t xml:space="preserve"> </w:t>
            </w:r>
            <w:r w:rsidRPr="003D22ED">
              <w:rPr>
                <w:rFonts w:ascii="Arial" w:eastAsia="Arial" w:hAnsi="Arial" w:cs="Arial"/>
                <w:spacing w:val="1"/>
                <w:sz w:val="20"/>
                <w:szCs w:val="20"/>
              </w:rPr>
              <w:t>s</w:t>
            </w:r>
            <w:r w:rsidRPr="003D22ED">
              <w:rPr>
                <w:rFonts w:ascii="Arial" w:eastAsia="Arial" w:hAnsi="Arial" w:cs="Arial"/>
                <w:sz w:val="20"/>
                <w:szCs w:val="20"/>
              </w:rPr>
              <w:t>h</w:t>
            </w:r>
            <w:r w:rsidRPr="003D22ED">
              <w:rPr>
                <w:rFonts w:ascii="Arial" w:eastAsia="Arial" w:hAnsi="Arial" w:cs="Arial"/>
                <w:spacing w:val="-1"/>
                <w:sz w:val="20"/>
                <w:szCs w:val="20"/>
              </w:rPr>
              <w:t>i</w:t>
            </w:r>
            <w:r w:rsidRPr="003D22ED">
              <w:rPr>
                <w:rFonts w:ascii="Arial" w:eastAsia="Arial" w:hAnsi="Arial" w:cs="Arial"/>
                <w:sz w:val="20"/>
                <w:szCs w:val="20"/>
              </w:rPr>
              <w:t>p</w:t>
            </w:r>
            <w:r w:rsidRPr="003D22ED">
              <w:rPr>
                <w:rFonts w:ascii="Arial" w:eastAsia="Arial" w:hAnsi="Arial" w:cs="Arial"/>
                <w:spacing w:val="1"/>
                <w:sz w:val="20"/>
                <w:szCs w:val="20"/>
              </w:rPr>
              <w:t>s</w:t>
            </w:r>
            <w:r w:rsidRPr="003D22ED">
              <w:rPr>
                <w:rFonts w:ascii="Arial" w:eastAsia="Arial" w:hAnsi="Arial" w:cs="Arial"/>
                <w:sz w:val="20"/>
                <w:szCs w:val="20"/>
              </w:rPr>
              <w:t xml:space="preserve">, </w:t>
            </w:r>
            <w:r w:rsidRPr="003D22ED">
              <w:rPr>
                <w:rFonts w:ascii="Arial" w:eastAsia="Arial" w:hAnsi="Arial" w:cs="Arial"/>
                <w:spacing w:val="1"/>
                <w:sz w:val="20"/>
                <w:szCs w:val="20"/>
              </w:rPr>
              <w:t>s</w:t>
            </w:r>
            <w:r w:rsidRPr="003D22ED">
              <w:rPr>
                <w:rFonts w:ascii="Arial" w:eastAsia="Arial" w:hAnsi="Arial" w:cs="Arial"/>
                <w:sz w:val="20"/>
                <w:szCs w:val="20"/>
              </w:rPr>
              <w:t>te</w:t>
            </w:r>
            <w:r w:rsidRPr="003D22ED">
              <w:rPr>
                <w:rFonts w:ascii="Arial" w:eastAsia="Arial" w:hAnsi="Arial" w:cs="Arial"/>
                <w:spacing w:val="-1"/>
                <w:sz w:val="20"/>
                <w:szCs w:val="20"/>
              </w:rPr>
              <w:t>a</w:t>
            </w:r>
            <w:r w:rsidRPr="003D22ED">
              <w:rPr>
                <w:rFonts w:ascii="Arial" w:eastAsia="Arial" w:hAnsi="Arial" w:cs="Arial"/>
                <w:sz w:val="20"/>
                <w:szCs w:val="20"/>
              </w:rPr>
              <w:t>m</w:t>
            </w:r>
            <w:r w:rsidRPr="003D22ED">
              <w:rPr>
                <w:rFonts w:ascii="Arial" w:eastAsia="Arial" w:hAnsi="Arial" w:cs="Arial"/>
                <w:spacing w:val="2"/>
                <w:sz w:val="20"/>
                <w:szCs w:val="20"/>
              </w:rPr>
              <w:t xml:space="preserve"> </w:t>
            </w:r>
            <w:r w:rsidRPr="003D22ED">
              <w:rPr>
                <w:rFonts w:ascii="Arial" w:eastAsia="Arial" w:hAnsi="Arial" w:cs="Arial"/>
                <w:spacing w:val="1"/>
                <w:sz w:val="20"/>
                <w:szCs w:val="20"/>
              </w:rPr>
              <w:t>s</w:t>
            </w:r>
            <w:r w:rsidRPr="003D22ED">
              <w:rPr>
                <w:rFonts w:ascii="Arial" w:eastAsia="Arial" w:hAnsi="Arial" w:cs="Arial"/>
                <w:sz w:val="20"/>
                <w:szCs w:val="20"/>
              </w:rPr>
              <w:t>h</w:t>
            </w:r>
            <w:r w:rsidRPr="003D22ED">
              <w:rPr>
                <w:rFonts w:ascii="Arial" w:eastAsia="Arial" w:hAnsi="Arial" w:cs="Arial"/>
                <w:spacing w:val="-1"/>
                <w:sz w:val="20"/>
                <w:szCs w:val="20"/>
              </w:rPr>
              <w:t>i</w:t>
            </w:r>
            <w:r w:rsidRPr="003D22ED">
              <w:rPr>
                <w:rFonts w:ascii="Arial" w:eastAsia="Arial" w:hAnsi="Arial" w:cs="Arial"/>
                <w:sz w:val="20"/>
                <w:szCs w:val="20"/>
              </w:rPr>
              <w:t>p</w:t>
            </w:r>
            <w:r w:rsidRPr="003D22ED">
              <w:rPr>
                <w:rFonts w:ascii="Arial" w:eastAsia="Arial" w:hAnsi="Arial" w:cs="Arial"/>
                <w:spacing w:val="1"/>
                <w:sz w:val="20"/>
                <w:szCs w:val="20"/>
              </w:rPr>
              <w:t>s</w:t>
            </w:r>
            <w:r w:rsidRPr="003D22ED">
              <w:rPr>
                <w:rFonts w:ascii="Arial" w:eastAsia="Arial" w:hAnsi="Arial" w:cs="Arial"/>
                <w:sz w:val="20"/>
                <w:szCs w:val="20"/>
              </w:rPr>
              <w:t xml:space="preserve">, </w:t>
            </w:r>
            <w:r w:rsidRPr="003D22ED">
              <w:rPr>
                <w:rFonts w:ascii="Arial" w:eastAsia="Arial" w:hAnsi="Arial" w:cs="Arial"/>
                <w:spacing w:val="1"/>
                <w:sz w:val="20"/>
                <w:szCs w:val="20"/>
              </w:rPr>
              <w:t>c</w:t>
            </w:r>
            <w:r w:rsidRPr="003D22ED">
              <w:rPr>
                <w:rFonts w:ascii="Arial" w:eastAsia="Arial" w:hAnsi="Arial" w:cs="Arial"/>
                <w:sz w:val="20"/>
                <w:szCs w:val="20"/>
              </w:rPr>
              <w:t>a</w:t>
            </w:r>
            <w:r w:rsidRPr="003D22ED">
              <w:rPr>
                <w:rFonts w:ascii="Arial" w:eastAsia="Arial" w:hAnsi="Arial" w:cs="Arial"/>
                <w:spacing w:val="-1"/>
                <w:sz w:val="20"/>
                <w:szCs w:val="20"/>
              </w:rPr>
              <w:t>n</w:t>
            </w:r>
            <w:r w:rsidRPr="003D22ED">
              <w:rPr>
                <w:rFonts w:ascii="Arial" w:eastAsia="Arial" w:hAnsi="Arial" w:cs="Arial"/>
                <w:sz w:val="20"/>
                <w:szCs w:val="20"/>
              </w:rPr>
              <w:t>al</w:t>
            </w:r>
            <w:r w:rsidRPr="003D22ED">
              <w:rPr>
                <w:rFonts w:ascii="Arial" w:eastAsia="Arial" w:hAnsi="Arial" w:cs="Arial"/>
                <w:spacing w:val="-4"/>
                <w:sz w:val="20"/>
                <w:szCs w:val="20"/>
              </w:rPr>
              <w:t xml:space="preserve"> </w:t>
            </w:r>
            <w:r w:rsidRPr="003D22ED">
              <w:rPr>
                <w:rFonts w:ascii="Arial" w:eastAsia="Arial" w:hAnsi="Arial" w:cs="Arial"/>
                <w:sz w:val="20"/>
                <w:szCs w:val="20"/>
              </w:rPr>
              <w:t>b</w:t>
            </w:r>
            <w:r w:rsidRPr="003D22ED">
              <w:rPr>
                <w:rFonts w:ascii="Arial" w:eastAsia="Arial" w:hAnsi="Arial" w:cs="Arial"/>
                <w:spacing w:val="-1"/>
                <w:sz w:val="20"/>
                <w:szCs w:val="20"/>
              </w:rPr>
              <w:t>o</w:t>
            </w:r>
            <w:r w:rsidRPr="003D22ED">
              <w:rPr>
                <w:rFonts w:ascii="Arial" w:eastAsia="Arial" w:hAnsi="Arial" w:cs="Arial"/>
                <w:sz w:val="20"/>
                <w:szCs w:val="20"/>
              </w:rPr>
              <w:t>ats, tu</w:t>
            </w:r>
            <w:r w:rsidRPr="003D22ED">
              <w:rPr>
                <w:rFonts w:ascii="Arial" w:eastAsia="Arial" w:hAnsi="Arial" w:cs="Arial"/>
                <w:spacing w:val="-1"/>
                <w:sz w:val="20"/>
                <w:szCs w:val="20"/>
              </w:rPr>
              <w:t>g</w:t>
            </w:r>
            <w:r w:rsidRPr="003D22ED">
              <w:rPr>
                <w:rFonts w:ascii="Arial" w:eastAsia="Arial" w:hAnsi="Arial" w:cs="Arial"/>
                <w:spacing w:val="1"/>
                <w:sz w:val="20"/>
                <w:szCs w:val="20"/>
              </w:rPr>
              <w:t>s</w:t>
            </w:r>
            <w:r w:rsidRPr="003D22ED">
              <w:rPr>
                <w:rFonts w:ascii="Arial" w:eastAsia="Arial" w:hAnsi="Arial" w:cs="Arial"/>
                <w:sz w:val="20"/>
                <w:szCs w:val="20"/>
              </w:rPr>
              <w:t>,</w:t>
            </w:r>
            <w:r w:rsidRPr="003D22ED">
              <w:rPr>
                <w:rFonts w:ascii="Arial" w:eastAsia="Arial" w:hAnsi="Arial" w:cs="Arial"/>
                <w:spacing w:val="-1"/>
                <w:sz w:val="20"/>
                <w:szCs w:val="20"/>
              </w:rPr>
              <w:t xml:space="preserve"> </w:t>
            </w:r>
            <w:r w:rsidRPr="003D22ED">
              <w:rPr>
                <w:rFonts w:ascii="Arial" w:eastAsia="Arial" w:hAnsi="Arial" w:cs="Arial"/>
                <w:sz w:val="20"/>
                <w:szCs w:val="20"/>
              </w:rPr>
              <w:t>b</w:t>
            </w:r>
            <w:r w:rsidRPr="003D22ED">
              <w:rPr>
                <w:rFonts w:ascii="Arial" w:eastAsia="Arial" w:hAnsi="Arial" w:cs="Arial"/>
                <w:spacing w:val="-1"/>
                <w:sz w:val="20"/>
                <w:szCs w:val="20"/>
              </w:rPr>
              <w:t>a</w:t>
            </w:r>
            <w:r w:rsidRPr="003D22ED">
              <w:rPr>
                <w:rFonts w:ascii="Arial" w:eastAsia="Arial" w:hAnsi="Arial" w:cs="Arial"/>
                <w:spacing w:val="1"/>
                <w:sz w:val="20"/>
                <w:szCs w:val="20"/>
              </w:rPr>
              <w:t>r</w:t>
            </w:r>
            <w:r w:rsidRPr="003D22ED">
              <w:rPr>
                <w:rFonts w:ascii="Arial" w:eastAsia="Arial" w:hAnsi="Arial" w:cs="Arial"/>
                <w:sz w:val="20"/>
                <w:szCs w:val="20"/>
              </w:rPr>
              <w:t>g</w:t>
            </w:r>
            <w:r w:rsidRPr="003D22ED">
              <w:rPr>
                <w:rFonts w:ascii="Arial" w:eastAsia="Arial" w:hAnsi="Arial" w:cs="Arial"/>
                <w:spacing w:val="-1"/>
                <w:sz w:val="20"/>
                <w:szCs w:val="20"/>
              </w:rPr>
              <w:t>e</w:t>
            </w:r>
            <w:r w:rsidRPr="003D22ED">
              <w:rPr>
                <w:rFonts w:ascii="Arial" w:eastAsia="Arial" w:hAnsi="Arial" w:cs="Arial"/>
                <w:spacing w:val="1"/>
                <w:sz w:val="20"/>
                <w:szCs w:val="20"/>
              </w:rPr>
              <w:t>s</w:t>
            </w:r>
            <w:r w:rsidRPr="003D22ED">
              <w:rPr>
                <w:rFonts w:ascii="Arial" w:eastAsia="Arial" w:hAnsi="Arial" w:cs="Arial"/>
                <w:sz w:val="20"/>
                <w:szCs w:val="20"/>
              </w:rPr>
              <w:t>,</w:t>
            </w:r>
            <w:r w:rsidRPr="003D22ED">
              <w:rPr>
                <w:rFonts w:ascii="Arial" w:eastAsia="Arial" w:hAnsi="Arial" w:cs="Arial"/>
                <w:spacing w:val="-2"/>
                <w:sz w:val="20"/>
                <w:szCs w:val="20"/>
              </w:rPr>
              <w:t xml:space="preserve"> </w:t>
            </w:r>
            <w:r w:rsidRPr="003D22ED">
              <w:rPr>
                <w:rFonts w:ascii="Arial" w:eastAsia="Arial" w:hAnsi="Arial" w:cs="Arial"/>
                <w:spacing w:val="1"/>
                <w:sz w:val="20"/>
                <w:szCs w:val="20"/>
              </w:rPr>
              <w:t>s</w:t>
            </w:r>
            <w:r w:rsidRPr="003D22ED">
              <w:rPr>
                <w:rFonts w:ascii="Arial" w:eastAsia="Arial" w:hAnsi="Arial" w:cs="Arial"/>
                <w:sz w:val="20"/>
                <w:szCs w:val="20"/>
              </w:rPr>
              <w:t>a</w:t>
            </w:r>
            <w:r w:rsidRPr="003D22ED">
              <w:rPr>
                <w:rFonts w:ascii="Arial" w:eastAsia="Arial" w:hAnsi="Arial" w:cs="Arial"/>
                <w:spacing w:val="-1"/>
                <w:sz w:val="20"/>
                <w:szCs w:val="20"/>
              </w:rPr>
              <w:t>ili</w:t>
            </w:r>
            <w:r w:rsidRPr="003D22ED">
              <w:rPr>
                <w:rFonts w:ascii="Arial" w:eastAsia="Arial" w:hAnsi="Arial" w:cs="Arial"/>
                <w:sz w:val="20"/>
                <w:szCs w:val="20"/>
              </w:rPr>
              <w:t>ng</w:t>
            </w:r>
            <w:r w:rsidRPr="003D22ED">
              <w:rPr>
                <w:rFonts w:ascii="Arial" w:eastAsia="Arial" w:hAnsi="Arial" w:cs="Arial"/>
                <w:spacing w:val="-5"/>
                <w:sz w:val="20"/>
                <w:szCs w:val="20"/>
              </w:rPr>
              <w:t xml:space="preserve"> </w:t>
            </w:r>
            <w:r w:rsidRPr="003D22ED">
              <w:rPr>
                <w:rFonts w:ascii="Arial" w:eastAsia="Arial" w:hAnsi="Arial" w:cs="Arial"/>
                <w:spacing w:val="-1"/>
                <w:sz w:val="20"/>
                <w:szCs w:val="20"/>
              </w:rPr>
              <w:t>v</w:t>
            </w:r>
            <w:r w:rsidRPr="003D22ED">
              <w:rPr>
                <w:rFonts w:ascii="Arial" w:eastAsia="Arial" w:hAnsi="Arial" w:cs="Arial"/>
                <w:sz w:val="20"/>
                <w:szCs w:val="20"/>
              </w:rPr>
              <w:t>e</w:t>
            </w:r>
            <w:r w:rsidRPr="003D22ED">
              <w:rPr>
                <w:rFonts w:ascii="Arial" w:eastAsia="Arial" w:hAnsi="Arial" w:cs="Arial"/>
                <w:spacing w:val="1"/>
                <w:sz w:val="20"/>
                <w:szCs w:val="20"/>
              </w:rPr>
              <w:t>ss</w:t>
            </w:r>
            <w:r w:rsidRPr="003D22ED">
              <w:rPr>
                <w:rFonts w:ascii="Arial" w:eastAsia="Arial" w:hAnsi="Arial" w:cs="Arial"/>
                <w:sz w:val="20"/>
                <w:szCs w:val="20"/>
              </w:rPr>
              <w:t>e</w:t>
            </w:r>
            <w:r w:rsidRPr="003D22ED">
              <w:rPr>
                <w:rFonts w:ascii="Arial" w:eastAsia="Arial" w:hAnsi="Arial" w:cs="Arial"/>
                <w:spacing w:val="-1"/>
                <w:sz w:val="20"/>
                <w:szCs w:val="20"/>
              </w:rPr>
              <w:t>l</w:t>
            </w:r>
            <w:r w:rsidRPr="003D22ED">
              <w:rPr>
                <w:rFonts w:ascii="Arial" w:eastAsia="Arial" w:hAnsi="Arial" w:cs="Arial"/>
                <w:spacing w:val="1"/>
                <w:sz w:val="20"/>
                <w:szCs w:val="20"/>
              </w:rPr>
              <w:t>s</w:t>
            </w:r>
            <w:r w:rsidRPr="003D22ED">
              <w:rPr>
                <w:rFonts w:ascii="Arial" w:eastAsia="Arial" w:hAnsi="Arial" w:cs="Arial"/>
                <w:sz w:val="20"/>
                <w:szCs w:val="20"/>
              </w:rPr>
              <w:t xml:space="preserve">, </w:t>
            </w:r>
            <w:r w:rsidRPr="003D22ED">
              <w:rPr>
                <w:rFonts w:ascii="Arial" w:eastAsia="Arial" w:hAnsi="Arial" w:cs="Arial"/>
                <w:spacing w:val="4"/>
                <w:sz w:val="20"/>
                <w:szCs w:val="20"/>
              </w:rPr>
              <w:t>m</w:t>
            </w:r>
            <w:r w:rsidRPr="003D22ED">
              <w:rPr>
                <w:rFonts w:ascii="Arial" w:eastAsia="Arial" w:hAnsi="Arial" w:cs="Arial"/>
                <w:sz w:val="20"/>
                <w:szCs w:val="20"/>
              </w:rPr>
              <w:t>ot</w:t>
            </w:r>
            <w:r w:rsidRPr="003D22ED">
              <w:rPr>
                <w:rFonts w:ascii="Arial" w:eastAsia="Arial" w:hAnsi="Arial" w:cs="Arial"/>
                <w:spacing w:val="-1"/>
                <w:sz w:val="20"/>
                <w:szCs w:val="20"/>
              </w:rPr>
              <w:t>o</w:t>
            </w:r>
            <w:r w:rsidRPr="003D22ED">
              <w:rPr>
                <w:rFonts w:ascii="Arial" w:eastAsia="Arial" w:hAnsi="Arial" w:cs="Arial"/>
                <w:sz w:val="20"/>
                <w:szCs w:val="20"/>
              </w:rPr>
              <w:t>r</w:t>
            </w:r>
            <w:r w:rsidRPr="003D22ED">
              <w:rPr>
                <w:rFonts w:ascii="Arial" w:eastAsia="Arial" w:hAnsi="Arial" w:cs="Arial"/>
                <w:spacing w:val="6"/>
                <w:sz w:val="20"/>
                <w:szCs w:val="20"/>
              </w:rPr>
              <w:t xml:space="preserve"> </w:t>
            </w:r>
            <w:r w:rsidRPr="003D22ED">
              <w:rPr>
                <w:rFonts w:ascii="Arial" w:eastAsia="Arial" w:hAnsi="Arial" w:cs="Arial"/>
                <w:sz w:val="20"/>
                <w:szCs w:val="20"/>
              </w:rPr>
              <w:t>b</w:t>
            </w:r>
            <w:r w:rsidRPr="003D22ED">
              <w:rPr>
                <w:rFonts w:ascii="Arial" w:eastAsia="Arial" w:hAnsi="Arial" w:cs="Arial"/>
                <w:spacing w:val="-1"/>
                <w:sz w:val="20"/>
                <w:szCs w:val="20"/>
              </w:rPr>
              <w:t>o</w:t>
            </w:r>
            <w:r w:rsidRPr="003D22ED">
              <w:rPr>
                <w:rFonts w:ascii="Arial" w:eastAsia="Arial" w:hAnsi="Arial" w:cs="Arial"/>
                <w:sz w:val="20"/>
                <w:szCs w:val="20"/>
              </w:rPr>
              <w:t>ats,</w:t>
            </w:r>
            <w:r w:rsidRPr="003D22ED">
              <w:rPr>
                <w:rFonts w:ascii="Arial" w:eastAsia="Arial" w:hAnsi="Arial" w:cs="Arial"/>
                <w:spacing w:val="4"/>
                <w:sz w:val="20"/>
                <w:szCs w:val="20"/>
              </w:rPr>
              <w:t xml:space="preserve"> </w:t>
            </w:r>
            <w:r w:rsidRPr="003D22ED">
              <w:rPr>
                <w:rFonts w:ascii="Arial" w:eastAsia="Arial" w:hAnsi="Arial" w:cs="Arial"/>
                <w:sz w:val="20"/>
                <w:szCs w:val="20"/>
              </w:rPr>
              <w:t>and</w:t>
            </w:r>
            <w:r w:rsidRPr="003D22ED">
              <w:rPr>
                <w:rFonts w:ascii="Arial" w:eastAsia="Arial" w:hAnsi="Arial" w:cs="Arial"/>
                <w:spacing w:val="6"/>
                <w:sz w:val="20"/>
                <w:szCs w:val="20"/>
              </w:rPr>
              <w:t xml:space="preserve"> </w:t>
            </w:r>
            <w:r w:rsidRPr="003D22ED">
              <w:rPr>
                <w:rFonts w:ascii="Arial" w:eastAsia="Arial" w:hAnsi="Arial" w:cs="Arial"/>
                <w:sz w:val="20"/>
                <w:szCs w:val="20"/>
              </w:rPr>
              <w:t>e</w:t>
            </w:r>
            <w:r w:rsidRPr="003D22ED">
              <w:rPr>
                <w:rFonts w:ascii="Arial" w:eastAsia="Arial" w:hAnsi="Arial" w:cs="Arial"/>
                <w:spacing w:val="-2"/>
                <w:sz w:val="20"/>
                <w:szCs w:val="20"/>
              </w:rPr>
              <w:t>v</w:t>
            </w:r>
            <w:r w:rsidRPr="003D22ED">
              <w:rPr>
                <w:rFonts w:ascii="Arial" w:eastAsia="Arial" w:hAnsi="Arial" w:cs="Arial"/>
                <w:sz w:val="20"/>
                <w:szCs w:val="20"/>
              </w:rPr>
              <w:t xml:space="preserve">ery </w:t>
            </w:r>
            <w:r w:rsidRPr="003D22ED">
              <w:rPr>
                <w:rFonts w:ascii="Arial" w:eastAsia="Arial" w:hAnsi="Arial" w:cs="Arial"/>
                <w:spacing w:val="1"/>
                <w:sz w:val="20"/>
                <w:szCs w:val="20"/>
              </w:rPr>
              <w:t>s</w:t>
            </w:r>
            <w:r w:rsidRPr="003D22ED">
              <w:rPr>
                <w:rFonts w:ascii="Arial" w:eastAsia="Arial" w:hAnsi="Arial" w:cs="Arial"/>
                <w:sz w:val="20"/>
                <w:szCs w:val="20"/>
              </w:rPr>
              <w:t>tru</w:t>
            </w:r>
            <w:r w:rsidRPr="003D22ED">
              <w:rPr>
                <w:rFonts w:ascii="Arial" w:eastAsia="Arial" w:hAnsi="Arial" w:cs="Arial"/>
                <w:spacing w:val="1"/>
                <w:sz w:val="20"/>
                <w:szCs w:val="20"/>
              </w:rPr>
              <w:t>c</w:t>
            </w:r>
            <w:r w:rsidRPr="003D22ED">
              <w:rPr>
                <w:rFonts w:ascii="Arial" w:eastAsia="Arial" w:hAnsi="Arial" w:cs="Arial"/>
                <w:sz w:val="20"/>
                <w:szCs w:val="20"/>
              </w:rPr>
              <w:t>ture</w:t>
            </w:r>
            <w:r w:rsidRPr="003D22ED">
              <w:rPr>
                <w:rFonts w:ascii="Arial" w:eastAsia="Arial" w:hAnsi="Arial" w:cs="Arial"/>
                <w:spacing w:val="3"/>
                <w:sz w:val="20"/>
                <w:szCs w:val="20"/>
              </w:rPr>
              <w:t xml:space="preserve"> </w:t>
            </w:r>
            <w:r w:rsidRPr="003D22ED">
              <w:rPr>
                <w:rFonts w:ascii="Arial" w:eastAsia="Arial" w:hAnsi="Arial" w:cs="Arial"/>
                <w:sz w:val="20"/>
                <w:szCs w:val="20"/>
              </w:rPr>
              <w:t>adapted</w:t>
            </w:r>
            <w:r w:rsidRPr="003D22ED">
              <w:rPr>
                <w:rFonts w:ascii="Arial" w:eastAsia="Arial" w:hAnsi="Arial" w:cs="Arial"/>
                <w:spacing w:val="3"/>
                <w:sz w:val="20"/>
                <w:szCs w:val="20"/>
              </w:rPr>
              <w:t xml:space="preserve"> </w:t>
            </w:r>
            <w:r w:rsidRPr="003D22ED">
              <w:rPr>
                <w:rFonts w:ascii="Arial" w:eastAsia="Arial" w:hAnsi="Arial" w:cs="Arial"/>
                <w:sz w:val="20"/>
                <w:szCs w:val="20"/>
              </w:rPr>
              <w:t>to</w:t>
            </w:r>
            <w:r w:rsidRPr="003D22ED">
              <w:rPr>
                <w:rFonts w:ascii="Arial" w:eastAsia="Arial" w:hAnsi="Arial" w:cs="Arial"/>
                <w:spacing w:val="10"/>
                <w:sz w:val="20"/>
                <w:szCs w:val="20"/>
              </w:rPr>
              <w:t xml:space="preserve"> </w:t>
            </w:r>
            <w:r w:rsidRPr="003D22ED">
              <w:rPr>
                <w:rFonts w:ascii="Arial" w:eastAsia="Arial" w:hAnsi="Arial" w:cs="Arial"/>
                <w:sz w:val="20"/>
                <w:szCs w:val="20"/>
              </w:rPr>
              <w:t>be</w:t>
            </w:r>
            <w:r w:rsidRPr="003D22ED">
              <w:rPr>
                <w:rFonts w:ascii="Arial" w:eastAsia="Arial" w:hAnsi="Arial" w:cs="Arial"/>
                <w:spacing w:val="7"/>
                <w:sz w:val="20"/>
                <w:szCs w:val="20"/>
              </w:rPr>
              <w:t xml:space="preserve"> </w:t>
            </w:r>
            <w:r w:rsidRPr="003D22ED">
              <w:rPr>
                <w:rFonts w:ascii="Arial" w:eastAsia="Arial" w:hAnsi="Arial" w:cs="Arial"/>
                <w:sz w:val="20"/>
                <w:szCs w:val="20"/>
              </w:rPr>
              <w:t>n</w:t>
            </w:r>
            <w:r w:rsidRPr="003D22ED">
              <w:rPr>
                <w:rFonts w:ascii="Arial" w:eastAsia="Arial" w:hAnsi="Arial" w:cs="Arial"/>
                <w:spacing w:val="-1"/>
                <w:sz w:val="20"/>
                <w:szCs w:val="20"/>
              </w:rPr>
              <w:t>avi</w:t>
            </w:r>
            <w:r w:rsidRPr="003D22ED">
              <w:rPr>
                <w:rFonts w:ascii="Arial" w:eastAsia="Arial" w:hAnsi="Arial" w:cs="Arial"/>
                <w:sz w:val="20"/>
                <w:szCs w:val="20"/>
              </w:rPr>
              <w:t>g</w:t>
            </w:r>
            <w:r w:rsidRPr="003D22ED">
              <w:rPr>
                <w:rFonts w:ascii="Arial" w:eastAsia="Arial" w:hAnsi="Arial" w:cs="Arial"/>
                <w:spacing w:val="-1"/>
                <w:sz w:val="20"/>
                <w:szCs w:val="20"/>
              </w:rPr>
              <w:t>a</w:t>
            </w:r>
            <w:r w:rsidRPr="003D22ED">
              <w:rPr>
                <w:rFonts w:ascii="Arial" w:eastAsia="Arial" w:hAnsi="Arial" w:cs="Arial"/>
                <w:sz w:val="20"/>
                <w:szCs w:val="20"/>
              </w:rPr>
              <w:t>ted</w:t>
            </w:r>
            <w:r w:rsidRPr="003D22ED">
              <w:rPr>
                <w:rFonts w:ascii="Arial" w:eastAsia="Arial" w:hAnsi="Arial" w:cs="Arial"/>
                <w:spacing w:val="2"/>
                <w:sz w:val="20"/>
                <w:szCs w:val="20"/>
              </w:rPr>
              <w:t xml:space="preserve"> f</w:t>
            </w:r>
            <w:r w:rsidRPr="003D22ED">
              <w:rPr>
                <w:rFonts w:ascii="Arial" w:eastAsia="Arial" w:hAnsi="Arial" w:cs="Arial"/>
                <w:spacing w:val="1"/>
                <w:sz w:val="20"/>
                <w:szCs w:val="20"/>
              </w:rPr>
              <w:t>r</w:t>
            </w:r>
            <w:r w:rsidRPr="003D22ED">
              <w:rPr>
                <w:rFonts w:ascii="Arial" w:eastAsia="Arial" w:hAnsi="Arial" w:cs="Arial"/>
                <w:sz w:val="20"/>
                <w:szCs w:val="20"/>
              </w:rPr>
              <w:t>om</w:t>
            </w:r>
            <w:r w:rsidRPr="003D22ED">
              <w:rPr>
                <w:rFonts w:ascii="Arial" w:eastAsia="Arial" w:hAnsi="Arial" w:cs="Arial"/>
                <w:spacing w:val="11"/>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l</w:t>
            </w:r>
            <w:r w:rsidRPr="003D22ED">
              <w:rPr>
                <w:rFonts w:ascii="Arial" w:eastAsia="Arial" w:hAnsi="Arial" w:cs="Arial"/>
                <w:sz w:val="20"/>
                <w:szCs w:val="20"/>
              </w:rPr>
              <w:t>a</w:t>
            </w:r>
            <w:r w:rsidRPr="003D22ED">
              <w:rPr>
                <w:rFonts w:ascii="Arial" w:eastAsia="Arial" w:hAnsi="Arial" w:cs="Arial"/>
                <w:spacing w:val="1"/>
                <w:sz w:val="20"/>
                <w:szCs w:val="20"/>
              </w:rPr>
              <w:t>c</w:t>
            </w:r>
            <w:r w:rsidRPr="003D22ED">
              <w:rPr>
                <w:rFonts w:ascii="Arial" w:eastAsia="Arial" w:hAnsi="Arial" w:cs="Arial"/>
                <w:sz w:val="20"/>
                <w:szCs w:val="20"/>
              </w:rPr>
              <w:t>e</w:t>
            </w:r>
            <w:r w:rsidRPr="003D22ED">
              <w:rPr>
                <w:rFonts w:ascii="Arial" w:eastAsia="Arial" w:hAnsi="Arial" w:cs="Arial"/>
                <w:spacing w:val="7"/>
                <w:sz w:val="20"/>
                <w:szCs w:val="20"/>
              </w:rPr>
              <w:t xml:space="preserve"> </w:t>
            </w:r>
            <w:r w:rsidRPr="003D22ED">
              <w:rPr>
                <w:rFonts w:ascii="Arial" w:eastAsia="Arial" w:hAnsi="Arial" w:cs="Arial"/>
                <w:sz w:val="20"/>
                <w:szCs w:val="20"/>
              </w:rPr>
              <w:t>to</w:t>
            </w:r>
            <w:r w:rsidRPr="003D22ED">
              <w:rPr>
                <w:rFonts w:ascii="Arial" w:eastAsia="Arial" w:hAnsi="Arial" w:cs="Arial"/>
                <w:spacing w:val="7"/>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l</w:t>
            </w:r>
            <w:r w:rsidRPr="003D22ED">
              <w:rPr>
                <w:rFonts w:ascii="Arial" w:eastAsia="Arial" w:hAnsi="Arial" w:cs="Arial"/>
                <w:sz w:val="20"/>
                <w:szCs w:val="20"/>
              </w:rPr>
              <w:t>a</w:t>
            </w:r>
            <w:r w:rsidRPr="003D22ED">
              <w:rPr>
                <w:rFonts w:ascii="Arial" w:eastAsia="Arial" w:hAnsi="Arial" w:cs="Arial"/>
                <w:spacing w:val="1"/>
                <w:sz w:val="20"/>
                <w:szCs w:val="20"/>
              </w:rPr>
              <w:t>c</w:t>
            </w:r>
            <w:r w:rsidRPr="003D22ED">
              <w:rPr>
                <w:rFonts w:ascii="Arial" w:eastAsia="Arial" w:hAnsi="Arial" w:cs="Arial"/>
                <w:sz w:val="20"/>
                <w:szCs w:val="20"/>
              </w:rPr>
              <w:t>e</w:t>
            </w:r>
            <w:r w:rsidRPr="003D22ED">
              <w:rPr>
                <w:rFonts w:ascii="Arial" w:eastAsia="Arial" w:hAnsi="Arial" w:cs="Arial"/>
                <w:spacing w:val="7"/>
                <w:sz w:val="20"/>
                <w:szCs w:val="20"/>
              </w:rPr>
              <w:t xml:space="preserve"> </w:t>
            </w:r>
            <w:r w:rsidRPr="003D22ED">
              <w:rPr>
                <w:rFonts w:ascii="Arial" w:eastAsia="Arial" w:hAnsi="Arial" w:cs="Arial"/>
                <w:spacing w:val="2"/>
                <w:sz w:val="20"/>
                <w:szCs w:val="20"/>
              </w:rPr>
              <w:t>f</w:t>
            </w:r>
            <w:r w:rsidRPr="003D22ED">
              <w:rPr>
                <w:rFonts w:ascii="Arial" w:eastAsia="Arial" w:hAnsi="Arial" w:cs="Arial"/>
                <w:sz w:val="20"/>
                <w:szCs w:val="20"/>
              </w:rPr>
              <w:t>or</w:t>
            </w:r>
            <w:r w:rsidRPr="003D22ED">
              <w:rPr>
                <w:rFonts w:ascii="Arial" w:eastAsia="Arial" w:hAnsi="Arial" w:cs="Arial"/>
                <w:spacing w:val="9"/>
                <w:sz w:val="20"/>
                <w:szCs w:val="20"/>
              </w:rPr>
              <w:t xml:space="preserve"> </w:t>
            </w:r>
            <w:r w:rsidRPr="007C45FD">
              <w:rPr>
                <w:rFonts w:ascii="Arial" w:eastAsia="Arial" w:hAnsi="Arial" w:cs="Arial"/>
                <w:sz w:val="18"/>
                <w:szCs w:val="18"/>
              </w:rPr>
              <w:t>the tra</w:t>
            </w:r>
            <w:r w:rsidRPr="007C45FD">
              <w:rPr>
                <w:rFonts w:ascii="Arial" w:eastAsia="Arial" w:hAnsi="Arial" w:cs="Arial"/>
                <w:spacing w:val="-1"/>
                <w:sz w:val="18"/>
                <w:szCs w:val="18"/>
              </w:rPr>
              <w:t>n</w:t>
            </w:r>
            <w:r w:rsidRPr="007C45FD">
              <w:rPr>
                <w:rFonts w:ascii="Arial" w:eastAsia="Arial" w:hAnsi="Arial" w:cs="Arial"/>
                <w:spacing w:val="1"/>
                <w:sz w:val="18"/>
                <w:szCs w:val="18"/>
              </w:rPr>
              <w:t>s</w:t>
            </w:r>
            <w:r w:rsidRPr="007C45FD">
              <w:rPr>
                <w:rFonts w:ascii="Arial" w:eastAsia="Arial" w:hAnsi="Arial" w:cs="Arial"/>
                <w:sz w:val="18"/>
                <w:szCs w:val="18"/>
              </w:rPr>
              <w:t>p</w:t>
            </w:r>
            <w:r w:rsidRPr="007C45FD">
              <w:rPr>
                <w:rFonts w:ascii="Arial" w:eastAsia="Arial" w:hAnsi="Arial" w:cs="Arial"/>
                <w:spacing w:val="-1"/>
                <w:sz w:val="18"/>
                <w:szCs w:val="18"/>
              </w:rPr>
              <w:t>o</w:t>
            </w:r>
            <w:r w:rsidRPr="007C45FD">
              <w:rPr>
                <w:rFonts w:ascii="Arial" w:eastAsia="Arial" w:hAnsi="Arial" w:cs="Arial"/>
                <w:spacing w:val="1"/>
                <w:sz w:val="18"/>
                <w:szCs w:val="18"/>
              </w:rPr>
              <w:t>r</w:t>
            </w:r>
            <w:r w:rsidRPr="007C45FD">
              <w:rPr>
                <w:rFonts w:ascii="Arial" w:eastAsia="Arial" w:hAnsi="Arial" w:cs="Arial"/>
                <w:sz w:val="18"/>
                <w:szCs w:val="18"/>
              </w:rPr>
              <w:t>ta</w:t>
            </w:r>
            <w:r w:rsidRPr="007C45FD">
              <w:rPr>
                <w:rFonts w:ascii="Arial" w:eastAsia="Arial" w:hAnsi="Arial" w:cs="Arial"/>
                <w:spacing w:val="-1"/>
                <w:sz w:val="18"/>
                <w:szCs w:val="18"/>
              </w:rPr>
              <w:t>ti</w:t>
            </w:r>
            <w:r w:rsidRPr="007C45FD">
              <w:rPr>
                <w:rFonts w:ascii="Arial" w:eastAsia="Arial" w:hAnsi="Arial" w:cs="Arial"/>
                <w:sz w:val="18"/>
                <w:szCs w:val="18"/>
              </w:rPr>
              <w:t>on</w:t>
            </w:r>
            <w:r w:rsidRPr="007C45FD">
              <w:rPr>
                <w:rFonts w:ascii="Arial" w:eastAsia="Arial" w:hAnsi="Arial" w:cs="Arial"/>
                <w:spacing w:val="-13"/>
                <w:sz w:val="18"/>
                <w:szCs w:val="18"/>
              </w:rPr>
              <w:t xml:space="preserve"> </w:t>
            </w:r>
            <w:r w:rsidRPr="007C45FD">
              <w:rPr>
                <w:rFonts w:ascii="Arial" w:eastAsia="Arial" w:hAnsi="Arial" w:cs="Arial"/>
                <w:sz w:val="18"/>
                <w:szCs w:val="18"/>
              </w:rPr>
              <w:t>of</w:t>
            </w:r>
            <w:r w:rsidRPr="007C45FD">
              <w:rPr>
                <w:rFonts w:ascii="Arial" w:eastAsia="Arial" w:hAnsi="Arial" w:cs="Arial"/>
                <w:spacing w:val="-1"/>
                <w:sz w:val="18"/>
                <w:szCs w:val="18"/>
              </w:rPr>
              <w:t xml:space="preserve"> </w:t>
            </w:r>
            <w:r w:rsidRPr="007C45FD">
              <w:rPr>
                <w:rFonts w:ascii="Arial" w:eastAsia="Arial" w:hAnsi="Arial" w:cs="Arial"/>
                <w:sz w:val="18"/>
                <w:szCs w:val="18"/>
              </w:rPr>
              <w:t>prop</w:t>
            </w:r>
            <w:r w:rsidRPr="007C45FD">
              <w:rPr>
                <w:rFonts w:ascii="Arial" w:eastAsia="Arial" w:hAnsi="Arial" w:cs="Arial"/>
                <w:spacing w:val="-1"/>
                <w:sz w:val="18"/>
                <w:szCs w:val="18"/>
              </w:rPr>
              <w:t>e</w:t>
            </w:r>
            <w:r w:rsidRPr="007C45FD">
              <w:rPr>
                <w:rFonts w:ascii="Arial" w:eastAsia="Arial" w:hAnsi="Arial" w:cs="Arial"/>
                <w:spacing w:val="1"/>
                <w:sz w:val="18"/>
                <w:szCs w:val="18"/>
              </w:rPr>
              <w:t>r</w:t>
            </w:r>
            <w:r w:rsidRPr="007C45FD">
              <w:rPr>
                <w:rFonts w:ascii="Arial" w:eastAsia="Arial" w:hAnsi="Arial" w:cs="Arial"/>
                <w:sz w:val="18"/>
                <w:szCs w:val="18"/>
              </w:rPr>
              <w:t>ty</w:t>
            </w:r>
            <w:r w:rsidRPr="007C45FD">
              <w:rPr>
                <w:rFonts w:ascii="Arial" w:eastAsia="Arial" w:hAnsi="Arial" w:cs="Arial"/>
                <w:spacing w:val="-13"/>
                <w:sz w:val="18"/>
                <w:szCs w:val="18"/>
              </w:rPr>
              <w:t xml:space="preserve"> </w:t>
            </w:r>
            <w:r w:rsidRPr="007C45FD">
              <w:rPr>
                <w:rFonts w:ascii="Arial" w:eastAsia="Arial" w:hAnsi="Arial" w:cs="Arial"/>
                <w:sz w:val="18"/>
                <w:szCs w:val="18"/>
              </w:rPr>
              <w:t>a</w:t>
            </w:r>
            <w:r w:rsidRPr="007C45FD">
              <w:rPr>
                <w:rFonts w:ascii="Arial" w:eastAsia="Arial" w:hAnsi="Arial" w:cs="Arial"/>
                <w:spacing w:val="-1"/>
                <w:sz w:val="18"/>
                <w:szCs w:val="18"/>
              </w:rPr>
              <w:t>n</w:t>
            </w:r>
            <w:r w:rsidRPr="007C45FD">
              <w:rPr>
                <w:rFonts w:ascii="Arial" w:eastAsia="Arial" w:hAnsi="Arial" w:cs="Arial"/>
                <w:sz w:val="18"/>
                <w:szCs w:val="18"/>
              </w:rPr>
              <w:t>d</w:t>
            </w:r>
            <w:r w:rsidRPr="007C45FD">
              <w:rPr>
                <w:rFonts w:ascii="Arial" w:eastAsia="Arial" w:hAnsi="Arial" w:cs="Arial"/>
                <w:spacing w:val="-3"/>
                <w:sz w:val="18"/>
                <w:szCs w:val="18"/>
              </w:rPr>
              <w:t xml:space="preserve"> </w:t>
            </w:r>
            <w:r w:rsidRPr="007C45FD">
              <w:rPr>
                <w:rFonts w:ascii="Arial" w:eastAsia="Arial" w:hAnsi="Arial" w:cs="Arial"/>
                <w:spacing w:val="-1"/>
                <w:sz w:val="18"/>
                <w:szCs w:val="18"/>
              </w:rPr>
              <w:t>p</w:t>
            </w:r>
            <w:r w:rsidRPr="007C45FD">
              <w:rPr>
                <w:rFonts w:ascii="Arial" w:eastAsia="Arial" w:hAnsi="Arial" w:cs="Arial"/>
                <w:sz w:val="18"/>
                <w:szCs w:val="18"/>
              </w:rPr>
              <w:t>er</w:t>
            </w:r>
            <w:r w:rsidRPr="007C45FD">
              <w:rPr>
                <w:rFonts w:ascii="Arial" w:eastAsia="Arial" w:hAnsi="Arial" w:cs="Arial"/>
                <w:spacing w:val="2"/>
                <w:sz w:val="18"/>
                <w:szCs w:val="18"/>
              </w:rPr>
              <w:t>s</w:t>
            </w:r>
            <w:r w:rsidRPr="007C45FD">
              <w:rPr>
                <w:rFonts w:ascii="Arial" w:eastAsia="Arial" w:hAnsi="Arial" w:cs="Arial"/>
                <w:sz w:val="18"/>
                <w:szCs w:val="18"/>
              </w:rPr>
              <w:t>o</w:t>
            </w:r>
            <w:r w:rsidRPr="007C45FD">
              <w:rPr>
                <w:rFonts w:ascii="Arial" w:eastAsia="Arial" w:hAnsi="Arial" w:cs="Arial"/>
                <w:spacing w:val="-1"/>
                <w:sz w:val="18"/>
                <w:szCs w:val="18"/>
              </w:rPr>
              <w:t>n</w:t>
            </w:r>
            <w:r w:rsidRPr="007C45FD">
              <w:rPr>
                <w:rFonts w:ascii="Arial" w:eastAsia="Arial" w:hAnsi="Arial" w:cs="Arial"/>
                <w:sz w:val="18"/>
                <w:szCs w:val="18"/>
              </w:rPr>
              <w:t>s</w:t>
            </w:r>
            <w:r w:rsidRPr="007C45FD">
              <w:rPr>
                <w:rFonts w:ascii="Arial" w:eastAsia="Arial" w:hAnsi="Arial" w:cs="Arial"/>
                <w:spacing w:val="-6"/>
                <w:sz w:val="18"/>
                <w:szCs w:val="18"/>
              </w:rPr>
              <w:t xml:space="preserve"> </w:t>
            </w:r>
            <w:r w:rsidRPr="007C45FD">
              <w:rPr>
                <w:rFonts w:ascii="Arial" w:eastAsia="Arial" w:hAnsi="Arial" w:cs="Arial"/>
                <w:sz w:val="18"/>
                <w:szCs w:val="18"/>
              </w:rPr>
              <w:t>by</w:t>
            </w:r>
            <w:r w:rsidRPr="007C45FD">
              <w:rPr>
                <w:rFonts w:ascii="Arial" w:eastAsia="Arial" w:hAnsi="Arial" w:cs="Arial"/>
                <w:spacing w:val="-9"/>
                <w:sz w:val="18"/>
                <w:szCs w:val="18"/>
              </w:rPr>
              <w:t xml:space="preserve"> </w:t>
            </w:r>
            <w:r w:rsidRPr="007C45FD">
              <w:rPr>
                <w:rFonts w:ascii="Arial" w:eastAsia="Arial" w:hAnsi="Arial" w:cs="Arial"/>
                <w:sz w:val="18"/>
                <w:szCs w:val="18"/>
              </w:rPr>
              <w:t>a</w:t>
            </w:r>
            <w:r w:rsidRPr="007C45FD">
              <w:rPr>
                <w:rFonts w:ascii="Arial" w:eastAsia="Arial" w:hAnsi="Arial" w:cs="Arial"/>
                <w:spacing w:val="-1"/>
                <w:sz w:val="18"/>
                <w:szCs w:val="18"/>
              </w:rPr>
              <w:t>n</w:t>
            </w:r>
            <w:r w:rsidRPr="007C45FD">
              <w:rPr>
                <w:rFonts w:ascii="Arial" w:eastAsia="Arial" w:hAnsi="Arial" w:cs="Arial"/>
                <w:sz w:val="18"/>
                <w:szCs w:val="18"/>
              </w:rPr>
              <w:t>y</w:t>
            </w:r>
            <w:r w:rsidRPr="007C45FD">
              <w:rPr>
                <w:rFonts w:ascii="Arial" w:eastAsia="Arial" w:hAnsi="Arial" w:cs="Arial"/>
                <w:spacing w:val="-9"/>
                <w:sz w:val="18"/>
                <w:szCs w:val="18"/>
              </w:rPr>
              <w:t xml:space="preserve"> </w:t>
            </w:r>
            <w:r w:rsidRPr="007C45FD">
              <w:rPr>
                <w:rFonts w:ascii="Arial" w:eastAsia="Arial" w:hAnsi="Arial" w:cs="Arial"/>
                <w:spacing w:val="4"/>
                <w:sz w:val="18"/>
                <w:szCs w:val="18"/>
              </w:rPr>
              <w:t>m</w:t>
            </w:r>
            <w:r w:rsidRPr="007C45FD">
              <w:rPr>
                <w:rFonts w:ascii="Arial" w:eastAsia="Arial" w:hAnsi="Arial" w:cs="Arial"/>
                <w:sz w:val="18"/>
                <w:szCs w:val="18"/>
              </w:rPr>
              <w:t>e</w:t>
            </w:r>
            <w:r w:rsidRPr="007C45FD">
              <w:rPr>
                <w:rFonts w:ascii="Arial" w:eastAsia="Arial" w:hAnsi="Arial" w:cs="Arial"/>
                <w:spacing w:val="-1"/>
                <w:sz w:val="18"/>
                <w:szCs w:val="18"/>
              </w:rPr>
              <w:t>a</w:t>
            </w:r>
            <w:r w:rsidRPr="007C45FD">
              <w:rPr>
                <w:rFonts w:ascii="Arial" w:eastAsia="Arial" w:hAnsi="Arial" w:cs="Arial"/>
                <w:sz w:val="18"/>
                <w:szCs w:val="18"/>
              </w:rPr>
              <w:t>n</w:t>
            </w:r>
            <w:r w:rsidRPr="007C45FD">
              <w:rPr>
                <w:rFonts w:ascii="Arial" w:eastAsia="Arial" w:hAnsi="Arial" w:cs="Arial"/>
                <w:spacing w:val="1"/>
                <w:sz w:val="18"/>
                <w:szCs w:val="18"/>
              </w:rPr>
              <w:t>s</w:t>
            </w:r>
            <w:r w:rsidRPr="007C45FD">
              <w:rPr>
                <w:rFonts w:ascii="Arial" w:eastAsia="Arial" w:hAnsi="Arial" w:cs="Arial"/>
                <w:sz w:val="18"/>
                <w:szCs w:val="18"/>
              </w:rPr>
              <w:t>.</w:t>
            </w:r>
          </w:p>
          <w:p w14:paraId="5A200A14" w14:textId="77777777" w:rsidR="003D22ED" w:rsidRPr="003D22ED" w:rsidRDefault="003D22ED" w:rsidP="003D22ED">
            <w:pPr>
              <w:spacing w:line="200" w:lineRule="exact"/>
              <w:rPr>
                <w:rFonts w:ascii="Arial" w:hAnsi="Arial" w:cs="Arial"/>
                <w:sz w:val="20"/>
                <w:szCs w:val="20"/>
              </w:rPr>
            </w:pPr>
          </w:p>
          <w:p w14:paraId="1A2F811A" w14:textId="77777777" w:rsidR="003D22ED" w:rsidRPr="003D22ED" w:rsidRDefault="003D22ED" w:rsidP="003D22ED">
            <w:pPr>
              <w:pStyle w:val="ListParagraph"/>
              <w:numPr>
                <w:ilvl w:val="0"/>
                <w:numId w:val="3"/>
              </w:numPr>
              <w:spacing w:line="250" w:lineRule="auto"/>
              <w:ind w:right="147"/>
              <w:jc w:val="both"/>
              <w:rPr>
                <w:rFonts w:ascii="Arial" w:eastAsia="Arial" w:hAnsi="Arial" w:cs="Arial"/>
                <w:sz w:val="20"/>
                <w:szCs w:val="20"/>
              </w:rPr>
            </w:pPr>
            <w:r w:rsidRPr="003D22ED">
              <w:rPr>
                <w:rFonts w:ascii="Arial" w:eastAsia="Arial" w:hAnsi="Arial" w:cs="Arial"/>
                <w:spacing w:val="-1"/>
                <w:position w:val="1"/>
                <w:sz w:val="20"/>
                <w:szCs w:val="20"/>
              </w:rPr>
              <w:t>"VESSE</w:t>
            </w:r>
            <w:r w:rsidRPr="003D22ED">
              <w:rPr>
                <w:rFonts w:ascii="Arial" w:eastAsia="Arial" w:hAnsi="Arial" w:cs="Arial"/>
                <w:position w:val="1"/>
                <w:sz w:val="20"/>
                <w:szCs w:val="20"/>
              </w:rPr>
              <w:t>L</w:t>
            </w:r>
            <w:r w:rsidRPr="003D22ED">
              <w:rPr>
                <w:rFonts w:ascii="Arial" w:eastAsia="Arial" w:hAnsi="Arial" w:cs="Arial"/>
                <w:spacing w:val="12"/>
                <w:position w:val="1"/>
                <w:sz w:val="20"/>
                <w:szCs w:val="20"/>
              </w:rPr>
              <w:t xml:space="preserve"> </w:t>
            </w:r>
            <w:r w:rsidRPr="003D22ED">
              <w:rPr>
                <w:rFonts w:ascii="Arial" w:eastAsia="Arial" w:hAnsi="Arial" w:cs="Arial"/>
                <w:spacing w:val="1"/>
                <w:position w:val="1"/>
                <w:sz w:val="20"/>
                <w:szCs w:val="20"/>
              </w:rPr>
              <w:t>O</w:t>
            </w:r>
            <w:r w:rsidRPr="003D22ED">
              <w:rPr>
                <w:rFonts w:ascii="Arial" w:eastAsia="Arial" w:hAnsi="Arial" w:cs="Arial"/>
                <w:spacing w:val="11"/>
                <w:position w:val="1"/>
                <w:sz w:val="20"/>
                <w:szCs w:val="20"/>
              </w:rPr>
              <w:t>W</w:t>
            </w:r>
            <w:r w:rsidRPr="003D22ED">
              <w:rPr>
                <w:rFonts w:ascii="Arial" w:eastAsia="Arial" w:hAnsi="Arial" w:cs="Arial"/>
                <w:position w:val="1"/>
                <w:sz w:val="20"/>
                <w:szCs w:val="20"/>
              </w:rPr>
              <w:t>N</w:t>
            </w:r>
            <w:r w:rsidRPr="003D22ED">
              <w:rPr>
                <w:rFonts w:ascii="Arial" w:eastAsia="Arial" w:hAnsi="Arial" w:cs="Arial"/>
                <w:spacing w:val="-1"/>
                <w:position w:val="1"/>
                <w:sz w:val="20"/>
                <w:szCs w:val="20"/>
              </w:rPr>
              <w:t>E</w:t>
            </w:r>
            <w:r w:rsidRPr="003D22ED">
              <w:rPr>
                <w:rFonts w:ascii="Arial" w:eastAsia="Arial" w:hAnsi="Arial" w:cs="Arial"/>
                <w:position w:val="1"/>
                <w:sz w:val="20"/>
                <w:szCs w:val="20"/>
              </w:rPr>
              <w:t>R"</w:t>
            </w:r>
            <w:r w:rsidRPr="003D22ED">
              <w:rPr>
                <w:rFonts w:ascii="Arial" w:eastAsia="Arial" w:hAnsi="Arial" w:cs="Arial"/>
                <w:spacing w:val="10"/>
                <w:position w:val="1"/>
                <w:sz w:val="20"/>
                <w:szCs w:val="20"/>
              </w:rPr>
              <w:t xml:space="preserve"> </w:t>
            </w:r>
            <w:r w:rsidRPr="003D22ED">
              <w:rPr>
                <w:rFonts w:ascii="Arial" w:eastAsia="Arial" w:hAnsi="Arial" w:cs="Arial"/>
                <w:spacing w:val="4"/>
                <w:position w:val="1"/>
                <w:sz w:val="20"/>
                <w:szCs w:val="20"/>
              </w:rPr>
              <w:t>m</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ns</w:t>
            </w:r>
            <w:r w:rsidRPr="003D22ED">
              <w:rPr>
                <w:rFonts w:ascii="Arial" w:eastAsia="Arial" w:hAnsi="Arial" w:cs="Arial"/>
                <w:spacing w:val="17"/>
                <w:position w:val="1"/>
                <w:sz w:val="20"/>
                <w:szCs w:val="20"/>
              </w:rPr>
              <w:t xml:space="preserve"> </w:t>
            </w:r>
            <w:r w:rsidRPr="003D22ED">
              <w:rPr>
                <w:rFonts w:ascii="Arial" w:eastAsia="Arial" w:hAnsi="Arial" w:cs="Arial"/>
                <w:position w:val="1"/>
                <w:sz w:val="20"/>
                <w:szCs w:val="20"/>
              </w:rPr>
              <w:t>the</w:t>
            </w:r>
            <w:r w:rsidRPr="003D22ED">
              <w:rPr>
                <w:rFonts w:ascii="Arial" w:eastAsia="Arial" w:hAnsi="Arial" w:cs="Arial"/>
                <w:spacing w:val="15"/>
                <w:position w:val="1"/>
                <w:sz w:val="20"/>
                <w:szCs w:val="20"/>
              </w:rPr>
              <w:t xml:space="preserve"> </w:t>
            </w:r>
            <w:r w:rsidRPr="003D22ED">
              <w:rPr>
                <w:rFonts w:ascii="Arial" w:eastAsia="Arial" w:hAnsi="Arial" w:cs="Arial"/>
                <w:position w:val="1"/>
                <w:sz w:val="20"/>
                <w:szCs w:val="20"/>
              </w:rPr>
              <w:t>a</w:t>
            </w:r>
            <w:r w:rsidRPr="003D22ED">
              <w:rPr>
                <w:rFonts w:ascii="Arial" w:eastAsia="Arial" w:hAnsi="Arial" w:cs="Arial"/>
                <w:spacing w:val="1"/>
                <w:position w:val="1"/>
                <w:sz w:val="20"/>
                <w:szCs w:val="20"/>
              </w:rPr>
              <w:t>c</w:t>
            </w:r>
            <w:r w:rsidRPr="003D22ED">
              <w:rPr>
                <w:rFonts w:ascii="Arial" w:eastAsia="Arial" w:hAnsi="Arial" w:cs="Arial"/>
                <w:position w:val="1"/>
                <w:sz w:val="20"/>
                <w:szCs w:val="20"/>
              </w:rPr>
              <w:t>tu</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l</w:t>
            </w:r>
            <w:r w:rsidRPr="003D22ED">
              <w:rPr>
                <w:rFonts w:ascii="Arial" w:eastAsia="Arial" w:hAnsi="Arial" w:cs="Arial"/>
                <w:spacing w:val="15"/>
                <w:position w:val="1"/>
                <w:sz w:val="20"/>
                <w:szCs w:val="20"/>
              </w:rPr>
              <w:t xml:space="preserve"> </w:t>
            </w:r>
            <w:r w:rsidRPr="003D22ED">
              <w:rPr>
                <w:rFonts w:ascii="Arial" w:eastAsia="Arial" w:hAnsi="Arial" w:cs="Arial"/>
                <w:position w:val="1"/>
                <w:sz w:val="20"/>
                <w:szCs w:val="20"/>
              </w:rPr>
              <w:t>or</w:t>
            </w:r>
            <w:r w:rsidRPr="003D22ED">
              <w:rPr>
                <w:rFonts w:ascii="Arial" w:eastAsia="Arial" w:hAnsi="Arial" w:cs="Arial"/>
                <w:spacing w:val="18"/>
                <w:position w:val="1"/>
                <w:sz w:val="20"/>
                <w:szCs w:val="20"/>
              </w:rPr>
              <w:t xml:space="preserve"> </w:t>
            </w:r>
            <w:r w:rsidRPr="003D22ED">
              <w:rPr>
                <w:rFonts w:ascii="Arial" w:eastAsia="Arial" w:hAnsi="Arial" w:cs="Arial"/>
                <w:spacing w:val="1"/>
                <w:position w:val="1"/>
                <w:sz w:val="20"/>
                <w:szCs w:val="20"/>
              </w:rPr>
              <w:t>r</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gi</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tered</w:t>
            </w:r>
            <w:r w:rsidRPr="003D22ED">
              <w:rPr>
                <w:rFonts w:ascii="Arial" w:eastAsia="Arial" w:hAnsi="Arial" w:cs="Arial"/>
                <w:spacing w:val="13"/>
                <w:position w:val="1"/>
                <w:sz w:val="20"/>
                <w:szCs w:val="20"/>
              </w:rPr>
              <w:t xml:space="preserve"> </w:t>
            </w:r>
            <w:r w:rsidRPr="003D22ED">
              <w:rPr>
                <w:rFonts w:ascii="Arial" w:eastAsia="Arial" w:hAnsi="Arial" w:cs="Arial"/>
                <w:position w:val="1"/>
                <w:sz w:val="20"/>
                <w:szCs w:val="20"/>
              </w:rPr>
              <w:t>o</w:t>
            </w:r>
            <w:r w:rsidRPr="003D22ED">
              <w:rPr>
                <w:rFonts w:ascii="Arial" w:eastAsia="Arial" w:hAnsi="Arial" w:cs="Arial"/>
                <w:spacing w:val="-3"/>
                <w:position w:val="1"/>
                <w:sz w:val="20"/>
                <w:szCs w:val="20"/>
              </w:rPr>
              <w:t>w</w:t>
            </w:r>
            <w:r w:rsidRPr="003D22ED">
              <w:rPr>
                <w:rFonts w:ascii="Arial" w:eastAsia="Arial" w:hAnsi="Arial" w:cs="Arial"/>
                <w:position w:val="1"/>
                <w:sz w:val="20"/>
                <w:szCs w:val="20"/>
              </w:rPr>
              <w:t>n</w:t>
            </w:r>
            <w:r w:rsidRPr="003D22ED">
              <w:rPr>
                <w:rFonts w:ascii="Arial" w:eastAsia="Arial" w:hAnsi="Arial" w:cs="Arial"/>
                <w:spacing w:val="-1"/>
                <w:position w:val="1"/>
                <w:sz w:val="20"/>
                <w:szCs w:val="20"/>
              </w:rPr>
              <w:t>e</w:t>
            </w:r>
            <w:r w:rsidRPr="003D22ED">
              <w:rPr>
                <w:rFonts w:ascii="Arial" w:eastAsia="Arial" w:hAnsi="Arial" w:cs="Arial"/>
                <w:spacing w:val="1"/>
                <w:position w:val="1"/>
                <w:sz w:val="20"/>
                <w:szCs w:val="20"/>
              </w:rPr>
              <w:t>r</w:t>
            </w:r>
            <w:r w:rsidRPr="003D22ED">
              <w:rPr>
                <w:rFonts w:ascii="Arial" w:eastAsia="Arial" w:hAnsi="Arial" w:cs="Arial"/>
                <w:position w:val="1"/>
                <w:sz w:val="20"/>
                <w:szCs w:val="20"/>
              </w:rPr>
              <w:t>,</w:t>
            </w:r>
            <w:r w:rsidRPr="003D22ED">
              <w:rPr>
                <w:rFonts w:ascii="Arial" w:eastAsia="Arial" w:hAnsi="Arial" w:cs="Arial"/>
                <w:spacing w:val="13"/>
                <w:position w:val="1"/>
                <w:sz w:val="20"/>
                <w:szCs w:val="20"/>
              </w:rPr>
              <w:t xml:space="preserve"> </w:t>
            </w:r>
            <w:r w:rsidRPr="003D22ED">
              <w:rPr>
                <w:rFonts w:ascii="Arial" w:eastAsia="Arial" w:hAnsi="Arial" w:cs="Arial"/>
                <w:spacing w:val="1"/>
                <w:position w:val="1"/>
                <w:sz w:val="20"/>
                <w:szCs w:val="20"/>
              </w:rPr>
              <w:t>c</w:t>
            </w:r>
            <w:r w:rsidRPr="003D22ED">
              <w:rPr>
                <w:rFonts w:ascii="Arial" w:eastAsia="Arial" w:hAnsi="Arial" w:cs="Arial"/>
                <w:position w:val="1"/>
                <w:sz w:val="20"/>
                <w:szCs w:val="20"/>
              </w:rPr>
              <w:t>h</w:t>
            </w:r>
            <w:r w:rsidRPr="003D22ED">
              <w:rPr>
                <w:rFonts w:ascii="Arial" w:eastAsia="Arial" w:hAnsi="Arial" w:cs="Arial"/>
                <w:spacing w:val="-1"/>
                <w:position w:val="1"/>
                <w:sz w:val="20"/>
                <w:szCs w:val="20"/>
              </w:rPr>
              <w:t>a</w:t>
            </w:r>
            <w:r w:rsidRPr="003D22ED">
              <w:rPr>
                <w:rFonts w:ascii="Arial" w:eastAsia="Arial" w:hAnsi="Arial" w:cs="Arial"/>
                <w:spacing w:val="1"/>
                <w:position w:val="1"/>
                <w:sz w:val="20"/>
                <w:szCs w:val="20"/>
              </w:rPr>
              <w:t>r</w:t>
            </w:r>
            <w:r w:rsidRPr="003D22ED">
              <w:rPr>
                <w:rFonts w:ascii="Arial" w:eastAsia="Arial" w:hAnsi="Arial" w:cs="Arial"/>
                <w:position w:val="1"/>
                <w:sz w:val="20"/>
                <w:szCs w:val="20"/>
              </w:rPr>
              <w:t>tere</w:t>
            </w:r>
            <w:r w:rsidRPr="003D22ED">
              <w:rPr>
                <w:rFonts w:ascii="Arial" w:eastAsia="Arial" w:hAnsi="Arial" w:cs="Arial"/>
                <w:spacing w:val="1"/>
                <w:position w:val="1"/>
                <w:sz w:val="20"/>
                <w:szCs w:val="20"/>
              </w:rPr>
              <w:t>r</w:t>
            </w:r>
            <w:r w:rsidRPr="003D22ED">
              <w:rPr>
                <w:rFonts w:ascii="Arial" w:eastAsia="Arial" w:hAnsi="Arial" w:cs="Arial"/>
                <w:position w:val="1"/>
                <w:sz w:val="20"/>
                <w:szCs w:val="20"/>
              </w:rPr>
              <w:t>,</w:t>
            </w:r>
            <w:r w:rsidRPr="003D22ED">
              <w:rPr>
                <w:rFonts w:ascii="Arial" w:eastAsia="Arial" w:hAnsi="Arial" w:cs="Arial"/>
                <w:spacing w:val="13"/>
                <w:position w:val="1"/>
                <w:sz w:val="20"/>
                <w:szCs w:val="20"/>
              </w:rPr>
              <w:t xml:space="preserve"> </w:t>
            </w:r>
            <w:r w:rsidRPr="003D22ED">
              <w:rPr>
                <w:rFonts w:ascii="Arial" w:eastAsia="Arial" w:hAnsi="Arial" w:cs="Arial"/>
                <w:spacing w:val="4"/>
                <w:position w:val="1"/>
                <w:sz w:val="20"/>
                <w:szCs w:val="20"/>
              </w:rPr>
              <w:t>m</w:t>
            </w:r>
            <w:r w:rsidRPr="003D22ED">
              <w:rPr>
                <w:rFonts w:ascii="Arial" w:eastAsia="Arial" w:hAnsi="Arial" w:cs="Arial"/>
                <w:position w:val="1"/>
                <w:sz w:val="20"/>
                <w:szCs w:val="20"/>
              </w:rPr>
              <w:t>a</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ter,</w:t>
            </w:r>
            <w:r w:rsidRPr="003D22ED">
              <w:rPr>
                <w:rFonts w:ascii="Arial" w:eastAsia="Arial" w:hAnsi="Arial" w:cs="Arial"/>
                <w:spacing w:val="12"/>
                <w:position w:val="1"/>
                <w:sz w:val="20"/>
                <w:szCs w:val="20"/>
              </w:rPr>
              <w:t xml:space="preserve"> </w:t>
            </w:r>
            <w:r w:rsidRPr="003D22ED">
              <w:rPr>
                <w:rFonts w:ascii="Arial" w:eastAsia="Arial" w:hAnsi="Arial" w:cs="Arial"/>
                <w:position w:val="1"/>
                <w:sz w:val="20"/>
                <w:szCs w:val="20"/>
              </w:rPr>
              <w:t>agent,</w:t>
            </w:r>
            <w:r w:rsidRPr="003D22ED">
              <w:rPr>
                <w:rFonts w:ascii="Arial" w:eastAsia="Arial" w:hAnsi="Arial" w:cs="Arial"/>
                <w:spacing w:val="15"/>
                <w:position w:val="1"/>
                <w:sz w:val="20"/>
                <w:szCs w:val="20"/>
              </w:rPr>
              <w:t xml:space="preserve"> </w:t>
            </w:r>
            <w:r w:rsidRPr="003D22ED">
              <w:rPr>
                <w:rFonts w:ascii="Arial" w:eastAsia="Arial" w:hAnsi="Arial" w:cs="Arial"/>
                <w:position w:val="1"/>
                <w:sz w:val="20"/>
                <w:szCs w:val="20"/>
              </w:rPr>
              <w:t>p</w:t>
            </w:r>
            <w:r w:rsidRPr="003D22ED">
              <w:rPr>
                <w:rFonts w:ascii="Arial" w:eastAsia="Arial" w:hAnsi="Arial" w:cs="Arial"/>
                <w:spacing w:val="-1"/>
                <w:position w:val="1"/>
                <w:sz w:val="20"/>
                <w:szCs w:val="20"/>
              </w:rPr>
              <w:t>e</w:t>
            </w:r>
            <w:r w:rsidRPr="003D22ED">
              <w:rPr>
                <w:rFonts w:ascii="Arial" w:eastAsia="Arial" w:hAnsi="Arial" w:cs="Arial"/>
                <w:spacing w:val="1"/>
                <w:position w:val="1"/>
                <w:sz w:val="20"/>
                <w:szCs w:val="20"/>
              </w:rPr>
              <w:t>rs</w:t>
            </w:r>
            <w:r w:rsidRPr="003D22ED">
              <w:rPr>
                <w:rFonts w:ascii="Arial" w:eastAsia="Arial" w:hAnsi="Arial" w:cs="Arial"/>
                <w:position w:val="1"/>
                <w:sz w:val="20"/>
                <w:szCs w:val="20"/>
              </w:rPr>
              <w:t>on</w:t>
            </w:r>
            <w:r w:rsidRPr="003D22ED">
              <w:rPr>
                <w:rFonts w:ascii="Arial" w:eastAsia="Arial" w:hAnsi="Arial" w:cs="Arial"/>
                <w:spacing w:val="13"/>
                <w:position w:val="1"/>
                <w:sz w:val="20"/>
                <w:szCs w:val="20"/>
              </w:rPr>
              <w:t xml:space="preserve"> </w:t>
            </w:r>
            <w:r w:rsidRPr="003D22ED">
              <w:rPr>
                <w:rFonts w:ascii="Arial" w:eastAsia="Arial" w:hAnsi="Arial" w:cs="Arial"/>
                <w:spacing w:val="-1"/>
                <w:position w:val="1"/>
                <w:sz w:val="20"/>
                <w:szCs w:val="20"/>
              </w:rPr>
              <w:t xml:space="preserve">in </w:t>
            </w:r>
            <w:r w:rsidRPr="003D22ED">
              <w:rPr>
                <w:rFonts w:ascii="Arial" w:eastAsia="Arial" w:hAnsi="Arial" w:cs="Arial"/>
                <w:sz w:val="20"/>
                <w:szCs w:val="20"/>
              </w:rPr>
              <w:t>n</w:t>
            </w:r>
            <w:r w:rsidRPr="003D22ED">
              <w:rPr>
                <w:rFonts w:ascii="Arial" w:eastAsia="Arial" w:hAnsi="Arial" w:cs="Arial"/>
                <w:spacing w:val="-1"/>
                <w:sz w:val="20"/>
                <w:szCs w:val="20"/>
              </w:rPr>
              <w:t>avi</w:t>
            </w:r>
            <w:r w:rsidRPr="003D22ED">
              <w:rPr>
                <w:rFonts w:ascii="Arial" w:eastAsia="Arial" w:hAnsi="Arial" w:cs="Arial"/>
                <w:sz w:val="20"/>
                <w:szCs w:val="20"/>
              </w:rPr>
              <w:t>g</w:t>
            </w:r>
            <w:r w:rsidRPr="003D22ED">
              <w:rPr>
                <w:rFonts w:ascii="Arial" w:eastAsia="Arial" w:hAnsi="Arial" w:cs="Arial"/>
                <w:spacing w:val="-1"/>
                <w:sz w:val="20"/>
                <w:szCs w:val="20"/>
              </w:rPr>
              <w:t>a</w:t>
            </w:r>
            <w:r w:rsidRPr="003D22ED">
              <w:rPr>
                <w:rFonts w:ascii="Arial" w:eastAsia="Arial" w:hAnsi="Arial" w:cs="Arial"/>
                <w:sz w:val="20"/>
                <w:szCs w:val="20"/>
              </w:rPr>
              <w:t>t</w:t>
            </w:r>
            <w:r w:rsidRPr="003D22ED">
              <w:rPr>
                <w:rFonts w:ascii="Arial" w:eastAsia="Arial" w:hAnsi="Arial" w:cs="Arial"/>
                <w:spacing w:val="-1"/>
                <w:sz w:val="20"/>
                <w:szCs w:val="20"/>
              </w:rPr>
              <w:t>i</w:t>
            </w:r>
            <w:r w:rsidRPr="003D22ED">
              <w:rPr>
                <w:rFonts w:ascii="Arial" w:eastAsia="Arial" w:hAnsi="Arial" w:cs="Arial"/>
                <w:sz w:val="20"/>
                <w:szCs w:val="20"/>
              </w:rPr>
              <w:t>o</w:t>
            </w:r>
            <w:r w:rsidRPr="003D22ED">
              <w:rPr>
                <w:rFonts w:ascii="Arial" w:eastAsia="Arial" w:hAnsi="Arial" w:cs="Arial"/>
                <w:spacing w:val="-1"/>
                <w:sz w:val="20"/>
                <w:szCs w:val="20"/>
              </w:rPr>
              <w:t>n</w:t>
            </w:r>
            <w:r w:rsidRPr="003D22ED">
              <w:rPr>
                <w:rFonts w:ascii="Arial" w:eastAsia="Arial" w:hAnsi="Arial" w:cs="Arial"/>
                <w:sz w:val="20"/>
                <w:szCs w:val="20"/>
              </w:rPr>
              <w:t>al</w:t>
            </w:r>
            <w:r w:rsidRPr="003D22ED">
              <w:rPr>
                <w:rFonts w:ascii="Arial" w:eastAsia="Arial" w:hAnsi="Arial" w:cs="Arial"/>
                <w:spacing w:val="-13"/>
                <w:sz w:val="20"/>
                <w:szCs w:val="20"/>
              </w:rPr>
              <w:t xml:space="preserve"> </w:t>
            </w:r>
            <w:r w:rsidRPr="003D22ED">
              <w:rPr>
                <w:rFonts w:ascii="Arial" w:eastAsia="Arial" w:hAnsi="Arial" w:cs="Arial"/>
                <w:spacing w:val="1"/>
                <w:sz w:val="20"/>
                <w:szCs w:val="20"/>
              </w:rPr>
              <w:t>c</w:t>
            </w:r>
            <w:r w:rsidRPr="003D22ED">
              <w:rPr>
                <w:rFonts w:ascii="Arial" w:eastAsia="Arial" w:hAnsi="Arial" w:cs="Arial"/>
                <w:sz w:val="20"/>
                <w:szCs w:val="20"/>
              </w:rPr>
              <w:t>o</w:t>
            </w:r>
            <w:r w:rsidRPr="003D22ED">
              <w:rPr>
                <w:rFonts w:ascii="Arial" w:eastAsia="Arial" w:hAnsi="Arial" w:cs="Arial"/>
                <w:spacing w:val="-1"/>
                <w:sz w:val="20"/>
                <w:szCs w:val="20"/>
              </w:rPr>
              <w:t>n</w:t>
            </w:r>
            <w:r w:rsidRPr="003D22ED">
              <w:rPr>
                <w:rFonts w:ascii="Arial" w:eastAsia="Arial" w:hAnsi="Arial" w:cs="Arial"/>
                <w:sz w:val="20"/>
                <w:szCs w:val="20"/>
              </w:rPr>
              <w:t>trol</w:t>
            </w:r>
            <w:r w:rsidRPr="003D22ED">
              <w:rPr>
                <w:rFonts w:ascii="Arial" w:eastAsia="Arial" w:hAnsi="Arial" w:cs="Arial"/>
                <w:spacing w:val="-8"/>
                <w:sz w:val="20"/>
                <w:szCs w:val="20"/>
              </w:rPr>
              <w:t xml:space="preserve"> </w:t>
            </w:r>
            <w:r w:rsidRPr="003D22ED">
              <w:rPr>
                <w:rFonts w:ascii="Arial" w:eastAsia="Arial" w:hAnsi="Arial" w:cs="Arial"/>
                <w:sz w:val="20"/>
                <w:szCs w:val="20"/>
              </w:rPr>
              <w:t>or</w:t>
            </w:r>
            <w:r w:rsidRPr="003D22ED">
              <w:rPr>
                <w:rFonts w:ascii="Arial" w:eastAsia="Arial" w:hAnsi="Arial" w:cs="Arial"/>
                <w:spacing w:val="-2"/>
                <w:sz w:val="20"/>
                <w:szCs w:val="20"/>
              </w:rPr>
              <w:t xml:space="preserve"> </w:t>
            </w:r>
            <w:r w:rsidRPr="003D22ED">
              <w:rPr>
                <w:rFonts w:ascii="Arial" w:eastAsia="Arial" w:hAnsi="Arial" w:cs="Arial"/>
                <w:sz w:val="20"/>
                <w:szCs w:val="20"/>
              </w:rPr>
              <w:t>per</w:t>
            </w:r>
            <w:r w:rsidRPr="003D22ED">
              <w:rPr>
                <w:rFonts w:ascii="Arial" w:eastAsia="Arial" w:hAnsi="Arial" w:cs="Arial"/>
                <w:spacing w:val="1"/>
                <w:sz w:val="20"/>
                <w:szCs w:val="20"/>
              </w:rPr>
              <w:t>s</w:t>
            </w:r>
            <w:r w:rsidRPr="003D22ED">
              <w:rPr>
                <w:rFonts w:ascii="Arial" w:eastAsia="Arial" w:hAnsi="Arial" w:cs="Arial"/>
                <w:sz w:val="20"/>
                <w:szCs w:val="20"/>
              </w:rPr>
              <w:t>on</w:t>
            </w:r>
            <w:r w:rsidRPr="003D22ED">
              <w:rPr>
                <w:rFonts w:ascii="Arial" w:eastAsia="Arial" w:hAnsi="Arial" w:cs="Arial"/>
                <w:spacing w:val="-7"/>
                <w:sz w:val="20"/>
                <w:szCs w:val="20"/>
              </w:rPr>
              <w:t xml:space="preserve"> </w:t>
            </w:r>
            <w:r w:rsidRPr="003D22ED">
              <w:rPr>
                <w:rFonts w:ascii="Arial" w:eastAsia="Arial" w:hAnsi="Arial" w:cs="Arial"/>
                <w:sz w:val="20"/>
                <w:szCs w:val="20"/>
              </w:rPr>
              <w:t>re</w:t>
            </w:r>
            <w:r w:rsidRPr="003D22ED">
              <w:rPr>
                <w:rFonts w:ascii="Arial" w:eastAsia="Arial" w:hAnsi="Arial" w:cs="Arial"/>
                <w:spacing w:val="1"/>
                <w:sz w:val="20"/>
                <w:szCs w:val="20"/>
              </w:rPr>
              <w:t>s</w:t>
            </w:r>
            <w:r w:rsidRPr="003D22ED">
              <w:rPr>
                <w:rFonts w:ascii="Arial" w:eastAsia="Arial" w:hAnsi="Arial" w:cs="Arial"/>
                <w:sz w:val="20"/>
                <w:szCs w:val="20"/>
              </w:rPr>
              <w:t>p</w:t>
            </w:r>
            <w:r w:rsidRPr="003D22ED">
              <w:rPr>
                <w:rFonts w:ascii="Arial" w:eastAsia="Arial" w:hAnsi="Arial" w:cs="Arial"/>
                <w:spacing w:val="-1"/>
                <w:sz w:val="20"/>
                <w:szCs w:val="20"/>
              </w:rPr>
              <w:t>o</w:t>
            </w:r>
            <w:r w:rsidRPr="003D22ED">
              <w:rPr>
                <w:rFonts w:ascii="Arial" w:eastAsia="Arial" w:hAnsi="Arial" w:cs="Arial"/>
                <w:sz w:val="20"/>
                <w:szCs w:val="20"/>
              </w:rPr>
              <w:t>n</w:t>
            </w:r>
            <w:r w:rsidRPr="003D22ED">
              <w:rPr>
                <w:rFonts w:ascii="Arial" w:eastAsia="Arial" w:hAnsi="Arial" w:cs="Arial"/>
                <w:spacing w:val="1"/>
                <w:sz w:val="20"/>
                <w:szCs w:val="20"/>
              </w:rPr>
              <w:t>s</w:t>
            </w:r>
            <w:r w:rsidRPr="003D22ED">
              <w:rPr>
                <w:rFonts w:ascii="Arial" w:eastAsia="Arial" w:hAnsi="Arial" w:cs="Arial"/>
                <w:spacing w:val="-1"/>
                <w:sz w:val="20"/>
                <w:szCs w:val="20"/>
              </w:rPr>
              <w:t>i</w:t>
            </w:r>
            <w:r w:rsidRPr="003D22ED">
              <w:rPr>
                <w:rFonts w:ascii="Arial" w:eastAsia="Arial" w:hAnsi="Arial" w:cs="Arial"/>
                <w:sz w:val="20"/>
                <w:szCs w:val="20"/>
              </w:rPr>
              <w:t>b</w:t>
            </w:r>
            <w:r w:rsidRPr="003D22ED">
              <w:rPr>
                <w:rFonts w:ascii="Arial" w:eastAsia="Arial" w:hAnsi="Arial" w:cs="Arial"/>
                <w:spacing w:val="-1"/>
                <w:sz w:val="20"/>
                <w:szCs w:val="20"/>
              </w:rPr>
              <w:t>l</w:t>
            </w:r>
            <w:r w:rsidRPr="003D22ED">
              <w:rPr>
                <w:rFonts w:ascii="Arial" w:eastAsia="Arial" w:hAnsi="Arial" w:cs="Arial"/>
                <w:sz w:val="20"/>
                <w:szCs w:val="20"/>
              </w:rPr>
              <w:t>e</w:t>
            </w:r>
            <w:r w:rsidRPr="003D22ED">
              <w:rPr>
                <w:rFonts w:ascii="Arial" w:eastAsia="Arial" w:hAnsi="Arial" w:cs="Arial"/>
                <w:spacing w:val="-10"/>
                <w:sz w:val="20"/>
                <w:szCs w:val="20"/>
              </w:rPr>
              <w:t xml:space="preserve"> </w:t>
            </w:r>
            <w:r w:rsidRPr="003D22ED">
              <w:rPr>
                <w:rFonts w:ascii="Arial" w:eastAsia="Arial" w:hAnsi="Arial" w:cs="Arial"/>
                <w:spacing w:val="1"/>
                <w:sz w:val="20"/>
                <w:szCs w:val="20"/>
              </w:rPr>
              <w:t>f</w:t>
            </w:r>
            <w:r w:rsidRPr="003D22ED">
              <w:rPr>
                <w:rFonts w:ascii="Arial" w:eastAsia="Arial" w:hAnsi="Arial" w:cs="Arial"/>
                <w:sz w:val="20"/>
                <w:szCs w:val="20"/>
              </w:rPr>
              <w:t>or</w:t>
            </w:r>
            <w:r w:rsidRPr="003D22ED">
              <w:rPr>
                <w:rFonts w:ascii="Arial" w:eastAsia="Arial" w:hAnsi="Arial" w:cs="Arial"/>
                <w:spacing w:val="-2"/>
                <w:sz w:val="20"/>
                <w:szCs w:val="20"/>
              </w:rPr>
              <w:t xml:space="preserve"> </w:t>
            </w:r>
            <w:r w:rsidRPr="003D22ED">
              <w:rPr>
                <w:rFonts w:ascii="Arial" w:eastAsia="Arial" w:hAnsi="Arial" w:cs="Arial"/>
                <w:sz w:val="20"/>
                <w:szCs w:val="20"/>
              </w:rPr>
              <w:t>the</w:t>
            </w:r>
            <w:r w:rsidRPr="003D22ED">
              <w:rPr>
                <w:rFonts w:ascii="Arial" w:eastAsia="Arial" w:hAnsi="Arial" w:cs="Arial"/>
                <w:spacing w:val="-4"/>
                <w:sz w:val="20"/>
                <w:szCs w:val="20"/>
              </w:rPr>
              <w:t xml:space="preserve"> </w:t>
            </w:r>
            <w:r w:rsidRPr="003D22ED">
              <w:rPr>
                <w:rFonts w:ascii="Arial" w:eastAsia="Arial" w:hAnsi="Arial" w:cs="Arial"/>
                <w:sz w:val="20"/>
                <w:szCs w:val="20"/>
              </w:rPr>
              <w:t>o</w:t>
            </w:r>
            <w:r w:rsidRPr="003D22ED">
              <w:rPr>
                <w:rFonts w:ascii="Arial" w:eastAsia="Arial" w:hAnsi="Arial" w:cs="Arial"/>
                <w:spacing w:val="-1"/>
                <w:sz w:val="20"/>
                <w:szCs w:val="20"/>
              </w:rPr>
              <w:t>p</w:t>
            </w:r>
            <w:r w:rsidRPr="003D22ED">
              <w:rPr>
                <w:rFonts w:ascii="Arial" w:eastAsia="Arial" w:hAnsi="Arial" w:cs="Arial"/>
                <w:sz w:val="20"/>
                <w:szCs w:val="20"/>
              </w:rPr>
              <w:t>erat</w:t>
            </w:r>
            <w:r w:rsidRPr="003D22ED">
              <w:rPr>
                <w:rFonts w:ascii="Arial" w:eastAsia="Arial" w:hAnsi="Arial" w:cs="Arial"/>
                <w:spacing w:val="-1"/>
                <w:sz w:val="20"/>
                <w:szCs w:val="20"/>
              </w:rPr>
              <w:t>i</w:t>
            </w:r>
            <w:r w:rsidRPr="003D22ED">
              <w:rPr>
                <w:rFonts w:ascii="Arial" w:eastAsia="Arial" w:hAnsi="Arial" w:cs="Arial"/>
                <w:sz w:val="20"/>
                <w:szCs w:val="20"/>
              </w:rPr>
              <w:t>on</w:t>
            </w:r>
            <w:r w:rsidRPr="003D22ED">
              <w:rPr>
                <w:rFonts w:ascii="Arial" w:eastAsia="Arial" w:hAnsi="Arial" w:cs="Arial"/>
                <w:spacing w:val="-9"/>
                <w:sz w:val="20"/>
                <w:szCs w:val="20"/>
              </w:rPr>
              <w:t xml:space="preserve"> </w:t>
            </w:r>
            <w:r w:rsidRPr="003D22ED">
              <w:rPr>
                <w:rFonts w:ascii="Arial" w:eastAsia="Arial" w:hAnsi="Arial" w:cs="Arial"/>
                <w:sz w:val="20"/>
                <w:szCs w:val="20"/>
              </w:rPr>
              <w:t>of</w:t>
            </w:r>
            <w:r w:rsidRPr="003D22ED">
              <w:rPr>
                <w:rFonts w:ascii="Arial" w:eastAsia="Arial" w:hAnsi="Arial" w:cs="Arial"/>
                <w:spacing w:val="-1"/>
                <w:sz w:val="20"/>
                <w:szCs w:val="20"/>
              </w:rPr>
              <w:t xml:space="preserve"> </w:t>
            </w:r>
            <w:r w:rsidRPr="003D22ED">
              <w:rPr>
                <w:rFonts w:ascii="Arial" w:eastAsia="Arial" w:hAnsi="Arial" w:cs="Arial"/>
                <w:sz w:val="20"/>
                <w:szCs w:val="20"/>
              </w:rPr>
              <w:t>t</w:t>
            </w:r>
            <w:r w:rsidRPr="003D22ED">
              <w:rPr>
                <w:rFonts w:ascii="Arial" w:eastAsia="Arial" w:hAnsi="Arial" w:cs="Arial"/>
                <w:spacing w:val="-1"/>
                <w:sz w:val="20"/>
                <w:szCs w:val="20"/>
              </w:rPr>
              <w:t>h</w:t>
            </w:r>
            <w:r w:rsidRPr="003D22ED">
              <w:rPr>
                <w:rFonts w:ascii="Arial" w:eastAsia="Arial" w:hAnsi="Arial" w:cs="Arial"/>
                <w:sz w:val="20"/>
                <w:szCs w:val="20"/>
              </w:rPr>
              <w:t>e</w:t>
            </w:r>
            <w:r w:rsidRPr="003D22ED">
              <w:rPr>
                <w:rFonts w:ascii="Arial" w:eastAsia="Arial" w:hAnsi="Arial" w:cs="Arial"/>
                <w:spacing w:val="-3"/>
                <w:sz w:val="20"/>
                <w:szCs w:val="20"/>
              </w:rPr>
              <w:t xml:space="preserve"> </w:t>
            </w:r>
            <w:r w:rsidRPr="003D22ED">
              <w:rPr>
                <w:rFonts w:ascii="Arial" w:eastAsia="Arial" w:hAnsi="Arial" w:cs="Arial"/>
                <w:spacing w:val="-2"/>
                <w:sz w:val="20"/>
                <w:szCs w:val="20"/>
              </w:rPr>
              <w:t>v</w:t>
            </w:r>
            <w:r w:rsidRPr="003D22ED">
              <w:rPr>
                <w:rFonts w:ascii="Arial" w:eastAsia="Arial" w:hAnsi="Arial" w:cs="Arial"/>
                <w:sz w:val="20"/>
                <w:szCs w:val="20"/>
              </w:rPr>
              <w:t>e</w:t>
            </w:r>
            <w:r w:rsidRPr="003D22ED">
              <w:rPr>
                <w:rFonts w:ascii="Arial" w:eastAsia="Arial" w:hAnsi="Arial" w:cs="Arial"/>
                <w:spacing w:val="1"/>
                <w:sz w:val="20"/>
                <w:szCs w:val="20"/>
              </w:rPr>
              <w:t>ss</w:t>
            </w:r>
            <w:r w:rsidRPr="003D22ED">
              <w:rPr>
                <w:rFonts w:ascii="Arial" w:eastAsia="Arial" w:hAnsi="Arial" w:cs="Arial"/>
                <w:sz w:val="20"/>
                <w:szCs w:val="20"/>
              </w:rPr>
              <w:t>e</w:t>
            </w:r>
            <w:r w:rsidRPr="003D22ED">
              <w:rPr>
                <w:rFonts w:ascii="Arial" w:eastAsia="Arial" w:hAnsi="Arial" w:cs="Arial"/>
                <w:spacing w:val="-1"/>
                <w:sz w:val="20"/>
                <w:szCs w:val="20"/>
              </w:rPr>
              <w:t>l</w:t>
            </w:r>
            <w:r w:rsidRPr="003D22ED">
              <w:rPr>
                <w:rFonts w:ascii="Arial" w:eastAsia="Arial" w:hAnsi="Arial" w:cs="Arial"/>
                <w:sz w:val="20"/>
                <w:szCs w:val="20"/>
              </w:rPr>
              <w:t>.</w:t>
            </w:r>
          </w:p>
          <w:p w14:paraId="2B788223" w14:textId="77777777" w:rsidR="003D22ED" w:rsidRPr="007C45FD" w:rsidRDefault="003D22ED" w:rsidP="003D22ED">
            <w:pPr>
              <w:spacing w:before="8" w:line="280" w:lineRule="exact"/>
              <w:rPr>
                <w:rFonts w:ascii="Arial" w:hAnsi="Arial" w:cs="Arial"/>
                <w:sz w:val="18"/>
                <w:szCs w:val="18"/>
              </w:rPr>
            </w:pPr>
          </w:p>
          <w:p w14:paraId="49253B53" w14:textId="77777777" w:rsidR="003D22ED" w:rsidRPr="003D22ED" w:rsidRDefault="003D22ED" w:rsidP="003D22ED">
            <w:pPr>
              <w:pStyle w:val="ListParagraph"/>
              <w:numPr>
                <w:ilvl w:val="0"/>
                <w:numId w:val="3"/>
              </w:numPr>
              <w:tabs>
                <w:tab w:val="left" w:pos="640"/>
              </w:tabs>
              <w:spacing w:line="255" w:lineRule="auto"/>
              <w:ind w:right="146"/>
              <w:jc w:val="both"/>
              <w:rPr>
                <w:rFonts w:ascii="Arial" w:eastAsia="Arial" w:hAnsi="Arial" w:cs="Arial"/>
                <w:sz w:val="20"/>
                <w:szCs w:val="20"/>
              </w:rPr>
            </w:pPr>
            <w:r w:rsidRPr="003D22ED">
              <w:rPr>
                <w:rFonts w:ascii="Arial" w:eastAsia="Arial" w:hAnsi="Arial" w:cs="Arial"/>
                <w:spacing w:val="-1"/>
                <w:position w:val="1"/>
                <w:sz w:val="20"/>
                <w:szCs w:val="20"/>
              </w:rPr>
              <w:t>"</w:t>
            </w:r>
            <w:r w:rsidRPr="003D22ED">
              <w:rPr>
                <w:rFonts w:ascii="Arial" w:eastAsia="Arial" w:hAnsi="Arial" w:cs="Arial"/>
                <w:spacing w:val="11"/>
                <w:position w:val="1"/>
                <w:sz w:val="20"/>
                <w:szCs w:val="20"/>
              </w:rPr>
              <w:t>W</w:t>
            </w:r>
            <w:r w:rsidRPr="003D22ED">
              <w:rPr>
                <w:rFonts w:ascii="Arial" w:eastAsia="Arial" w:hAnsi="Arial" w:cs="Arial"/>
                <w:spacing w:val="-1"/>
                <w:position w:val="1"/>
                <w:sz w:val="20"/>
                <w:szCs w:val="20"/>
              </w:rPr>
              <w:t>A</w:t>
            </w:r>
            <w:r w:rsidRPr="003D22ED">
              <w:rPr>
                <w:rFonts w:ascii="Arial" w:eastAsia="Arial" w:hAnsi="Arial" w:cs="Arial"/>
                <w:spacing w:val="3"/>
                <w:position w:val="1"/>
                <w:sz w:val="20"/>
                <w:szCs w:val="20"/>
              </w:rPr>
              <w:t>T</w:t>
            </w:r>
            <w:r w:rsidRPr="003D22ED">
              <w:rPr>
                <w:rFonts w:ascii="Arial" w:eastAsia="Arial" w:hAnsi="Arial" w:cs="Arial"/>
                <w:spacing w:val="-1"/>
                <w:position w:val="1"/>
                <w:sz w:val="20"/>
                <w:szCs w:val="20"/>
              </w:rPr>
              <w:t>E</w:t>
            </w:r>
            <w:r w:rsidRPr="003D22ED">
              <w:rPr>
                <w:rFonts w:ascii="Arial" w:eastAsia="Arial" w:hAnsi="Arial" w:cs="Arial"/>
                <w:position w:val="1"/>
                <w:sz w:val="20"/>
                <w:szCs w:val="20"/>
              </w:rPr>
              <w:t>RCRAF</w:t>
            </w:r>
            <w:r w:rsidRPr="003D22ED">
              <w:rPr>
                <w:rFonts w:ascii="Arial" w:eastAsia="Arial" w:hAnsi="Arial" w:cs="Arial"/>
                <w:spacing w:val="3"/>
                <w:position w:val="1"/>
                <w:sz w:val="20"/>
                <w:szCs w:val="20"/>
              </w:rPr>
              <w:t>T</w:t>
            </w:r>
            <w:r w:rsidRPr="003D22ED">
              <w:rPr>
                <w:rFonts w:ascii="Arial" w:eastAsia="Arial" w:hAnsi="Arial" w:cs="Arial"/>
                <w:position w:val="1"/>
                <w:sz w:val="20"/>
                <w:szCs w:val="20"/>
              </w:rPr>
              <w:t>"</w:t>
            </w:r>
            <w:r w:rsidRPr="003D22ED">
              <w:rPr>
                <w:rFonts w:ascii="Arial" w:eastAsia="Arial" w:hAnsi="Arial" w:cs="Arial"/>
                <w:spacing w:val="53"/>
                <w:position w:val="1"/>
                <w:sz w:val="20"/>
                <w:szCs w:val="20"/>
              </w:rPr>
              <w:t xml:space="preserve"> </w:t>
            </w:r>
            <w:r w:rsidRPr="003D22ED">
              <w:rPr>
                <w:rFonts w:ascii="Arial" w:eastAsia="Arial" w:hAnsi="Arial" w:cs="Arial"/>
                <w:spacing w:val="4"/>
                <w:position w:val="1"/>
                <w:sz w:val="20"/>
                <w:szCs w:val="20"/>
              </w:rPr>
              <w:t>m</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 xml:space="preserve">ns </w:t>
            </w:r>
            <w:r w:rsidRPr="003D22ED">
              <w:rPr>
                <w:rFonts w:ascii="Arial" w:eastAsia="Arial" w:hAnsi="Arial" w:cs="Arial"/>
                <w:spacing w:val="9"/>
                <w:position w:val="1"/>
                <w:sz w:val="20"/>
                <w:szCs w:val="20"/>
              </w:rPr>
              <w:t xml:space="preserve"> </w:t>
            </w:r>
            <w:r w:rsidRPr="003D22ED">
              <w:rPr>
                <w:rFonts w:ascii="Arial" w:eastAsia="Arial" w:hAnsi="Arial" w:cs="Arial"/>
                <w:position w:val="1"/>
                <w:sz w:val="20"/>
                <w:szCs w:val="20"/>
              </w:rPr>
              <w:t xml:space="preserve">any </w:t>
            </w:r>
            <w:r w:rsidRPr="003D22ED">
              <w:rPr>
                <w:rFonts w:ascii="Arial" w:eastAsia="Arial" w:hAnsi="Arial" w:cs="Arial"/>
                <w:spacing w:val="5"/>
                <w:position w:val="1"/>
                <w:sz w:val="20"/>
                <w:szCs w:val="20"/>
              </w:rPr>
              <w:t xml:space="preserve"> </w:t>
            </w:r>
            <w:r w:rsidRPr="003D22ED">
              <w:rPr>
                <w:rFonts w:ascii="Arial" w:eastAsia="Arial" w:hAnsi="Arial" w:cs="Arial"/>
                <w:spacing w:val="-1"/>
                <w:position w:val="1"/>
                <w:sz w:val="20"/>
                <w:szCs w:val="20"/>
              </w:rPr>
              <w:t>v</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ss</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l</w:t>
            </w:r>
            <w:r w:rsidRPr="003D22ED">
              <w:rPr>
                <w:rFonts w:ascii="Arial" w:eastAsia="Arial" w:hAnsi="Arial" w:cs="Arial"/>
                <w:position w:val="1"/>
                <w:sz w:val="20"/>
                <w:szCs w:val="20"/>
              </w:rPr>
              <w:t xml:space="preserve">, </w:t>
            </w:r>
            <w:r w:rsidRPr="003D22ED">
              <w:rPr>
                <w:rFonts w:ascii="Arial" w:eastAsia="Arial" w:hAnsi="Arial" w:cs="Arial"/>
                <w:spacing w:val="8"/>
                <w:position w:val="1"/>
                <w:sz w:val="20"/>
                <w:szCs w:val="20"/>
              </w:rPr>
              <w:t xml:space="preserve"> </w:t>
            </w:r>
            <w:r w:rsidRPr="003D22ED">
              <w:rPr>
                <w:rFonts w:ascii="Arial" w:eastAsia="Arial" w:hAnsi="Arial" w:cs="Arial"/>
                <w:spacing w:val="-1"/>
                <w:position w:val="1"/>
                <w:sz w:val="20"/>
                <w:szCs w:val="20"/>
              </w:rPr>
              <w:t>i</w:t>
            </w:r>
            <w:r w:rsidRPr="003D22ED">
              <w:rPr>
                <w:rFonts w:ascii="Arial" w:eastAsia="Arial" w:hAnsi="Arial" w:cs="Arial"/>
                <w:position w:val="1"/>
                <w:sz w:val="20"/>
                <w:szCs w:val="20"/>
              </w:rPr>
              <w:t>n</w:t>
            </w:r>
            <w:r w:rsidRPr="003D22ED">
              <w:rPr>
                <w:rFonts w:ascii="Arial" w:eastAsia="Arial" w:hAnsi="Arial" w:cs="Arial"/>
                <w:spacing w:val="1"/>
                <w:position w:val="1"/>
                <w:sz w:val="20"/>
                <w:szCs w:val="20"/>
              </w:rPr>
              <w:t>c</w:t>
            </w:r>
            <w:r w:rsidRPr="003D22ED">
              <w:rPr>
                <w:rFonts w:ascii="Arial" w:eastAsia="Arial" w:hAnsi="Arial" w:cs="Arial"/>
                <w:spacing w:val="-1"/>
                <w:position w:val="1"/>
                <w:sz w:val="20"/>
                <w:szCs w:val="20"/>
              </w:rPr>
              <w:t>l</w:t>
            </w:r>
            <w:r w:rsidRPr="003D22ED">
              <w:rPr>
                <w:rFonts w:ascii="Arial" w:eastAsia="Arial" w:hAnsi="Arial" w:cs="Arial"/>
                <w:position w:val="1"/>
                <w:sz w:val="20"/>
                <w:szCs w:val="20"/>
              </w:rPr>
              <w:t>u</w:t>
            </w:r>
            <w:r w:rsidRPr="003D22ED">
              <w:rPr>
                <w:rFonts w:ascii="Arial" w:eastAsia="Arial" w:hAnsi="Arial" w:cs="Arial"/>
                <w:spacing w:val="-1"/>
                <w:position w:val="1"/>
                <w:sz w:val="20"/>
                <w:szCs w:val="20"/>
              </w:rPr>
              <w:t>di</w:t>
            </w:r>
            <w:r w:rsidRPr="003D22ED">
              <w:rPr>
                <w:rFonts w:ascii="Arial" w:eastAsia="Arial" w:hAnsi="Arial" w:cs="Arial"/>
                <w:position w:val="1"/>
                <w:sz w:val="20"/>
                <w:szCs w:val="20"/>
              </w:rPr>
              <w:t xml:space="preserve">ng </w:t>
            </w:r>
            <w:r w:rsidRPr="003D22ED">
              <w:rPr>
                <w:rFonts w:ascii="Arial" w:eastAsia="Arial" w:hAnsi="Arial" w:cs="Arial"/>
                <w:spacing w:val="6"/>
                <w:position w:val="1"/>
                <w:sz w:val="20"/>
                <w:szCs w:val="20"/>
              </w:rPr>
              <w:t xml:space="preserve"> </w:t>
            </w:r>
            <w:r w:rsidRPr="003D22ED">
              <w:rPr>
                <w:rFonts w:ascii="Arial" w:eastAsia="Arial" w:hAnsi="Arial" w:cs="Arial"/>
                <w:position w:val="1"/>
                <w:sz w:val="20"/>
                <w:szCs w:val="20"/>
              </w:rPr>
              <w:t xml:space="preserve">but </w:t>
            </w:r>
            <w:r w:rsidRPr="003D22ED">
              <w:rPr>
                <w:rFonts w:ascii="Arial" w:eastAsia="Arial" w:hAnsi="Arial" w:cs="Arial"/>
                <w:spacing w:val="10"/>
                <w:position w:val="1"/>
                <w:sz w:val="20"/>
                <w:szCs w:val="20"/>
              </w:rPr>
              <w:t xml:space="preserve"> </w:t>
            </w:r>
            <w:r w:rsidRPr="003D22ED">
              <w:rPr>
                <w:rFonts w:ascii="Arial" w:eastAsia="Arial" w:hAnsi="Arial" w:cs="Arial"/>
                <w:position w:val="1"/>
                <w:sz w:val="20"/>
                <w:szCs w:val="20"/>
              </w:rPr>
              <w:t xml:space="preserve">not </w:t>
            </w:r>
            <w:r w:rsidRPr="003D22ED">
              <w:rPr>
                <w:rFonts w:ascii="Arial" w:eastAsia="Arial" w:hAnsi="Arial" w:cs="Arial"/>
                <w:spacing w:val="10"/>
                <w:position w:val="1"/>
                <w:sz w:val="20"/>
                <w:szCs w:val="20"/>
              </w:rPr>
              <w:t xml:space="preserve"> </w:t>
            </w:r>
            <w:r w:rsidRPr="003D22ED">
              <w:rPr>
                <w:rFonts w:ascii="Arial" w:eastAsia="Arial" w:hAnsi="Arial" w:cs="Arial"/>
                <w:spacing w:val="-1"/>
                <w:position w:val="1"/>
                <w:sz w:val="20"/>
                <w:szCs w:val="20"/>
              </w:rPr>
              <w:t>li</w:t>
            </w:r>
            <w:r w:rsidRPr="003D22ED">
              <w:rPr>
                <w:rFonts w:ascii="Arial" w:eastAsia="Arial" w:hAnsi="Arial" w:cs="Arial"/>
                <w:spacing w:val="4"/>
                <w:position w:val="1"/>
                <w:sz w:val="20"/>
                <w:szCs w:val="20"/>
              </w:rPr>
              <w:t>m</w:t>
            </w:r>
            <w:r w:rsidRPr="003D22ED">
              <w:rPr>
                <w:rFonts w:ascii="Arial" w:eastAsia="Arial" w:hAnsi="Arial" w:cs="Arial"/>
                <w:spacing w:val="-1"/>
                <w:position w:val="1"/>
                <w:sz w:val="20"/>
                <w:szCs w:val="20"/>
              </w:rPr>
              <w:t>i</w:t>
            </w:r>
            <w:r w:rsidRPr="003D22ED">
              <w:rPr>
                <w:rFonts w:ascii="Arial" w:eastAsia="Arial" w:hAnsi="Arial" w:cs="Arial"/>
                <w:position w:val="1"/>
                <w:sz w:val="20"/>
                <w:szCs w:val="20"/>
              </w:rPr>
              <w:t xml:space="preserve">ted </w:t>
            </w:r>
            <w:r w:rsidRPr="003D22ED">
              <w:rPr>
                <w:rFonts w:ascii="Arial" w:eastAsia="Arial" w:hAnsi="Arial" w:cs="Arial"/>
                <w:spacing w:val="7"/>
                <w:position w:val="1"/>
                <w:sz w:val="20"/>
                <w:szCs w:val="20"/>
              </w:rPr>
              <w:t xml:space="preserve"> </w:t>
            </w:r>
            <w:r w:rsidRPr="003D22ED">
              <w:rPr>
                <w:rFonts w:ascii="Arial" w:eastAsia="Arial" w:hAnsi="Arial" w:cs="Arial"/>
                <w:position w:val="1"/>
                <w:sz w:val="20"/>
                <w:szCs w:val="20"/>
              </w:rPr>
              <w:t xml:space="preserve">to </w:t>
            </w:r>
            <w:r w:rsidRPr="003D22ED">
              <w:rPr>
                <w:rFonts w:ascii="Arial" w:eastAsia="Arial" w:hAnsi="Arial" w:cs="Arial"/>
                <w:spacing w:val="11"/>
                <w:position w:val="1"/>
                <w:sz w:val="20"/>
                <w:szCs w:val="20"/>
              </w:rPr>
              <w:t xml:space="preserve"> </w:t>
            </w:r>
            <w:r w:rsidRPr="003D22ED">
              <w:rPr>
                <w:rFonts w:ascii="Arial" w:eastAsia="Arial" w:hAnsi="Arial" w:cs="Arial"/>
                <w:position w:val="1"/>
                <w:sz w:val="20"/>
                <w:szCs w:val="20"/>
              </w:rPr>
              <w:t>h</w:t>
            </w:r>
            <w:r w:rsidRPr="003D22ED">
              <w:rPr>
                <w:rFonts w:ascii="Arial" w:eastAsia="Arial" w:hAnsi="Arial" w:cs="Arial"/>
                <w:spacing w:val="-1"/>
                <w:position w:val="1"/>
                <w:sz w:val="20"/>
                <w:szCs w:val="20"/>
              </w:rPr>
              <w:t>o</w:t>
            </w:r>
            <w:r w:rsidRPr="003D22ED">
              <w:rPr>
                <w:rFonts w:ascii="Arial" w:eastAsia="Arial" w:hAnsi="Arial" w:cs="Arial"/>
                <w:position w:val="1"/>
                <w:sz w:val="20"/>
                <w:szCs w:val="20"/>
              </w:rPr>
              <w:t>u</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b</w:t>
            </w:r>
            <w:r w:rsidRPr="003D22ED">
              <w:rPr>
                <w:rFonts w:ascii="Arial" w:eastAsia="Arial" w:hAnsi="Arial" w:cs="Arial"/>
                <w:position w:val="1"/>
                <w:sz w:val="20"/>
                <w:szCs w:val="20"/>
              </w:rPr>
              <w:t>o</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t</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 xml:space="preserve">, </w:t>
            </w:r>
            <w:r w:rsidRPr="003D22ED">
              <w:rPr>
                <w:rFonts w:ascii="Arial" w:eastAsia="Arial" w:hAnsi="Arial" w:cs="Arial"/>
                <w:spacing w:val="1"/>
                <w:position w:val="1"/>
                <w:sz w:val="20"/>
                <w:szCs w:val="20"/>
              </w:rPr>
              <w:t xml:space="preserve"> </w:t>
            </w:r>
            <w:r w:rsidRPr="003D22ED">
              <w:rPr>
                <w:rFonts w:ascii="Arial" w:eastAsia="Arial" w:hAnsi="Arial" w:cs="Arial"/>
                <w:spacing w:val="2"/>
                <w:position w:val="1"/>
                <w:sz w:val="20"/>
                <w:szCs w:val="20"/>
              </w:rPr>
              <w:t>f</w:t>
            </w:r>
            <w:r w:rsidRPr="003D22ED">
              <w:rPr>
                <w:rFonts w:ascii="Arial" w:eastAsia="Arial" w:hAnsi="Arial" w:cs="Arial"/>
                <w:spacing w:val="-1"/>
                <w:position w:val="1"/>
                <w:sz w:val="20"/>
                <w:szCs w:val="20"/>
              </w:rPr>
              <w:t>l</w:t>
            </w:r>
            <w:r w:rsidRPr="003D22ED">
              <w:rPr>
                <w:rFonts w:ascii="Arial" w:eastAsia="Arial" w:hAnsi="Arial" w:cs="Arial"/>
                <w:position w:val="1"/>
                <w:sz w:val="20"/>
                <w:szCs w:val="20"/>
              </w:rPr>
              <w:t>o</w:t>
            </w:r>
            <w:r w:rsidRPr="003D22ED">
              <w:rPr>
                <w:rFonts w:ascii="Arial" w:eastAsia="Arial" w:hAnsi="Arial" w:cs="Arial"/>
                <w:spacing w:val="-1"/>
                <w:position w:val="1"/>
                <w:sz w:val="20"/>
                <w:szCs w:val="20"/>
              </w:rPr>
              <w:t>a</w:t>
            </w:r>
            <w:r w:rsidRPr="003D22ED">
              <w:rPr>
                <w:rFonts w:ascii="Arial" w:eastAsia="Arial" w:hAnsi="Arial" w:cs="Arial"/>
                <w:position w:val="1"/>
                <w:sz w:val="20"/>
                <w:szCs w:val="20"/>
              </w:rPr>
              <w:t>tp</w:t>
            </w:r>
            <w:r w:rsidRPr="003D22ED">
              <w:rPr>
                <w:rFonts w:ascii="Arial" w:eastAsia="Arial" w:hAnsi="Arial" w:cs="Arial"/>
                <w:spacing w:val="-2"/>
                <w:position w:val="1"/>
                <w:sz w:val="20"/>
                <w:szCs w:val="20"/>
              </w:rPr>
              <w:t>l</w:t>
            </w:r>
            <w:r w:rsidRPr="003D22ED">
              <w:rPr>
                <w:rFonts w:ascii="Arial" w:eastAsia="Arial" w:hAnsi="Arial" w:cs="Arial"/>
                <w:position w:val="1"/>
                <w:sz w:val="20"/>
                <w:szCs w:val="20"/>
              </w:rPr>
              <w:t>a</w:t>
            </w:r>
            <w:r w:rsidRPr="003D22ED">
              <w:rPr>
                <w:rFonts w:ascii="Arial" w:eastAsia="Arial" w:hAnsi="Arial" w:cs="Arial"/>
                <w:spacing w:val="-1"/>
                <w:position w:val="1"/>
                <w:sz w:val="20"/>
                <w:szCs w:val="20"/>
              </w:rPr>
              <w:t>n</w:t>
            </w:r>
            <w:r w:rsidRPr="003D22ED">
              <w:rPr>
                <w:rFonts w:ascii="Arial" w:eastAsia="Arial" w:hAnsi="Arial" w:cs="Arial"/>
                <w:position w:val="1"/>
                <w:sz w:val="20"/>
                <w:szCs w:val="20"/>
              </w:rPr>
              <w:t>e</w:t>
            </w:r>
            <w:r w:rsidRPr="003D22ED">
              <w:rPr>
                <w:rFonts w:ascii="Arial" w:eastAsia="Arial" w:hAnsi="Arial" w:cs="Arial"/>
                <w:spacing w:val="1"/>
                <w:position w:val="1"/>
                <w:sz w:val="20"/>
                <w:szCs w:val="20"/>
              </w:rPr>
              <w:t>s</w:t>
            </w:r>
            <w:r w:rsidRPr="003D22ED">
              <w:rPr>
                <w:rFonts w:ascii="Arial" w:eastAsia="Arial" w:hAnsi="Arial" w:cs="Arial"/>
                <w:position w:val="1"/>
                <w:sz w:val="20"/>
                <w:szCs w:val="20"/>
              </w:rPr>
              <w:t xml:space="preserve">, </w:t>
            </w:r>
            <w:r w:rsidRPr="003D22ED">
              <w:rPr>
                <w:rFonts w:ascii="Arial" w:eastAsia="Arial" w:hAnsi="Arial" w:cs="Arial"/>
                <w:spacing w:val="-2"/>
                <w:sz w:val="20"/>
                <w:szCs w:val="20"/>
              </w:rPr>
              <w:t>w</w:t>
            </w:r>
            <w:r w:rsidRPr="003D22ED">
              <w:rPr>
                <w:rFonts w:ascii="Arial" w:eastAsia="Arial" w:hAnsi="Arial" w:cs="Arial"/>
                <w:sz w:val="20"/>
                <w:szCs w:val="20"/>
              </w:rPr>
              <w:t>at</w:t>
            </w:r>
            <w:r w:rsidRPr="003D22ED">
              <w:rPr>
                <w:rFonts w:ascii="Arial" w:eastAsia="Arial" w:hAnsi="Arial" w:cs="Arial"/>
                <w:spacing w:val="-1"/>
                <w:sz w:val="20"/>
                <w:szCs w:val="20"/>
              </w:rPr>
              <w:t>e</w:t>
            </w:r>
            <w:r w:rsidRPr="003D22ED">
              <w:rPr>
                <w:rFonts w:ascii="Arial" w:eastAsia="Arial" w:hAnsi="Arial" w:cs="Arial"/>
                <w:spacing w:val="1"/>
                <w:sz w:val="20"/>
                <w:szCs w:val="20"/>
              </w:rPr>
              <w:t>r</w:t>
            </w:r>
            <w:r w:rsidRPr="003D22ED">
              <w:rPr>
                <w:rFonts w:ascii="Arial" w:eastAsia="Arial" w:hAnsi="Arial" w:cs="Arial"/>
                <w:sz w:val="20"/>
                <w:szCs w:val="20"/>
              </w:rPr>
              <w:t>b</w:t>
            </w:r>
            <w:r w:rsidRPr="003D22ED">
              <w:rPr>
                <w:rFonts w:ascii="Arial" w:eastAsia="Arial" w:hAnsi="Arial" w:cs="Arial"/>
                <w:spacing w:val="-1"/>
                <w:sz w:val="20"/>
                <w:szCs w:val="20"/>
              </w:rPr>
              <w:t>o</w:t>
            </w:r>
            <w:r w:rsidRPr="003D22ED">
              <w:rPr>
                <w:rFonts w:ascii="Arial" w:eastAsia="Arial" w:hAnsi="Arial" w:cs="Arial"/>
                <w:spacing w:val="1"/>
                <w:sz w:val="20"/>
                <w:szCs w:val="20"/>
              </w:rPr>
              <w:t>r</w:t>
            </w:r>
            <w:r w:rsidRPr="003D22ED">
              <w:rPr>
                <w:rFonts w:ascii="Arial" w:eastAsia="Arial" w:hAnsi="Arial" w:cs="Arial"/>
                <w:sz w:val="20"/>
                <w:szCs w:val="20"/>
              </w:rPr>
              <w:t>ne</w:t>
            </w:r>
            <w:r w:rsidRPr="003D22ED">
              <w:rPr>
                <w:rFonts w:ascii="Arial" w:eastAsia="Arial" w:hAnsi="Arial" w:cs="Arial"/>
                <w:spacing w:val="-8"/>
                <w:sz w:val="20"/>
                <w:szCs w:val="20"/>
              </w:rPr>
              <w:t xml:space="preserve"> </w:t>
            </w:r>
            <w:r w:rsidRPr="003D22ED">
              <w:rPr>
                <w:rFonts w:ascii="Arial" w:eastAsia="Arial" w:hAnsi="Arial" w:cs="Arial"/>
                <w:sz w:val="20"/>
                <w:szCs w:val="20"/>
              </w:rPr>
              <w:t>a</w:t>
            </w:r>
            <w:r w:rsidRPr="003D22ED">
              <w:rPr>
                <w:rFonts w:ascii="Arial" w:eastAsia="Arial" w:hAnsi="Arial" w:cs="Arial"/>
                <w:spacing w:val="-1"/>
                <w:sz w:val="20"/>
                <w:szCs w:val="20"/>
              </w:rPr>
              <w:t>i</w:t>
            </w:r>
            <w:r w:rsidRPr="003D22ED">
              <w:rPr>
                <w:rFonts w:ascii="Arial" w:eastAsia="Arial" w:hAnsi="Arial" w:cs="Arial"/>
                <w:spacing w:val="1"/>
                <w:sz w:val="20"/>
                <w:szCs w:val="20"/>
              </w:rPr>
              <w:t>rcr</w:t>
            </w:r>
            <w:r w:rsidRPr="003D22ED">
              <w:rPr>
                <w:rFonts w:ascii="Arial" w:eastAsia="Arial" w:hAnsi="Arial" w:cs="Arial"/>
                <w:sz w:val="20"/>
                <w:szCs w:val="20"/>
              </w:rPr>
              <w:t>a</w:t>
            </w:r>
            <w:r w:rsidRPr="003D22ED">
              <w:rPr>
                <w:rFonts w:ascii="Arial" w:eastAsia="Arial" w:hAnsi="Arial" w:cs="Arial"/>
                <w:spacing w:val="2"/>
                <w:sz w:val="20"/>
                <w:szCs w:val="20"/>
              </w:rPr>
              <w:t>f</w:t>
            </w:r>
            <w:r w:rsidRPr="003D22ED">
              <w:rPr>
                <w:rFonts w:ascii="Arial" w:eastAsia="Arial" w:hAnsi="Arial" w:cs="Arial"/>
                <w:sz w:val="20"/>
                <w:szCs w:val="20"/>
              </w:rPr>
              <w:t>t,</w:t>
            </w:r>
            <w:r w:rsidRPr="003D22ED">
              <w:rPr>
                <w:rFonts w:ascii="Arial" w:eastAsia="Arial" w:hAnsi="Arial" w:cs="Arial"/>
                <w:spacing w:val="-4"/>
                <w:sz w:val="20"/>
                <w:szCs w:val="20"/>
              </w:rPr>
              <w:t xml:space="preserve"> </w:t>
            </w:r>
            <w:r w:rsidRPr="003D22ED">
              <w:rPr>
                <w:rFonts w:ascii="Arial" w:eastAsia="Arial" w:hAnsi="Arial" w:cs="Arial"/>
                <w:spacing w:val="2"/>
                <w:sz w:val="20"/>
                <w:szCs w:val="20"/>
              </w:rPr>
              <w:t>f</w:t>
            </w:r>
            <w:r w:rsidRPr="003D22ED">
              <w:rPr>
                <w:rFonts w:ascii="Arial" w:eastAsia="Arial" w:hAnsi="Arial" w:cs="Arial"/>
                <w:spacing w:val="-1"/>
                <w:sz w:val="20"/>
                <w:szCs w:val="20"/>
              </w:rPr>
              <w:t>l</w:t>
            </w:r>
            <w:r w:rsidRPr="003D22ED">
              <w:rPr>
                <w:rFonts w:ascii="Arial" w:eastAsia="Arial" w:hAnsi="Arial" w:cs="Arial"/>
                <w:sz w:val="20"/>
                <w:szCs w:val="20"/>
              </w:rPr>
              <w:t>o</w:t>
            </w:r>
            <w:r w:rsidRPr="003D22ED">
              <w:rPr>
                <w:rFonts w:ascii="Arial" w:eastAsia="Arial" w:hAnsi="Arial" w:cs="Arial"/>
                <w:spacing w:val="-1"/>
                <w:sz w:val="20"/>
                <w:szCs w:val="20"/>
              </w:rPr>
              <w:t>a</w:t>
            </w:r>
            <w:r w:rsidRPr="003D22ED">
              <w:rPr>
                <w:rFonts w:ascii="Arial" w:eastAsia="Arial" w:hAnsi="Arial" w:cs="Arial"/>
                <w:sz w:val="20"/>
                <w:szCs w:val="20"/>
              </w:rPr>
              <w:t>t</w:t>
            </w:r>
            <w:r w:rsidRPr="003D22ED">
              <w:rPr>
                <w:rFonts w:ascii="Arial" w:eastAsia="Arial" w:hAnsi="Arial" w:cs="Arial"/>
                <w:spacing w:val="1"/>
                <w:sz w:val="20"/>
                <w:szCs w:val="20"/>
              </w:rPr>
              <w:t>s</w:t>
            </w:r>
            <w:r w:rsidRPr="003D22ED">
              <w:rPr>
                <w:rFonts w:ascii="Arial" w:eastAsia="Arial" w:hAnsi="Arial" w:cs="Arial"/>
                <w:sz w:val="20"/>
                <w:szCs w:val="20"/>
              </w:rPr>
              <w:t xml:space="preserve">, </w:t>
            </w:r>
            <w:r w:rsidRPr="003D22ED">
              <w:rPr>
                <w:rFonts w:ascii="Arial" w:eastAsia="Arial" w:hAnsi="Arial" w:cs="Arial"/>
                <w:spacing w:val="1"/>
                <w:sz w:val="20"/>
                <w:szCs w:val="20"/>
              </w:rPr>
              <w:t>sc</w:t>
            </w:r>
            <w:r w:rsidRPr="003D22ED">
              <w:rPr>
                <w:rFonts w:ascii="Arial" w:eastAsia="Arial" w:hAnsi="Arial" w:cs="Arial"/>
                <w:sz w:val="20"/>
                <w:szCs w:val="20"/>
              </w:rPr>
              <w:t>o</w:t>
            </w:r>
            <w:r w:rsidRPr="003D22ED">
              <w:rPr>
                <w:rFonts w:ascii="Arial" w:eastAsia="Arial" w:hAnsi="Arial" w:cs="Arial"/>
                <w:spacing w:val="-3"/>
                <w:sz w:val="20"/>
                <w:szCs w:val="20"/>
              </w:rPr>
              <w:t>w</w:t>
            </w:r>
            <w:r w:rsidRPr="003D22ED">
              <w:rPr>
                <w:rFonts w:ascii="Arial" w:eastAsia="Arial" w:hAnsi="Arial" w:cs="Arial"/>
                <w:spacing w:val="1"/>
                <w:sz w:val="20"/>
                <w:szCs w:val="20"/>
              </w:rPr>
              <w:t>s</w:t>
            </w:r>
            <w:r w:rsidRPr="003D22ED">
              <w:rPr>
                <w:rFonts w:ascii="Arial" w:eastAsia="Arial" w:hAnsi="Arial" w:cs="Arial"/>
                <w:sz w:val="20"/>
                <w:szCs w:val="20"/>
              </w:rPr>
              <w:t>,</w:t>
            </w:r>
            <w:r w:rsidRPr="003D22ED">
              <w:rPr>
                <w:rFonts w:ascii="Arial" w:eastAsia="Arial" w:hAnsi="Arial" w:cs="Arial"/>
                <w:spacing w:val="-4"/>
                <w:sz w:val="20"/>
                <w:szCs w:val="20"/>
              </w:rPr>
              <w:t xml:space="preserve"> </w:t>
            </w:r>
            <w:r w:rsidRPr="003D22ED">
              <w:rPr>
                <w:rFonts w:ascii="Arial" w:eastAsia="Arial" w:hAnsi="Arial" w:cs="Arial"/>
                <w:spacing w:val="1"/>
                <w:sz w:val="20"/>
                <w:szCs w:val="20"/>
              </w:rPr>
              <w:t>r</w:t>
            </w:r>
            <w:r w:rsidRPr="003D22ED">
              <w:rPr>
                <w:rFonts w:ascii="Arial" w:eastAsia="Arial" w:hAnsi="Arial" w:cs="Arial"/>
                <w:sz w:val="20"/>
                <w:szCs w:val="20"/>
              </w:rPr>
              <w:t>a</w:t>
            </w:r>
            <w:r w:rsidRPr="003D22ED">
              <w:rPr>
                <w:rFonts w:ascii="Arial" w:eastAsia="Arial" w:hAnsi="Arial" w:cs="Arial"/>
                <w:spacing w:val="2"/>
                <w:sz w:val="20"/>
                <w:szCs w:val="20"/>
              </w:rPr>
              <w:t>f</w:t>
            </w:r>
            <w:r w:rsidRPr="003D22ED">
              <w:rPr>
                <w:rFonts w:ascii="Arial" w:eastAsia="Arial" w:hAnsi="Arial" w:cs="Arial"/>
                <w:sz w:val="20"/>
                <w:szCs w:val="20"/>
              </w:rPr>
              <w:t>t</w:t>
            </w:r>
            <w:r w:rsidRPr="003D22ED">
              <w:rPr>
                <w:rFonts w:ascii="Arial" w:eastAsia="Arial" w:hAnsi="Arial" w:cs="Arial"/>
                <w:spacing w:val="1"/>
                <w:sz w:val="20"/>
                <w:szCs w:val="20"/>
              </w:rPr>
              <w:t>s</w:t>
            </w:r>
            <w:r w:rsidRPr="003D22ED">
              <w:rPr>
                <w:rFonts w:ascii="Arial" w:eastAsia="Arial" w:hAnsi="Arial" w:cs="Arial"/>
                <w:sz w:val="20"/>
                <w:szCs w:val="20"/>
              </w:rPr>
              <w:t>,</w:t>
            </w:r>
            <w:r w:rsidRPr="003D22ED">
              <w:rPr>
                <w:rFonts w:ascii="Arial" w:eastAsia="Arial" w:hAnsi="Arial" w:cs="Arial"/>
                <w:spacing w:val="1"/>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il</w:t>
            </w:r>
            <w:r w:rsidRPr="003D22ED">
              <w:rPr>
                <w:rFonts w:ascii="Arial" w:eastAsia="Arial" w:hAnsi="Arial" w:cs="Arial"/>
                <w:sz w:val="20"/>
                <w:szCs w:val="20"/>
              </w:rPr>
              <w:t>e</w:t>
            </w:r>
            <w:r w:rsidRPr="003D22ED">
              <w:rPr>
                <w:rFonts w:ascii="Arial" w:eastAsia="Arial" w:hAnsi="Arial" w:cs="Arial"/>
                <w:spacing w:val="-1"/>
                <w:sz w:val="20"/>
                <w:szCs w:val="20"/>
              </w:rPr>
              <w:t xml:space="preserve"> </w:t>
            </w:r>
            <w:r w:rsidRPr="003D22ED">
              <w:rPr>
                <w:rFonts w:ascii="Arial" w:eastAsia="Arial" w:hAnsi="Arial" w:cs="Arial"/>
                <w:sz w:val="20"/>
                <w:szCs w:val="20"/>
              </w:rPr>
              <w:t>dri</w:t>
            </w:r>
            <w:r w:rsidRPr="003D22ED">
              <w:rPr>
                <w:rFonts w:ascii="Arial" w:eastAsia="Arial" w:hAnsi="Arial" w:cs="Arial"/>
                <w:spacing w:val="-2"/>
                <w:sz w:val="20"/>
                <w:szCs w:val="20"/>
              </w:rPr>
              <w:t>v</w:t>
            </w:r>
            <w:r w:rsidRPr="003D22ED">
              <w:rPr>
                <w:rFonts w:ascii="Arial" w:eastAsia="Arial" w:hAnsi="Arial" w:cs="Arial"/>
                <w:sz w:val="20"/>
                <w:szCs w:val="20"/>
              </w:rPr>
              <w:t>er</w:t>
            </w:r>
            <w:r w:rsidRPr="003D22ED">
              <w:rPr>
                <w:rFonts w:ascii="Arial" w:eastAsia="Arial" w:hAnsi="Arial" w:cs="Arial"/>
                <w:spacing w:val="2"/>
                <w:sz w:val="20"/>
                <w:szCs w:val="20"/>
              </w:rPr>
              <w:t>s</w:t>
            </w:r>
            <w:r w:rsidRPr="003D22ED">
              <w:rPr>
                <w:rFonts w:ascii="Arial" w:eastAsia="Arial" w:hAnsi="Arial" w:cs="Arial"/>
                <w:sz w:val="20"/>
                <w:szCs w:val="20"/>
              </w:rPr>
              <w:t>,</w:t>
            </w:r>
            <w:r w:rsidRPr="003D22ED">
              <w:rPr>
                <w:rFonts w:ascii="Arial" w:eastAsia="Arial" w:hAnsi="Arial" w:cs="Arial"/>
                <w:spacing w:val="-2"/>
                <w:sz w:val="20"/>
                <w:szCs w:val="20"/>
              </w:rPr>
              <w:t xml:space="preserve"> </w:t>
            </w:r>
            <w:r w:rsidRPr="003D22ED">
              <w:rPr>
                <w:rFonts w:ascii="Arial" w:eastAsia="Arial" w:hAnsi="Arial" w:cs="Arial"/>
                <w:sz w:val="20"/>
                <w:szCs w:val="20"/>
              </w:rPr>
              <w:t>or</w:t>
            </w:r>
            <w:r w:rsidRPr="003D22ED">
              <w:rPr>
                <w:rFonts w:ascii="Arial" w:eastAsia="Arial" w:hAnsi="Arial" w:cs="Arial"/>
                <w:spacing w:val="1"/>
                <w:sz w:val="20"/>
                <w:szCs w:val="20"/>
              </w:rPr>
              <w:t xml:space="preserve"> </w:t>
            </w:r>
            <w:r w:rsidRPr="003D22ED">
              <w:rPr>
                <w:rFonts w:ascii="Arial" w:eastAsia="Arial" w:hAnsi="Arial" w:cs="Arial"/>
                <w:sz w:val="20"/>
                <w:szCs w:val="20"/>
              </w:rPr>
              <w:t>any</w:t>
            </w:r>
            <w:r w:rsidRPr="003D22ED">
              <w:rPr>
                <w:rFonts w:ascii="Arial" w:eastAsia="Arial" w:hAnsi="Arial" w:cs="Arial"/>
                <w:spacing w:val="-5"/>
                <w:sz w:val="20"/>
                <w:szCs w:val="20"/>
              </w:rPr>
              <w:t xml:space="preserve"> </w:t>
            </w:r>
            <w:r w:rsidRPr="003D22ED">
              <w:rPr>
                <w:rFonts w:ascii="Arial" w:eastAsia="Arial" w:hAnsi="Arial" w:cs="Arial"/>
                <w:sz w:val="20"/>
                <w:szCs w:val="20"/>
              </w:rPr>
              <w:t>other</w:t>
            </w:r>
            <w:r w:rsidRPr="003D22ED">
              <w:rPr>
                <w:rFonts w:ascii="Arial" w:eastAsia="Arial" w:hAnsi="Arial" w:cs="Arial"/>
                <w:spacing w:val="-2"/>
                <w:sz w:val="20"/>
                <w:szCs w:val="20"/>
              </w:rPr>
              <w:t xml:space="preserve"> </w:t>
            </w:r>
            <w:r w:rsidRPr="003D22ED">
              <w:rPr>
                <w:rFonts w:ascii="Arial" w:eastAsia="Arial" w:hAnsi="Arial" w:cs="Arial"/>
                <w:spacing w:val="2"/>
                <w:sz w:val="20"/>
                <w:szCs w:val="20"/>
              </w:rPr>
              <w:t>f</w:t>
            </w:r>
            <w:r w:rsidRPr="003D22ED">
              <w:rPr>
                <w:rFonts w:ascii="Arial" w:eastAsia="Arial" w:hAnsi="Arial" w:cs="Arial"/>
                <w:spacing w:val="-1"/>
                <w:sz w:val="20"/>
                <w:szCs w:val="20"/>
              </w:rPr>
              <w:t>l</w:t>
            </w:r>
            <w:r w:rsidRPr="003D22ED">
              <w:rPr>
                <w:rFonts w:ascii="Arial" w:eastAsia="Arial" w:hAnsi="Arial" w:cs="Arial"/>
                <w:sz w:val="20"/>
                <w:szCs w:val="20"/>
              </w:rPr>
              <w:t>o</w:t>
            </w:r>
            <w:r w:rsidRPr="003D22ED">
              <w:rPr>
                <w:rFonts w:ascii="Arial" w:eastAsia="Arial" w:hAnsi="Arial" w:cs="Arial"/>
                <w:spacing w:val="-1"/>
                <w:sz w:val="20"/>
                <w:szCs w:val="20"/>
              </w:rPr>
              <w:t>a</w:t>
            </w:r>
            <w:r w:rsidRPr="003D22ED">
              <w:rPr>
                <w:rFonts w:ascii="Arial" w:eastAsia="Arial" w:hAnsi="Arial" w:cs="Arial"/>
                <w:sz w:val="20"/>
                <w:szCs w:val="20"/>
              </w:rPr>
              <w:t>t</w:t>
            </w:r>
            <w:r w:rsidRPr="003D22ED">
              <w:rPr>
                <w:rFonts w:ascii="Arial" w:eastAsia="Arial" w:hAnsi="Arial" w:cs="Arial"/>
                <w:spacing w:val="-1"/>
                <w:sz w:val="20"/>
                <w:szCs w:val="20"/>
              </w:rPr>
              <w:t>i</w:t>
            </w:r>
            <w:r w:rsidRPr="003D22ED">
              <w:rPr>
                <w:rFonts w:ascii="Arial" w:eastAsia="Arial" w:hAnsi="Arial" w:cs="Arial"/>
                <w:sz w:val="20"/>
                <w:szCs w:val="20"/>
              </w:rPr>
              <w:t>ng</w:t>
            </w:r>
            <w:r w:rsidRPr="003D22ED">
              <w:rPr>
                <w:rFonts w:ascii="Arial" w:eastAsia="Arial" w:hAnsi="Arial" w:cs="Arial"/>
                <w:spacing w:val="-1"/>
                <w:sz w:val="20"/>
                <w:szCs w:val="20"/>
              </w:rPr>
              <w:t xml:space="preserve"> </w:t>
            </w:r>
            <w:r w:rsidRPr="003D22ED">
              <w:rPr>
                <w:rFonts w:ascii="Arial" w:eastAsia="Arial" w:hAnsi="Arial" w:cs="Arial"/>
                <w:spacing w:val="1"/>
                <w:sz w:val="20"/>
                <w:szCs w:val="20"/>
              </w:rPr>
              <w:t>s</w:t>
            </w:r>
            <w:r w:rsidRPr="003D22ED">
              <w:rPr>
                <w:rFonts w:ascii="Arial" w:eastAsia="Arial" w:hAnsi="Arial" w:cs="Arial"/>
                <w:sz w:val="20"/>
                <w:szCs w:val="20"/>
              </w:rPr>
              <w:t>tru</w:t>
            </w:r>
            <w:r w:rsidRPr="003D22ED">
              <w:rPr>
                <w:rFonts w:ascii="Arial" w:eastAsia="Arial" w:hAnsi="Arial" w:cs="Arial"/>
                <w:spacing w:val="1"/>
                <w:sz w:val="20"/>
                <w:szCs w:val="20"/>
              </w:rPr>
              <w:t>c</w:t>
            </w:r>
            <w:r w:rsidRPr="003D22ED">
              <w:rPr>
                <w:rFonts w:ascii="Arial" w:eastAsia="Arial" w:hAnsi="Arial" w:cs="Arial"/>
                <w:sz w:val="20"/>
                <w:szCs w:val="20"/>
              </w:rPr>
              <w:t>ture</w:t>
            </w:r>
            <w:r w:rsidRPr="003D22ED">
              <w:rPr>
                <w:rFonts w:ascii="Arial" w:eastAsia="Arial" w:hAnsi="Arial" w:cs="Arial"/>
                <w:spacing w:val="-5"/>
                <w:sz w:val="20"/>
                <w:szCs w:val="20"/>
              </w:rPr>
              <w:t xml:space="preserve"> </w:t>
            </w:r>
            <w:r w:rsidRPr="003D22ED">
              <w:rPr>
                <w:rFonts w:ascii="Arial" w:eastAsia="Arial" w:hAnsi="Arial" w:cs="Arial"/>
                <w:sz w:val="20"/>
                <w:szCs w:val="20"/>
              </w:rPr>
              <w:t>adopted</w:t>
            </w:r>
            <w:r w:rsidRPr="003D22ED">
              <w:rPr>
                <w:rFonts w:ascii="Arial" w:eastAsia="Arial" w:hAnsi="Arial" w:cs="Arial"/>
                <w:spacing w:val="-3"/>
                <w:sz w:val="20"/>
                <w:szCs w:val="20"/>
              </w:rPr>
              <w:t xml:space="preserve"> </w:t>
            </w:r>
            <w:r w:rsidRPr="003D22ED">
              <w:rPr>
                <w:rFonts w:ascii="Arial" w:eastAsia="Arial" w:hAnsi="Arial" w:cs="Arial"/>
                <w:sz w:val="20"/>
                <w:szCs w:val="20"/>
              </w:rPr>
              <w:t>to be n</w:t>
            </w:r>
            <w:r w:rsidRPr="003D22ED">
              <w:rPr>
                <w:rFonts w:ascii="Arial" w:eastAsia="Arial" w:hAnsi="Arial" w:cs="Arial"/>
                <w:spacing w:val="-1"/>
                <w:sz w:val="20"/>
                <w:szCs w:val="20"/>
              </w:rPr>
              <w:t>avi</w:t>
            </w:r>
            <w:r w:rsidRPr="003D22ED">
              <w:rPr>
                <w:rFonts w:ascii="Arial" w:eastAsia="Arial" w:hAnsi="Arial" w:cs="Arial"/>
                <w:sz w:val="20"/>
                <w:szCs w:val="20"/>
              </w:rPr>
              <w:t>g</w:t>
            </w:r>
            <w:r w:rsidRPr="003D22ED">
              <w:rPr>
                <w:rFonts w:ascii="Arial" w:eastAsia="Arial" w:hAnsi="Arial" w:cs="Arial"/>
                <w:spacing w:val="-1"/>
                <w:sz w:val="20"/>
                <w:szCs w:val="20"/>
              </w:rPr>
              <w:t>a</w:t>
            </w:r>
            <w:r w:rsidRPr="003D22ED">
              <w:rPr>
                <w:rFonts w:ascii="Arial" w:eastAsia="Arial" w:hAnsi="Arial" w:cs="Arial"/>
                <w:sz w:val="20"/>
                <w:szCs w:val="20"/>
              </w:rPr>
              <w:t>ted</w:t>
            </w:r>
            <w:r w:rsidRPr="003D22ED">
              <w:rPr>
                <w:rFonts w:ascii="Arial" w:eastAsia="Arial" w:hAnsi="Arial" w:cs="Arial"/>
                <w:spacing w:val="24"/>
                <w:sz w:val="20"/>
                <w:szCs w:val="20"/>
              </w:rPr>
              <w:t xml:space="preserve"> </w:t>
            </w:r>
            <w:r w:rsidRPr="003D22ED">
              <w:rPr>
                <w:rFonts w:ascii="Arial" w:eastAsia="Arial" w:hAnsi="Arial" w:cs="Arial"/>
                <w:spacing w:val="2"/>
                <w:sz w:val="20"/>
                <w:szCs w:val="20"/>
              </w:rPr>
              <w:t>f</w:t>
            </w:r>
            <w:r w:rsidRPr="003D22ED">
              <w:rPr>
                <w:rFonts w:ascii="Arial" w:eastAsia="Arial" w:hAnsi="Arial" w:cs="Arial"/>
                <w:spacing w:val="1"/>
                <w:sz w:val="20"/>
                <w:szCs w:val="20"/>
              </w:rPr>
              <w:t>r</w:t>
            </w:r>
            <w:r w:rsidRPr="003D22ED">
              <w:rPr>
                <w:rFonts w:ascii="Arial" w:eastAsia="Arial" w:hAnsi="Arial" w:cs="Arial"/>
                <w:sz w:val="20"/>
                <w:szCs w:val="20"/>
              </w:rPr>
              <w:t>om</w:t>
            </w:r>
            <w:r w:rsidRPr="003D22ED">
              <w:rPr>
                <w:rFonts w:ascii="Arial" w:eastAsia="Arial" w:hAnsi="Arial" w:cs="Arial"/>
                <w:spacing w:val="34"/>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l</w:t>
            </w:r>
            <w:r w:rsidRPr="003D22ED">
              <w:rPr>
                <w:rFonts w:ascii="Arial" w:eastAsia="Arial" w:hAnsi="Arial" w:cs="Arial"/>
                <w:sz w:val="20"/>
                <w:szCs w:val="20"/>
              </w:rPr>
              <w:t>a</w:t>
            </w:r>
            <w:r w:rsidRPr="003D22ED">
              <w:rPr>
                <w:rFonts w:ascii="Arial" w:eastAsia="Arial" w:hAnsi="Arial" w:cs="Arial"/>
                <w:spacing w:val="1"/>
                <w:sz w:val="20"/>
                <w:szCs w:val="20"/>
              </w:rPr>
              <w:t>c</w:t>
            </w:r>
            <w:r w:rsidRPr="003D22ED">
              <w:rPr>
                <w:rFonts w:ascii="Arial" w:eastAsia="Arial" w:hAnsi="Arial" w:cs="Arial"/>
                <w:sz w:val="20"/>
                <w:szCs w:val="20"/>
              </w:rPr>
              <w:t>e</w:t>
            </w:r>
            <w:r w:rsidRPr="003D22ED">
              <w:rPr>
                <w:rFonts w:ascii="Arial" w:eastAsia="Arial" w:hAnsi="Arial" w:cs="Arial"/>
                <w:spacing w:val="29"/>
                <w:sz w:val="20"/>
                <w:szCs w:val="20"/>
              </w:rPr>
              <w:t xml:space="preserve"> </w:t>
            </w:r>
            <w:r w:rsidRPr="003D22ED">
              <w:rPr>
                <w:rFonts w:ascii="Arial" w:eastAsia="Arial" w:hAnsi="Arial" w:cs="Arial"/>
                <w:sz w:val="20"/>
                <w:szCs w:val="20"/>
              </w:rPr>
              <w:t>to</w:t>
            </w:r>
            <w:r w:rsidRPr="003D22ED">
              <w:rPr>
                <w:rFonts w:ascii="Arial" w:eastAsia="Arial" w:hAnsi="Arial" w:cs="Arial"/>
                <w:spacing w:val="32"/>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l</w:t>
            </w:r>
            <w:r w:rsidRPr="003D22ED">
              <w:rPr>
                <w:rFonts w:ascii="Arial" w:eastAsia="Arial" w:hAnsi="Arial" w:cs="Arial"/>
                <w:sz w:val="20"/>
                <w:szCs w:val="20"/>
              </w:rPr>
              <w:t>a</w:t>
            </w:r>
            <w:r w:rsidRPr="003D22ED">
              <w:rPr>
                <w:rFonts w:ascii="Arial" w:eastAsia="Arial" w:hAnsi="Arial" w:cs="Arial"/>
                <w:spacing w:val="1"/>
                <w:sz w:val="20"/>
                <w:szCs w:val="20"/>
              </w:rPr>
              <w:t>c</w:t>
            </w:r>
            <w:r w:rsidRPr="003D22ED">
              <w:rPr>
                <w:rFonts w:ascii="Arial" w:eastAsia="Arial" w:hAnsi="Arial" w:cs="Arial"/>
                <w:sz w:val="20"/>
                <w:szCs w:val="20"/>
              </w:rPr>
              <w:t>e,</w:t>
            </w:r>
            <w:r w:rsidRPr="003D22ED">
              <w:rPr>
                <w:rFonts w:ascii="Arial" w:eastAsia="Arial" w:hAnsi="Arial" w:cs="Arial"/>
                <w:spacing w:val="27"/>
                <w:sz w:val="20"/>
                <w:szCs w:val="20"/>
              </w:rPr>
              <w:t xml:space="preserve"> </w:t>
            </w:r>
            <w:r w:rsidRPr="003D22ED">
              <w:rPr>
                <w:rFonts w:ascii="Arial" w:eastAsia="Arial" w:hAnsi="Arial" w:cs="Arial"/>
                <w:sz w:val="20"/>
                <w:szCs w:val="20"/>
              </w:rPr>
              <w:t>u</w:t>
            </w:r>
            <w:r w:rsidRPr="003D22ED">
              <w:rPr>
                <w:rFonts w:ascii="Arial" w:eastAsia="Arial" w:hAnsi="Arial" w:cs="Arial"/>
                <w:spacing w:val="1"/>
                <w:sz w:val="20"/>
                <w:szCs w:val="20"/>
              </w:rPr>
              <w:t>s</w:t>
            </w:r>
            <w:r w:rsidRPr="003D22ED">
              <w:rPr>
                <w:rFonts w:ascii="Arial" w:eastAsia="Arial" w:hAnsi="Arial" w:cs="Arial"/>
                <w:sz w:val="20"/>
                <w:szCs w:val="20"/>
              </w:rPr>
              <w:t>ed</w:t>
            </w:r>
            <w:r w:rsidRPr="003D22ED">
              <w:rPr>
                <w:rFonts w:ascii="Arial" w:eastAsia="Arial" w:hAnsi="Arial" w:cs="Arial"/>
                <w:spacing w:val="28"/>
                <w:sz w:val="20"/>
                <w:szCs w:val="20"/>
              </w:rPr>
              <w:t xml:space="preserve"> </w:t>
            </w:r>
            <w:r w:rsidRPr="003D22ED">
              <w:rPr>
                <w:rFonts w:ascii="Arial" w:eastAsia="Arial" w:hAnsi="Arial" w:cs="Arial"/>
                <w:spacing w:val="2"/>
                <w:sz w:val="20"/>
                <w:szCs w:val="20"/>
              </w:rPr>
              <w:t>f</w:t>
            </w:r>
            <w:r w:rsidRPr="003D22ED">
              <w:rPr>
                <w:rFonts w:ascii="Arial" w:eastAsia="Arial" w:hAnsi="Arial" w:cs="Arial"/>
                <w:sz w:val="20"/>
                <w:szCs w:val="20"/>
              </w:rPr>
              <w:t>or</w:t>
            </w:r>
            <w:r w:rsidRPr="003D22ED">
              <w:rPr>
                <w:rFonts w:ascii="Arial" w:eastAsia="Arial" w:hAnsi="Arial" w:cs="Arial"/>
                <w:spacing w:val="31"/>
                <w:sz w:val="20"/>
                <w:szCs w:val="20"/>
              </w:rPr>
              <w:t xml:space="preserve"> </w:t>
            </w:r>
            <w:r w:rsidRPr="003D22ED">
              <w:rPr>
                <w:rFonts w:ascii="Arial" w:eastAsia="Arial" w:hAnsi="Arial" w:cs="Arial"/>
                <w:spacing w:val="1"/>
                <w:sz w:val="20"/>
                <w:szCs w:val="20"/>
              </w:rPr>
              <w:t>r</w:t>
            </w:r>
            <w:r w:rsidRPr="003D22ED">
              <w:rPr>
                <w:rFonts w:ascii="Arial" w:eastAsia="Arial" w:hAnsi="Arial" w:cs="Arial"/>
                <w:sz w:val="20"/>
                <w:szCs w:val="20"/>
              </w:rPr>
              <w:t>e</w:t>
            </w:r>
            <w:r w:rsidRPr="003D22ED">
              <w:rPr>
                <w:rFonts w:ascii="Arial" w:eastAsia="Arial" w:hAnsi="Arial" w:cs="Arial"/>
                <w:spacing w:val="1"/>
                <w:sz w:val="20"/>
                <w:szCs w:val="20"/>
              </w:rPr>
              <w:t>cr</w:t>
            </w:r>
            <w:r w:rsidRPr="003D22ED">
              <w:rPr>
                <w:rFonts w:ascii="Arial" w:eastAsia="Arial" w:hAnsi="Arial" w:cs="Arial"/>
                <w:sz w:val="20"/>
                <w:szCs w:val="20"/>
              </w:rPr>
              <w:t>e</w:t>
            </w:r>
            <w:r w:rsidRPr="003D22ED">
              <w:rPr>
                <w:rFonts w:ascii="Arial" w:eastAsia="Arial" w:hAnsi="Arial" w:cs="Arial"/>
                <w:spacing w:val="-1"/>
                <w:sz w:val="20"/>
                <w:szCs w:val="20"/>
              </w:rPr>
              <w:t>a</w:t>
            </w:r>
            <w:r w:rsidRPr="003D22ED">
              <w:rPr>
                <w:rFonts w:ascii="Arial" w:eastAsia="Arial" w:hAnsi="Arial" w:cs="Arial"/>
                <w:sz w:val="20"/>
                <w:szCs w:val="20"/>
              </w:rPr>
              <w:t>t</w:t>
            </w:r>
            <w:r w:rsidRPr="003D22ED">
              <w:rPr>
                <w:rFonts w:ascii="Arial" w:eastAsia="Arial" w:hAnsi="Arial" w:cs="Arial"/>
                <w:spacing w:val="-1"/>
                <w:sz w:val="20"/>
                <w:szCs w:val="20"/>
              </w:rPr>
              <w:t>i</w:t>
            </w:r>
            <w:r w:rsidRPr="003D22ED">
              <w:rPr>
                <w:rFonts w:ascii="Arial" w:eastAsia="Arial" w:hAnsi="Arial" w:cs="Arial"/>
                <w:sz w:val="20"/>
                <w:szCs w:val="20"/>
              </w:rPr>
              <w:t>o</w:t>
            </w:r>
            <w:r w:rsidRPr="003D22ED">
              <w:rPr>
                <w:rFonts w:ascii="Arial" w:eastAsia="Arial" w:hAnsi="Arial" w:cs="Arial"/>
                <w:spacing w:val="-1"/>
                <w:sz w:val="20"/>
                <w:szCs w:val="20"/>
              </w:rPr>
              <w:t>n</w:t>
            </w:r>
            <w:r w:rsidRPr="003D22ED">
              <w:rPr>
                <w:rFonts w:ascii="Arial" w:eastAsia="Arial" w:hAnsi="Arial" w:cs="Arial"/>
                <w:sz w:val="20"/>
                <w:szCs w:val="20"/>
              </w:rPr>
              <w:t>a</w:t>
            </w:r>
            <w:r w:rsidRPr="003D22ED">
              <w:rPr>
                <w:rFonts w:ascii="Arial" w:eastAsia="Arial" w:hAnsi="Arial" w:cs="Arial"/>
                <w:spacing w:val="-1"/>
                <w:sz w:val="20"/>
                <w:szCs w:val="20"/>
              </w:rPr>
              <w:t>l</w:t>
            </w:r>
            <w:r w:rsidRPr="003D22ED">
              <w:rPr>
                <w:rFonts w:ascii="Arial" w:eastAsia="Arial" w:hAnsi="Arial" w:cs="Arial"/>
                <w:sz w:val="20"/>
                <w:szCs w:val="20"/>
              </w:rPr>
              <w:t>,</w:t>
            </w:r>
            <w:r w:rsidRPr="003D22ED">
              <w:rPr>
                <w:rFonts w:ascii="Arial" w:eastAsia="Arial" w:hAnsi="Arial" w:cs="Arial"/>
                <w:spacing w:val="24"/>
                <w:sz w:val="20"/>
                <w:szCs w:val="20"/>
              </w:rPr>
              <w:t xml:space="preserve"> </w:t>
            </w:r>
            <w:r w:rsidRPr="003D22ED">
              <w:rPr>
                <w:rFonts w:ascii="Arial" w:eastAsia="Arial" w:hAnsi="Arial" w:cs="Arial"/>
                <w:spacing w:val="1"/>
                <w:sz w:val="20"/>
                <w:szCs w:val="20"/>
              </w:rPr>
              <w:t>c</w:t>
            </w:r>
            <w:r w:rsidRPr="003D22ED">
              <w:rPr>
                <w:rFonts w:ascii="Arial" w:eastAsia="Arial" w:hAnsi="Arial" w:cs="Arial"/>
                <w:sz w:val="20"/>
                <w:szCs w:val="20"/>
              </w:rPr>
              <w:t>o</w:t>
            </w:r>
            <w:r w:rsidRPr="003D22ED">
              <w:rPr>
                <w:rFonts w:ascii="Arial" w:eastAsia="Arial" w:hAnsi="Arial" w:cs="Arial"/>
                <w:spacing w:val="4"/>
                <w:sz w:val="20"/>
                <w:szCs w:val="20"/>
              </w:rPr>
              <w:t>mm</w:t>
            </w:r>
            <w:r w:rsidRPr="003D22ED">
              <w:rPr>
                <w:rFonts w:ascii="Arial" w:eastAsia="Arial" w:hAnsi="Arial" w:cs="Arial"/>
                <w:sz w:val="20"/>
                <w:szCs w:val="20"/>
              </w:rPr>
              <w:t>er</w:t>
            </w:r>
            <w:r w:rsidRPr="003D22ED">
              <w:rPr>
                <w:rFonts w:ascii="Arial" w:eastAsia="Arial" w:hAnsi="Arial" w:cs="Arial"/>
                <w:spacing w:val="2"/>
                <w:sz w:val="20"/>
                <w:szCs w:val="20"/>
              </w:rPr>
              <w:t>c</w:t>
            </w:r>
            <w:r w:rsidRPr="003D22ED">
              <w:rPr>
                <w:rFonts w:ascii="Arial" w:eastAsia="Arial" w:hAnsi="Arial" w:cs="Arial"/>
                <w:spacing w:val="-1"/>
                <w:sz w:val="20"/>
                <w:szCs w:val="20"/>
              </w:rPr>
              <w:t>i</w:t>
            </w:r>
            <w:r w:rsidRPr="003D22ED">
              <w:rPr>
                <w:rFonts w:ascii="Arial" w:eastAsia="Arial" w:hAnsi="Arial" w:cs="Arial"/>
                <w:sz w:val="20"/>
                <w:szCs w:val="20"/>
              </w:rPr>
              <w:t>a</w:t>
            </w:r>
            <w:r w:rsidRPr="003D22ED">
              <w:rPr>
                <w:rFonts w:ascii="Arial" w:eastAsia="Arial" w:hAnsi="Arial" w:cs="Arial"/>
                <w:spacing w:val="-1"/>
                <w:sz w:val="20"/>
                <w:szCs w:val="20"/>
              </w:rPr>
              <w:t>l</w:t>
            </w:r>
            <w:r w:rsidRPr="003D22ED">
              <w:rPr>
                <w:rFonts w:ascii="Arial" w:eastAsia="Arial" w:hAnsi="Arial" w:cs="Arial"/>
                <w:sz w:val="20"/>
                <w:szCs w:val="20"/>
              </w:rPr>
              <w:t>,</w:t>
            </w:r>
            <w:r w:rsidRPr="003D22ED">
              <w:rPr>
                <w:rFonts w:ascii="Arial" w:eastAsia="Arial" w:hAnsi="Arial" w:cs="Arial"/>
                <w:spacing w:val="23"/>
                <w:sz w:val="20"/>
                <w:szCs w:val="20"/>
              </w:rPr>
              <w:t xml:space="preserve"> </w:t>
            </w:r>
            <w:r w:rsidRPr="003D22ED">
              <w:rPr>
                <w:rFonts w:ascii="Arial" w:eastAsia="Arial" w:hAnsi="Arial" w:cs="Arial"/>
                <w:sz w:val="20"/>
                <w:szCs w:val="20"/>
              </w:rPr>
              <w:t>or</w:t>
            </w:r>
            <w:r w:rsidRPr="003D22ED">
              <w:rPr>
                <w:rFonts w:ascii="Arial" w:eastAsia="Arial" w:hAnsi="Arial" w:cs="Arial"/>
                <w:spacing w:val="33"/>
                <w:sz w:val="20"/>
                <w:szCs w:val="20"/>
              </w:rPr>
              <w:t xml:space="preserve"> </w:t>
            </w:r>
            <w:r w:rsidRPr="003D22ED">
              <w:rPr>
                <w:rFonts w:ascii="Arial" w:eastAsia="Arial" w:hAnsi="Arial" w:cs="Arial"/>
                <w:sz w:val="20"/>
                <w:szCs w:val="20"/>
              </w:rPr>
              <w:t>other</w:t>
            </w:r>
            <w:r w:rsidRPr="003D22ED">
              <w:rPr>
                <w:rFonts w:ascii="Arial" w:eastAsia="Arial" w:hAnsi="Arial" w:cs="Arial"/>
                <w:spacing w:val="27"/>
                <w:sz w:val="20"/>
                <w:szCs w:val="20"/>
              </w:rPr>
              <w:t xml:space="preserve"> </w:t>
            </w:r>
            <w:r w:rsidRPr="003D22ED">
              <w:rPr>
                <w:rFonts w:ascii="Arial" w:eastAsia="Arial" w:hAnsi="Arial" w:cs="Arial"/>
                <w:sz w:val="20"/>
                <w:szCs w:val="20"/>
              </w:rPr>
              <w:t>p</w:t>
            </w:r>
            <w:r w:rsidRPr="003D22ED">
              <w:rPr>
                <w:rFonts w:ascii="Arial" w:eastAsia="Arial" w:hAnsi="Arial" w:cs="Arial"/>
                <w:spacing w:val="-1"/>
                <w:sz w:val="20"/>
                <w:szCs w:val="20"/>
              </w:rPr>
              <w:t>u</w:t>
            </w:r>
            <w:r w:rsidRPr="003D22ED">
              <w:rPr>
                <w:rFonts w:ascii="Arial" w:eastAsia="Arial" w:hAnsi="Arial" w:cs="Arial"/>
                <w:spacing w:val="1"/>
                <w:sz w:val="20"/>
                <w:szCs w:val="20"/>
              </w:rPr>
              <w:t>r</w:t>
            </w:r>
            <w:r w:rsidRPr="003D22ED">
              <w:rPr>
                <w:rFonts w:ascii="Arial" w:eastAsia="Arial" w:hAnsi="Arial" w:cs="Arial"/>
                <w:sz w:val="20"/>
                <w:szCs w:val="20"/>
              </w:rPr>
              <w:t>p</w:t>
            </w:r>
            <w:r w:rsidRPr="003D22ED">
              <w:rPr>
                <w:rFonts w:ascii="Arial" w:eastAsia="Arial" w:hAnsi="Arial" w:cs="Arial"/>
                <w:spacing w:val="-1"/>
                <w:sz w:val="20"/>
                <w:szCs w:val="20"/>
              </w:rPr>
              <w:t>o</w:t>
            </w:r>
            <w:r w:rsidRPr="003D22ED">
              <w:rPr>
                <w:rFonts w:ascii="Arial" w:eastAsia="Arial" w:hAnsi="Arial" w:cs="Arial"/>
                <w:spacing w:val="1"/>
                <w:sz w:val="20"/>
                <w:szCs w:val="20"/>
              </w:rPr>
              <w:t>s</w:t>
            </w:r>
            <w:r w:rsidRPr="003D22ED">
              <w:rPr>
                <w:rFonts w:ascii="Arial" w:eastAsia="Arial" w:hAnsi="Arial" w:cs="Arial"/>
                <w:sz w:val="20"/>
                <w:szCs w:val="20"/>
              </w:rPr>
              <w:t>e</w:t>
            </w:r>
            <w:r w:rsidRPr="003D22ED">
              <w:rPr>
                <w:rFonts w:ascii="Arial" w:eastAsia="Arial" w:hAnsi="Arial" w:cs="Arial"/>
                <w:spacing w:val="26"/>
                <w:sz w:val="20"/>
                <w:szCs w:val="20"/>
              </w:rPr>
              <w:t xml:space="preserve"> </w:t>
            </w:r>
            <w:r w:rsidRPr="003D22ED">
              <w:rPr>
                <w:rFonts w:ascii="Arial" w:eastAsia="Arial" w:hAnsi="Arial" w:cs="Arial"/>
                <w:sz w:val="20"/>
                <w:szCs w:val="20"/>
              </w:rPr>
              <w:t>upon</w:t>
            </w:r>
            <w:r w:rsidRPr="003D22ED">
              <w:rPr>
                <w:rFonts w:ascii="Arial" w:eastAsia="Arial" w:hAnsi="Arial" w:cs="Arial"/>
                <w:spacing w:val="26"/>
                <w:sz w:val="20"/>
                <w:szCs w:val="20"/>
              </w:rPr>
              <w:t xml:space="preserve"> </w:t>
            </w:r>
            <w:r w:rsidRPr="003D22ED">
              <w:rPr>
                <w:rFonts w:ascii="Arial" w:eastAsia="Arial" w:hAnsi="Arial" w:cs="Arial"/>
                <w:sz w:val="20"/>
                <w:szCs w:val="20"/>
              </w:rPr>
              <w:t xml:space="preserve">the </w:t>
            </w:r>
            <w:r w:rsidRPr="003D22ED">
              <w:rPr>
                <w:rFonts w:ascii="Arial" w:eastAsia="Arial" w:hAnsi="Arial" w:cs="Arial"/>
                <w:spacing w:val="-2"/>
                <w:sz w:val="20"/>
                <w:szCs w:val="20"/>
              </w:rPr>
              <w:t>w</w:t>
            </w:r>
            <w:r w:rsidRPr="003D22ED">
              <w:rPr>
                <w:rFonts w:ascii="Arial" w:eastAsia="Arial" w:hAnsi="Arial" w:cs="Arial"/>
                <w:sz w:val="20"/>
                <w:szCs w:val="20"/>
              </w:rPr>
              <w:t>at</w:t>
            </w:r>
            <w:r w:rsidRPr="003D22ED">
              <w:rPr>
                <w:rFonts w:ascii="Arial" w:eastAsia="Arial" w:hAnsi="Arial" w:cs="Arial"/>
                <w:spacing w:val="-1"/>
                <w:sz w:val="20"/>
                <w:szCs w:val="20"/>
              </w:rPr>
              <w:t>e</w:t>
            </w:r>
            <w:r w:rsidRPr="003D22ED">
              <w:rPr>
                <w:rFonts w:ascii="Arial" w:eastAsia="Arial" w:hAnsi="Arial" w:cs="Arial"/>
                <w:spacing w:val="1"/>
                <w:sz w:val="20"/>
                <w:szCs w:val="20"/>
              </w:rPr>
              <w:t>r</w:t>
            </w:r>
            <w:r w:rsidRPr="003D22ED">
              <w:rPr>
                <w:rFonts w:ascii="Arial" w:eastAsia="Arial" w:hAnsi="Arial" w:cs="Arial"/>
                <w:spacing w:val="-2"/>
                <w:sz w:val="20"/>
                <w:szCs w:val="20"/>
              </w:rPr>
              <w:t>w</w:t>
            </w:r>
            <w:r w:rsidRPr="003D22ED">
              <w:rPr>
                <w:rFonts w:ascii="Arial" w:eastAsia="Arial" w:hAnsi="Arial" w:cs="Arial"/>
                <w:sz w:val="20"/>
                <w:szCs w:val="20"/>
              </w:rPr>
              <w:t>a</w:t>
            </w:r>
            <w:r w:rsidRPr="003D22ED">
              <w:rPr>
                <w:rFonts w:ascii="Arial" w:eastAsia="Arial" w:hAnsi="Arial" w:cs="Arial"/>
                <w:spacing w:val="-6"/>
                <w:sz w:val="20"/>
                <w:szCs w:val="20"/>
              </w:rPr>
              <w:t>y</w:t>
            </w:r>
            <w:r w:rsidRPr="003D22ED">
              <w:rPr>
                <w:rFonts w:ascii="Arial" w:eastAsia="Arial" w:hAnsi="Arial" w:cs="Arial"/>
                <w:sz w:val="20"/>
                <w:szCs w:val="20"/>
              </w:rPr>
              <w:t>s</w:t>
            </w:r>
            <w:r w:rsidRPr="003D22ED">
              <w:rPr>
                <w:rFonts w:ascii="Arial" w:eastAsia="Arial" w:hAnsi="Arial" w:cs="Arial"/>
                <w:spacing w:val="-8"/>
                <w:sz w:val="20"/>
                <w:szCs w:val="20"/>
              </w:rPr>
              <w:t xml:space="preserve"> </w:t>
            </w:r>
            <w:r w:rsidRPr="003D22ED">
              <w:rPr>
                <w:rFonts w:ascii="Arial" w:eastAsia="Arial" w:hAnsi="Arial" w:cs="Arial"/>
                <w:spacing w:val="-2"/>
                <w:sz w:val="20"/>
                <w:szCs w:val="20"/>
              </w:rPr>
              <w:t>w</w:t>
            </w:r>
            <w:r w:rsidRPr="003D22ED">
              <w:rPr>
                <w:rFonts w:ascii="Arial" w:eastAsia="Arial" w:hAnsi="Arial" w:cs="Arial"/>
                <w:spacing w:val="-1"/>
                <w:sz w:val="20"/>
                <w:szCs w:val="20"/>
              </w:rPr>
              <w:t>i</w:t>
            </w:r>
            <w:r w:rsidRPr="003D22ED">
              <w:rPr>
                <w:rFonts w:ascii="Arial" w:eastAsia="Arial" w:hAnsi="Arial" w:cs="Arial"/>
                <w:sz w:val="20"/>
                <w:szCs w:val="20"/>
              </w:rPr>
              <w:t>th</w:t>
            </w:r>
            <w:r w:rsidRPr="003D22ED">
              <w:rPr>
                <w:rFonts w:ascii="Arial" w:eastAsia="Arial" w:hAnsi="Arial" w:cs="Arial"/>
                <w:spacing w:val="-2"/>
                <w:sz w:val="20"/>
                <w:szCs w:val="20"/>
              </w:rPr>
              <w:t>i</w:t>
            </w:r>
            <w:r w:rsidRPr="003D22ED">
              <w:rPr>
                <w:rFonts w:ascii="Arial" w:eastAsia="Arial" w:hAnsi="Arial" w:cs="Arial"/>
                <w:sz w:val="20"/>
                <w:szCs w:val="20"/>
              </w:rPr>
              <w:t>n</w:t>
            </w:r>
            <w:r w:rsidRPr="003D22ED">
              <w:rPr>
                <w:rFonts w:ascii="Arial" w:eastAsia="Arial" w:hAnsi="Arial" w:cs="Arial"/>
                <w:spacing w:val="-5"/>
                <w:sz w:val="20"/>
                <w:szCs w:val="20"/>
              </w:rPr>
              <w:t xml:space="preserve"> </w:t>
            </w:r>
            <w:r w:rsidRPr="003D22ED">
              <w:rPr>
                <w:rFonts w:ascii="Arial" w:eastAsia="Arial" w:hAnsi="Arial" w:cs="Arial"/>
                <w:spacing w:val="-1"/>
                <w:sz w:val="20"/>
                <w:szCs w:val="20"/>
              </w:rPr>
              <w:t>t</w:t>
            </w:r>
            <w:r w:rsidRPr="003D22ED">
              <w:rPr>
                <w:rFonts w:ascii="Arial" w:eastAsia="Arial" w:hAnsi="Arial" w:cs="Arial"/>
                <w:sz w:val="20"/>
                <w:szCs w:val="20"/>
              </w:rPr>
              <w:t>he</w:t>
            </w:r>
            <w:r w:rsidRPr="003D22ED">
              <w:rPr>
                <w:rFonts w:ascii="Arial" w:eastAsia="Arial" w:hAnsi="Arial" w:cs="Arial"/>
                <w:spacing w:val="-4"/>
                <w:sz w:val="20"/>
                <w:szCs w:val="20"/>
              </w:rPr>
              <w:t xml:space="preserve"> </w:t>
            </w:r>
            <w:r w:rsidRPr="003D22ED">
              <w:rPr>
                <w:rFonts w:ascii="Arial" w:eastAsia="Arial" w:hAnsi="Arial" w:cs="Arial"/>
                <w:spacing w:val="-1"/>
                <w:sz w:val="20"/>
                <w:szCs w:val="20"/>
              </w:rPr>
              <w:t>P</w:t>
            </w:r>
            <w:r w:rsidRPr="003D22ED">
              <w:rPr>
                <w:rFonts w:ascii="Arial" w:eastAsia="Arial" w:hAnsi="Arial" w:cs="Arial"/>
                <w:sz w:val="20"/>
                <w:szCs w:val="20"/>
              </w:rPr>
              <w:t>ort</w:t>
            </w:r>
            <w:r w:rsidRPr="003D22ED">
              <w:rPr>
                <w:rFonts w:ascii="Arial" w:eastAsia="Arial" w:hAnsi="Arial" w:cs="Arial"/>
                <w:spacing w:val="-4"/>
                <w:sz w:val="20"/>
                <w:szCs w:val="20"/>
              </w:rPr>
              <w:t xml:space="preserve"> </w:t>
            </w:r>
            <w:r w:rsidRPr="003D22ED">
              <w:rPr>
                <w:rFonts w:ascii="Arial" w:eastAsia="Arial" w:hAnsi="Arial" w:cs="Arial"/>
                <w:sz w:val="20"/>
                <w:szCs w:val="20"/>
              </w:rPr>
              <w:t>or</w:t>
            </w:r>
            <w:r w:rsidRPr="003D22ED">
              <w:rPr>
                <w:rFonts w:ascii="Arial" w:eastAsia="Arial" w:hAnsi="Arial" w:cs="Arial"/>
                <w:spacing w:val="-2"/>
                <w:sz w:val="20"/>
                <w:szCs w:val="20"/>
              </w:rPr>
              <w:t xml:space="preserve"> </w:t>
            </w:r>
            <w:r w:rsidRPr="003D22ED">
              <w:rPr>
                <w:rFonts w:ascii="Arial" w:eastAsia="Arial" w:hAnsi="Arial" w:cs="Arial"/>
                <w:spacing w:val="4"/>
                <w:sz w:val="20"/>
                <w:szCs w:val="20"/>
              </w:rPr>
              <w:t>m</w:t>
            </w:r>
            <w:r w:rsidRPr="003D22ED">
              <w:rPr>
                <w:rFonts w:ascii="Arial" w:eastAsia="Arial" w:hAnsi="Arial" w:cs="Arial"/>
                <w:sz w:val="20"/>
                <w:szCs w:val="20"/>
              </w:rPr>
              <w:t>o</w:t>
            </w:r>
            <w:r w:rsidRPr="003D22ED">
              <w:rPr>
                <w:rFonts w:ascii="Arial" w:eastAsia="Arial" w:hAnsi="Arial" w:cs="Arial"/>
                <w:spacing w:val="-1"/>
                <w:sz w:val="20"/>
                <w:szCs w:val="20"/>
              </w:rPr>
              <w:t>o</w:t>
            </w:r>
            <w:r w:rsidRPr="003D22ED">
              <w:rPr>
                <w:rFonts w:ascii="Arial" w:eastAsia="Arial" w:hAnsi="Arial" w:cs="Arial"/>
                <w:spacing w:val="1"/>
                <w:sz w:val="20"/>
                <w:szCs w:val="20"/>
              </w:rPr>
              <w:t>r</w:t>
            </w:r>
            <w:r w:rsidRPr="003D22ED">
              <w:rPr>
                <w:rFonts w:ascii="Arial" w:eastAsia="Arial" w:hAnsi="Arial" w:cs="Arial"/>
                <w:sz w:val="20"/>
                <w:szCs w:val="20"/>
              </w:rPr>
              <w:t>ed</w:t>
            </w:r>
            <w:r w:rsidRPr="003D22ED">
              <w:rPr>
                <w:rFonts w:ascii="Arial" w:eastAsia="Arial" w:hAnsi="Arial" w:cs="Arial"/>
                <w:spacing w:val="-8"/>
                <w:sz w:val="20"/>
                <w:szCs w:val="20"/>
              </w:rPr>
              <w:t xml:space="preserve"> </w:t>
            </w:r>
            <w:r w:rsidRPr="003D22ED">
              <w:rPr>
                <w:rFonts w:ascii="Arial" w:eastAsia="Arial" w:hAnsi="Arial" w:cs="Arial"/>
                <w:sz w:val="20"/>
                <w:szCs w:val="20"/>
              </w:rPr>
              <w:t>at</w:t>
            </w:r>
            <w:r w:rsidRPr="003D22ED">
              <w:rPr>
                <w:rFonts w:ascii="Arial" w:eastAsia="Arial" w:hAnsi="Arial" w:cs="Arial"/>
                <w:spacing w:val="-3"/>
                <w:sz w:val="20"/>
                <w:szCs w:val="20"/>
              </w:rPr>
              <w:t xml:space="preserve"> </w:t>
            </w:r>
            <w:r w:rsidRPr="003D22ED">
              <w:rPr>
                <w:rFonts w:ascii="Arial" w:eastAsia="Arial" w:hAnsi="Arial" w:cs="Arial"/>
                <w:sz w:val="20"/>
                <w:szCs w:val="20"/>
              </w:rPr>
              <w:t>a</w:t>
            </w:r>
            <w:r w:rsidRPr="003D22ED">
              <w:rPr>
                <w:rFonts w:ascii="Arial" w:eastAsia="Arial" w:hAnsi="Arial" w:cs="Arial"/>
                <w:spacing w:val="-1"/>
                <w:sz w:val="20"/>
                <w:szCs w:val="20"/>
              </w:rPr>
              <w:t>n</w:t>
            </w:r>
            <w:r w:rsidRPr="003D22ED">
              <w:rPr>
                <w:rFonts w:ascii="Arial" w:eastAsia="Arial" w:hAnsi="Arial" w:cs="Arial"/>
                <w:sz w:val="20"/>
                <w:szCs w:val="20"/>
              </w:rPr>
              <w:t>y</w:t>
            </w:r>
            <w:r w:rsidRPr="003D22ED">
              <w:rPr>
                <w:rFonts w:ascii="Arial" w:eastAsia="Arial" w:hAnsi="Arial" w:cs="Arial"/>
                <w:spacing w:val="-9"/>
                <w:sz w:val="20"/>
                <w:szCs w:val="20"/>
              </w:rPr>
              <w:t xml:space="preserve"> </w:t>
            </w:r>
            <w:r w:rsidRPr="003D22ED">
              <w:rPr>
                <w:rFonts w:ascii="Arial" w:eastAsia="Arial" w:hAnsi="Arial" w:cs="Arial"/>
                <w:sz w:val="20"/>
                <w:szCs w:val="20"/>
              </w:rPr>
              <w:t>p</w:t>
            </w:r>
            <w:r w:rsidRPr="003D22ED">
              <w:rPr>
                <w:rFonts w:ascii="Arial" w:eastAsia="Arial" w:hAnsi="Arial" w:cs="Arial"/>
                <w:spacing w:val="-2"/>
                <w:sz w:val="20"/>
                <w:szCs w:val="20"/>
              </w:rPr>
              <w:t>l</w:t>
            </w:r>
            <w:r w:rsidRPr="003D22ED">
              <w:rPr>
                <w:rFonts w:ascii="Arial" w:eastAsia="Arial" w:hAnsi="Arial" w:cs="Arial"/>
                <w:sz w:val="20"/>
                <w:szCs w:val="20"/>
              </w:rPr>
              <w:t>a</w:t>
            </w:r>
            <w:r w:rsidRPr="003D22ED">
              <w:rPr>
                <w:rFonts w:ascii="Arial" w:eastAsia="Arial" w:hAnsi="Arial" w:cs="Arial"/>
                <w:spacing w:val="1"/>
                <w:sz w:val="20"/>
                <w:szCs w:val="20"/>
              </w:rPr>
              <w:t>c</w:t>
            </w:r>
            <w:r w:rsidRPr="003D22ED">
              <w:rPr>
                <w:rFonts w:ascii="Arial" w:eastAsia="Arial" w:hAnsi="Arial" w:cs="Arial"/>
                <w:sz w:val="20"/>
                <w:szCs w:val="20"/>
              </w:rPr>
              <w:t>e</w:t>
            </w:r>
            <w:r w:rsidRPr="003D22ED">
              <w:rPr>
                <w:rFonts w:ascii="Arial" w:eastAsia="Arial" w:hAnsi="Arial" w:cs="Arial"/>
                <w:spacing w:val="-5"/>
                <w:sz w:val="20"/>
                <w:szCs w:val="20"/>
              </w:rPr>
              <w:t xml:space="preserve"> </w:t>
            </w:r>
            <w:r w:rsidRPr="003D22ED">
              <w:rPr>
                <w:rFonts w:ascii="Arial" w:eastAsia="Arial" w:hAnsi="Arial" w:cs="Arial"/>
                <w:spacing w:val="-3"/>
                <w:sz w:val="20"/>
                <w:szCs w:val="20"/>
              </w:rPr>
              <w:t>w</w:t>
            </w:r>
            <w:r w:rsidRPr="003D22ED">
              <w:rPr>
                <w:rFonts w:ascii="Arial" w:eastAsia="Arial" w:hAnsi="Arial" w:cs="Arial"/>
                <w:spacing w:val="-1"/>
                <w:sz w:val="20"/>
                <w:szCs w:val="20"/>
              </w:rPr>
              <w:t>i</w:t>
            </w:r>
            <w:r w:rsidRPr="003D22ED">
              <w:rPr>
                <w:rFonts w:ascii="Arial" w:eastAsia="Arial" w:hAnsi="Arial" w:cs="Arial"/>
                <w:sz w:val="20"/>
                <w:szCs w:val="20"/>
              </w:rPr>
              <w:t>th</w:t>
            </w:r>
            <w:r w:rsidRPr="003D22ED">
              <w:rPr>
                <w:rFonts w:ascii="Arial" w:eastAsia="Arial" w:hAnsi="Arial" w:cs="Arial"/>
                <w:spacing w:val="-2"/>
                <w:sz w:val="20"/>
                <w:szCs w:val="20"/>
              </w:rPr>
              <w:t>i</w:t>
            </w:r>
            <w:r w:rsidRPr="003D22ED">
              <w:rPr>
                <w:rFonts w:ascii="Arial" w:eastAsia="Arial" w:hAnsi="Arial" w:cs="Arial"/>
                <w:sz w:val="20"/>
                <w:szCs w:val="20"/>
              </w:rPr>
              <w:t>n</w:t>
            </w:r>
            <w:r w:rsidRPr="003D22ED">
              <w:rPr>
                <w:rFonts w:ascii="Arial" w:eastAsia="Arial" w:hAnsi="Arial" w:cs="Arial"/>
                <w:spacing w:val="-5"/>
                <w:sz w:val="20"/>
                <w:szCs w:val="20"/>
              </w:rPr>
              <w:t xml:space="preserve"> </w:t>
            </w:r>
            <w:r w:rsidRPr="003D22ED">
              <w:rPr>
                <w:rFonts w:ascii="Arial" w:eastAsia="Arial" w:hAnsi="Arial" w:cs="Arial"/>
                <w:spacing w:val="-1"/>
                <w:sz w:val="20"/>
                <w:szCs w:val="20"/>
              </w:rPr>
              <w:t>t</w:t>
            </w:r>
            <w:r w:rsidRPr="003D22ED">
              <w:rPr>
                <w:rFonts w:ascii="Arial" w:eastAsia="Arial" w:hAnsi="Arial" w:cs="Arial"/>
                <w:sz w:val="20"/>
                <w:szCs w:val="20"/>
              </w:rPr>
              <w:t>he</w:t>
            </w:r>
            <w:r w:rsidRPr="003D22ED">
              <w:rPr>
                <w:rFonts w:ascii="Arial" w:eastAsia="Arial" w:hAnsi="Arial" w:cs="Arial"/>
                <w:spacing w:val="-4"/>
                <w:sz w:val="20"/>
                <w:szCs w:val="20"/>
              </w:rPr>
              <w:t xml:space="preserve"> </w:t>
            </w:r>
            <w:r w:rsidRPr="003D22ED">
              <w:rPr>
                <w:rFonts w:ascii="Arial" w:eastAsia="Arial" w:hAnsi="Arial" w:cs="Arial"/>
                <w:spacing w:val="-1"/>
                <w:sz w:val="20"/>
                <w:szCs w:val="20"/>
              </w:rPr>
              <w:t>P</w:t>
            </w:r>
            <w:r w:rsidRPr="003D22ED">
              <w:rPr>
                <w:rFonts w:ascii="Arial" w:eastAsia="Arial" w:hAnsi="Arial" w:cs="Arial"/>
                <w:sz w:val="20"/>
                <w:szCs w:val="20"/>
              </w:rPr>
              <w:t>ort.</w:t>
            </w:r>
          </w:p>
          <w:p w14:paraId="3461CB5A" w14:textId="77777777" w:rsidR="003D22ED" w:rsidRDefault="003D22ED" w:rsidP="003D22ED">
            <w:pPr>
              <w:spacing w:line="200" w:lineRule="exact"/>
              <w:jc w:val="center"/>
              <w:rPr>
                <w:rFonts w:ascii="Arial" w:eastAsia="Arial" w:hAnsi="Arial" w:cs="Arial"/>
                <w:w w:val="99"/>
                <w:sz w:val="20"/>
                <w:szCs w:val="20"/>
              </w:rPr>
            </w:pPr>
            <w:r>
              <w:rPr>
                <w:rFonts w:ascii="Arial" w:eastAsia="Arial" w:hAnsi="Arial" w:cs="Arial"/>
                <w:spacing w:val="1"/>
                <w:sz w:val="20"/>
                <w:szCs w:val="20"/>
              </w:rPr>
              <w:t>(</w:t>
            </w:r>
            <w:r>
              <w:rPr>
                <w:rFonts w:ascii="Arial" w:eastAsia="Arial" w:hAnsi="Arial" w:cs="Arial"/>
                <w:sz w:val="20"/>
                <w:szCs w:val="20"/>
              </w:rPr>
              <w:t>Con</w:t>
            </w:r>
            <w:r>
              <w:rPr>
                <w:rFonts w:ascii="Arial" w:eastAsia="Arial" w:hAnsi="Arial" w:cs="Arial"/>
                <w:spacing w:val="-1"/>
                <w:sz w:val="20"/>
                <w:szCs w:val="20"/>
              </w:rPr>
              <w:t>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w w:val="99"/>
                <w:sz w:val="20"/>
                <w:szCs w:val="20"/>
              </w:rPr>
              <w:t>p</w:t>
            </w:r>
            <w:r>
              <w:rPr>
                <w:rFonts w:ascii="Arial" w:eastAsia="Arial" w:hAnsi="Arial" w:cs="Arial"/>
                <w:w w:val="99"/>
                <w:sz w:val="20"/>
                <w:szCs w:val="20"/>
              </w:rPr>
              <w:t>a</w:t>
            </w:r>
            <w:r>
              <w:rPr>
                <w:rFonts w:ascii="Arial" w:eastAsia="Arial" w:hAnsi="Arial" w:cs="Arial"/>
                <w:spacing w:val="-1"/>
                <w:w w:val="99"/>
                <w:sz w:val="20"/>
                <w:szCs w:val="20"/>
              </w:rPr>
              <w:t>g</w:t>
            </w:r>
            <w:r>
              <w:rPr>
                <w:rFonts w:ascii="Arial" w:eastAsia="Arial" w:hAnsi="Arial" w:cs="Arial"/>
                <w:w w:val="99"/>
                <w:sz w:val="20"/>
                <w:szCs w:val="20"/>
              </w:rPr>
              <w:t>e)</w:t>
            </w:r>
          </w:p>
          <w:p w14:paraId="06106FE9" w14:textId="77777777" w:rsidR="001D63F9" w:rsidRDefault="001D63F9" w:rsidP="003D22ED">
            <w:pPr>
              <w:spacing w:line="200" w:lineRule="exact"/>
              <w:jc w:val="center"/>
              <w:rPr>
                <w:rFonts w:ascii="Arial" w:eastAsia="Arial" w:hAnsi="Arial" w:cs="Arial"/>
                <w:w w:val="99"/>
                <w:sz w:val="20"/>
                <w:szCs w:val="20"/>
              </w:rPr>
            </w:pPr>
          </w:p>
          <w:p w14:paraId="40927C1E" w14:textId="77777777" w:rsidR="001D63F9" w:rsidRDefault="001D63F9" w:rsidP="001D63F9">
            <w:pPr>
              <w:spacing w:line="200" w:lineRule="exact"/>
              <w:rPr>
                <w:sz w:val="20"/>
                <w:szCs w:val="20"/>
              </w:rPr>
            </w:pPr>
          </w:p>
          <w:p w14:paraId="26C2FA43" w14:textId="77777777" w:rsidR="003D22ED" w:rsidRPr="003D22ED" w:rsidRDefault="003D22ED" w:rsidP="003D22ED">
            <w:pPr>
              <w:tabs>
                <w:tab w:val="left" w:pos="1275"/>
              </w:tabs>
              <w:ind w:left="720"/>
              <w:jc w:val="both"/>
              <w:rPr>
                <w:sz w:val="24"/>
                <w:szCs w:val="24"/>
              </w:rPr>
            </w:pPr>
          </w:p>
        </w:tc>
      </w:tr>
      <w:tr w:rsidR="00AA315D" w14:paraId="7C38A577" w14:textId="77777777" w:rsidTr="00330232">
        <w:trPr>
          <w:trHeight w:val="269"/>
        </w:trPr>
        <w:tc>
          <w:tcPr>
            <w:tcW w:w="9576" w:type="dxa"/>
            <w:gridSpan w:val="4"/>
          </w:tcPr>
          <w:p w14:paraId="3DFF0A3D"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1BBBB4E2" w14:textId="77777777"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1D63F9" w14:paraId="7E99F6C4" w14:textId="77777777" w:rsidTr="00BD315E">
        <w:tc>
          <w:tcPr>
            <w:tcW w:w="5958" w:type="dxa"/>
            <w:vMerge w:val="restart"/>
          </w:tcPr>
          <w:p w14:paraId="5865F10F" w14:textId="77777777" w:rsidR="001D63F9" w:rsidRPr="0042754F" w:rsidRDefault="001D63F9" w:rsidP="00BD315E">
            <w:pPr>
              <w:rPr>
                <w:sz w:val="44"/>
                <w:szCs w:val="44"/>
              </w:rPr>
            </w:pPr>
            <w:r w:rsidRPr="0042754F">
              <w:rPr>
                <w:sz w:val="44"/>
                <w:szCs w:val="44"/>
              </w:rPr>
              <w:t>PORT OF SITKA</w:t>
            </w:r>
          </w:p>
          <w:p w14:paraId="59DD9ECB" w14:textId="77777777" w:rsidR="001D63F9" w:rsidRDefault="001D63F9" w:rsidP="00BD315E">
            <w:r w:rsidRPr="0042754F">
              <w:rPr>
                <w:sz w:val="40"/>
                <w:szCs w:val="40"/>
              </w:rPr>
              <w:t>TERMINAL TARIFF, FMC NO. 1</w:t>
            </w:r>
          </w:p>
        </w:tc>
        <w:tc>
          <w:tcPr>
            <w:tcW w:w="2160" w:type="dxa"/>
          </w:tcPr>
          <w:p w14:paraId="2621C37D"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785561E8" w14:textId="77777777" w:rsidR="001D63F9" w:rsidRPr="00C944E3" w:rsidRDefault="001D63F9" w:rsidP="00BD315E">
            <w:pPr>
              <w:spacing w:before="60" w:after="60"/>
              <w:rPr>
                <w:sz w:val="24"/>
                <w:szCs w:val="24"/>
              </w:rPr>
            </w:pPr>
            <w:r w:rsidRPr="00C944E3">
              <w:rPr>
                <w:sz w:val="24"/>
                <w:szCs w:val="24"/>
              </w:rPr>
              <w:t>Page</w:t>
            </w:r>
          </w:p>
        </w:tc>
      </w:tr>
      <w:tr w:rsidR="001D63F9" w14:paraId="3A9964EE" w14:textId="77777777" w:rsidTr="00BD315E">
        <w:trPr>
          <w:trHeight w:val="458"/>
        </w:trPr>
        <w:tc>
          <w:tcPr>
            <w:tcW w:w="5958" w:type="dxa"/>
            <w:vMerge/>
          </w:tcPr>
          <w:p w14:paraId="739CB636" w14:textId="77777777" w:rsidR="001D63F9" w:rsidRDefault="001D63F9" w:rsidP="00BD315E"/>
        </w:tc>
        <w:tc>
          <w:tcPr>
            <w:tcW w:w="2160" w:type="dxa"/>
          </w:tcPr>
          <w:p w14:paraId="5E071CF1"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51EE35F9"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29</w:t>
            </w:r>
            <w:r w:rsidRPr="00650976">
              <w:rPr>
                <w:noProof/>
                <w:sz w:val="24"/>
                <w:szCs w:val="24"/>
              </w:rPr>
              <w:fldChar w:fldCharType="end"/>
            </w:r>
          </w:p>
        </w:tc>
      </w:tr>
      <w:tr w:rsidR="001D63F9" w14:paraId="2DD8F962" w14:textId="77777777" w:rsidTr="00BD315E">
        <w:trPr>
          <w:trHeight w:val="269"/>
        </w:trPr>
        <w:tc>
          <w:tcPr>
            <w:tcW w:w="5958" w:type="dxa"/>
            <w:vMerge/>
          </w:tcPr>
          <w:p w14:paraId="29C1BF47" w14:textId="77777777" w:rsidR="001D63F9" w:rsidRDefault="001D63F9" w:rsidP="00BD315E"/>
        </w:tc>
        <w:tc>
          <w:tcPr>
            <w:tcW w:w="2160" w:type="dxa"/>
          </w:tcPr>
          <w:p w14:paraId="08D3BED8"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3E4D12DA" w14:textId="77777777" w:rsidR="001D63F9" w:rsidRPr="00C944E3" w:rsidRDefault="001D63F9" w:rsidP="00BD315E">
            <w:pPr>
              <w:spacing w:before="60" w:after="60"/>
              <w:rPr>
                <w:sz w:val="24"/>
                <w:szCs w:val="24"/>
              </w:rPr>
            </w:pPr>
            <w:r w:rsidRPr="00C944E3">
              <w:rPr>
                <w:sz w:val="24"/>
                <w:szCs w:val="24"/>
              </w:rPr>
              <w:t>Page</w:t>
            </w:r>
          </w:p>
        </w:tc>
      </w:tr>
      <w:tr w:rsidR="001D63F9" w14:paraId="25A3127C" w14:textId="77777777" w:rsidTr="00BD315E">
        <w:trPr>
          <w:trHeight w:val="65"/>
        </w:trPr>
        <w:tc>
          <w:tcPr>
            <w:tcW w:w="5958" w:type="dxa"/>
            <w:vMerge/>
          </w:tcPr>
          <w:p w14:paraId="77E3E350" w14:textId="77777777" w:rsidR="001D63F9" w:rsidRDefault="001D63F9" w:rsidP="00BD315E"/>
        </w:tc>
        <w:tc>
          <w:tcPr>
            <w:tcW w:w="2160" w:type="dxa"/>
          </w:tcPr>
          <w:p w14:paraId="7C947589" w14:textId="77777777" w:rsidR="001D63F9" w:rsidRPr="00C944E3" w:rsidRDefault="001D63F9" w:rsidP="00BD315E">
            <w:pPr>
              <w:spacing w:before="60" w:after="60"/>
              <w:rPr>
                <w:sz w:val="24"/>
                <w:szCs w:val="24"/>
              </w:rPr>
            </w:pPr>
          </w:p>
        </w:tc>
        <w:tc>
          <w:tcPr>
            <w:tcW w:w="1458" w:type="dxa"/>
            <w:gridSpan w:val="2"/>
          </w:tcPr>
          <w:p w14:paraId="666E042D" w14:textId="77777777" w:rsidR="001D63F9" w:rsidRPr="00C944E3" w:rsidRDefault="001D63F9" w:rsidP="00BD315E">
            <w:pPr>
              <w:spacing w:before="60" w:after="60"/>
              <w:jc w:val="center"/>
              <w:rPr>
                <w:sz w:val="24"/>
                <w:szCs w:val="24"/>
              </w:rPr>
            </w:pPr>
          </w:p>
        </w:tc>
      </w:tr>
      <w:tr w:rsidR="001D63F9" w14:paraId="547C49A5" w14:textId="77777777" w:rsidTr="00BD315E">
        <w:trPr>
          <w:trHeight w:val="485"/>
        </w:trPr>
        <w:tc>
          <w:tcPr>
            <w:tcW w:w="5958" w:type="dxa"/>
            <w:vMerge w:val="restart"/>
          </w:tcPr>
          <w:p w14:paraId="7C08D43E" w14:textId="77777777" w:rsidR="001D63F9" w:rsidRDefault="001D63F9" w:rsidP="00BD315E"/>
        </w:tc>
        <w:tc>
          <w:tcPr>
            <w:tcW w:w="3618" w:type="dxa"/>
            <w:gridSpan w:val="3"/>
          </w:tcPr>
          <w:p w14:paraId="79C34D60" w14:textId="77777777" w:rsidR="001D63F9" w:rsidRPr="00C944E3" w:rsidRDefault="001D63F9" w:rsidP="00BD315E">
            <w:pPr>
              <w:spacing w:before="60" w:after="60"/>
              <w:rPr>
                <w:sz w:val="24"/>
                <w:szCs w:val="24"/>
              </w:rPr>
            </w:pPr>
            <w:r w:rsidRPr="00C944E3">
              <w:rPr>
                <w:sz w:val="24"/>
                <w:szCs w:val="24"/>
              </w:rPr>
              <w:t>Effective Date</w:t>
            </w:r>
          </w:p>
        </w:tc>
      </w:tr>
      <w:tr w:rsidR="001D63F9" w14:paraId="3424E275" w14:textId="77777777" w:rsidTr="00BD315E">
        <w:trPr>
          <w:trHeight w:val="269"/>
        </w:trPr>
        <w:tc>
          <w:tcPr>
            <w:tcW w:w="5958" w:type="dxa"/>
            <w:vMerge/>
          </w:tcPr>
          <w:p w14:paraId="3F221CD4" w14:textId="77777777" w:rsidR="001D63F9" w:rsidRDefault="001D63F9" w:rsidP="00BD315E"/>
        </w:tc>
        <w:tc>
          <w:tcPr>
            <w:tcW w:w="2430" w:type="dxa"/>
            <w:gridSpan w:val="2"/>
          </w:tcPr>
          <w:p w14:paraId="1AB8BB59"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3BF80000" w14:textId="77777777" w:rsidR="001D63F9" w:rsidRPr="00C944E3" w:rsidRDefault="001D63F9" w:rsidP="00BD315E">
            <w:pPr>
              <w:spacing w:before="60" w:after="60"/>
              <w:jc w:val="center"/>
              <w:rPr>
                <w:sz w:val="24"/>
                <w:szCs w:val="24"/>
              </w:rPr>
            </w:pPr>
          </w:p>
        </w:tc>
      </w:tr>
      <w:tr w:rsidR="00AA315D" w14:paraId="6B0E1F35" w14:textId="77777777" w:rsidTr="00330232">
        <w:trPr>
          <w:trHeight w:val="269"/>
        </w:trPr>
        <w:tc>
          <w:tcPr>
            <w:tcW w:w="9576" w:type="dxa"/>
            <w:gridSpan w:val="4"/>
          </w:tcPr>
          <w:p w14:paraId="65BEFD73"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3B47CCC3" w14:textId="77777777" w:rsidTr="00330232">
        <w:trPr>
          <w:trHeight w:val="1583"/>
        </w:trPr>
        <w:tc>
          <w:tcPr>
            <w:tcW w:w="9576" w:type="dxa"/>
            <w:gridSpan w:val="4"/>
          </w:tcPr>
          <w:p w14:paraId="17D02CD1" w14:textId="77777777" w:rsidR="00AA315D" w:rsidRPr="00687180" w:rsidRDefault="00AA315D" w:rsidP="00AA315D">
            <w:pPr>
              <w:jc w:val="both"/>
              <w:rPr>
                <w:rFonts w:ascii="Arial" w:hAnsi="Arial" w:cs="Arial"/>
                <w:sz w:val="20"/>
                <w:szCs w:val="20"/>
              </w:rPr>
            </w:pPr>
          </w:p>
          <w:p w14:paraId="28540B72" w14:textId="2AE5A3A3" w:rsidR="00AA315D" w:rsidRPr="00C944E3" w:rsidRDefault="003D22ED" w:rsidP="003D22ED">
            <w:pPr>
              <w:pStyle w:val="ListParagraph"/>
              <w:numPr>
                <w:ilvl w:val="0"/>
                <w:numId w:val="3"/>
              </w:numPr>
              <w:tabs>
                <w:tab w:val="left" w:pos="640"/>
              </w:tabs>
              <w:spacing w:line="255" w:lineRule="auto"/>
              <w:ind w:right="146"/>
              <w:jc w:val="both"/>
              <w:rPr>
                <w:sz w:val="24"/>
                <w:szCs w:val="24"/>
              </w:rPr>
            </w:pPr>
            <w:r w:rsidRPr="003D22ED">
              <w:rPr>
                <w:rFonts w:ascii="Arial" w:eastAsia="Arial" w:hAnsi="Arial" w:cs="Arial"/>
                <w:spacing w:val="-1"/>
                <w:position w:val="1"/>
                <w:sz w:val="20"/>
                <w:szCs w:val="20"/>
              </w:rPr>
              <w:t>"WHARFAGE" is the charge assessed against any freight, cargo, goods placed in a transit shed or on a wharf, or passing through, over or under a wharf or Municipal terminal; or transferred between vessels, or loaded to or unloaded from a vessel at a wharf, regardless of whether or not a wharf is used.</w:t>
            </w:r>
            <w:r w:rsidR="007109FF">
              <w:rPr>
                <w:rFonts w:ascii="Arial" w:eastAsia="Arial" w:hAnsi="Arial" w:cs="Arial"/>
                <w:spacing w:val="-1"/>
                <w:position w:val="1"/>
                <w:sz w:val="20"/>
                <w:szCs w:val="20"/>
              </w:rPr>
              <w:t xml:space="preserve"> </w:t>
            </w:r>
            <w:r w:rsidRPr="003D22ED">
              <w:rPr>
                <w:rFonts w:ascii="Arial" w:eastAsia="Arial" w:hAnsi="Arial" w:cs="Arial"/>
                <w:spacing w:val="-1"/>
                <w:position w:val="1"/>
                <w:sz w:val="20"/>
                <w:szCs w:val="20"/>
              </w:rPr>
              <w:t xml:space="preserve"> Wharfage is solely the charge for use of wharf and does not include handling, sorting, piling of freight or charges for any other services.</w:t>
            </w:r>
          </w:p>
        </w:tc>
      </w:tr>
      <w:tr w:rsidR="00AA315D" w14:paraId="072C98EB" w14:textId="77777777" w:rsidTr="00330232">
        <w:trPr>
          <w:trHeight w:val="2393"/>
        </w:trPr>
        <w:tc>
          <w:tcPr>
            <w:tcW w:w="9576" w:type="dxa"/>
            <w:gridSpan w:val="4"/>
          </w:tcPr>
          <w:p w14:paraId="4C871F18" w14:textId="77777777" w:rsidR="00AA315D" w:rsidRPr="001D63F9" w:rsidRDefault="00AA315D" w:rsidP="001D63F9">
            <w:pPr>
              <w:spacing w:line="200" w:lineRule="exact"/>
              <w:jc w:val="center"/>
              <w:rPr>
                <w:rFonts w:ascii="Arial" w:eastAsia="Arial" w:hAnsi="Arial" w:cs="Arial"/>
                <w:w w:val="99"/>
                <w:sz w:val="20"/>
                <w:szCs w:val="20"/>
              </w:rPr>
            </w:pPr>
          </w:p>
          <w:p w14:paraId="76C0B5C8" w14:textId="77777777" w:rsidR="003D22ED" w:rsidRPr="001D63F9" w:rsidRDefault="003D22ED" w:rsidP="001D63F9">
            <w:pPr>
              <w:spacing w:line="200" w:lineRule="exact"/>
              <w:jc w:val="center"/>
              <w:rPr>
                <w:rFonts w:ascii="Arial" w:eastAsia="Arial" w:hAnsi="Arial" w:cs="Arial"/>
                <w:w w:val="99"/>
                <w:sz w:val="20"/>
                <w:szCs w:val="20"/>
              </w:rPr>
            </w:pPr>
          </w:p>
          <w:p w14:paraId="5A0AA03B" w14:textId="77777777" w:rsidR="003D22ED" w:rsidRPr="001D63F9" w:rsidRDefault="003D22ED" w:rsidP="001D63F9">
            <w:pPr>
              <w:spacing w:line="200" w:lineRule="exact"/>
              <w:jc w:val="center"/>
              <w:rPr>
                <w:rFonts w:ascii="Arial" w:eastAsia="Arial" w:hAnsi="Arial" w:cs="Arial"/>
                <w:w w:val="99"/>
                <w:sz w:val="20"/>
                <w:szCs w:val="20"/>
              </w:rPr>
            </w:pPr>
          </w:p>
          <w:p w14:paraId="64B1EAE5" w14:textId="77777777" w:rsidR="003D22ED" w:rsidRPr="001D63F9" w:rsidRDefault="003D22ED" w:rsidP="001D63F9">
            <w:pPr>
              <w:spacing w:line="200" w:lineRule="exact"/>
              <w:jc w:val="center"/>
              <w:rPr>
                <w:rFonts w:ascii="Arial" w:eastAsia="Arial" w:hAnsi="Arial" w:cs="Arial"/>
                <w:w w:val="99"/>
                <w:sz w:val="20"/>
                <w:szCs w:val="20"/>
              </w:rPr>
            </w:pPr>
          </w:p>
          <w:p w14:paraId="188D4FE0" w14:textId="77777777" w:rsidR="003D22ED" w:rsidRPr="001D63F9" w:rsidRDefault="003D22ED" w:rsidP="001D63F9">
            <w:pPr>
              <w:spacing w:line="200" w:lineRule="exact"/>
              <w:jc w:val="center"/>
              <w:rPr>
                <w:rFonts w:ascii="Arial" w:eastAsia="Arial" w:hAnsi="Arial" w:cs="Arial"/>
                <w:w w:val="99"/>
                <w:sz w:val="20"/>
                <w:szCs w:val="20"/>
              </w:rPr>
            </w:pPr>
          </w:p>
          <w:p w14:paraId="003E0172" w14:textId="77777777" w:rsidR="003D22ED" w:rsidRPr="001D63F9" w:rsidRDefault="003D22ED" w:rsidP="001D63F9">
            <w:pPr>
              <w:spacing w:line="200" w:lineRule="exact"/>
              <w:jc w:val="center"/>
              <w:rPr>
                <w:rFonts w:ascii="Arial" w:eastAsia="Arial" w:hAnsi="Arial" w:cs="Arial"/>
                <w:w w:val="99"/>
                <w:sz w:val="20"/>
                <w:szCs w:val="20"/>
              </w:rPr>
            </w:pPr>
          </w:p>
          <w:p w14:paraId="65CA2750" w14:textId="77777777" w:rsidR="003D22ED" w:rsidRPr="001D63F9" w:rsidRDefault="003D22ED" w:rsidP="001D63F9">
            <w:pPr>
              <w:spacing w:line="200" w:lineRule="exact"/>
              <w:jc w:val="center"/>
              <w:rPr>
                <w:rFonts w:ascii="Arial" w:eastAsia="Arial" w:hAnsi="Arial" w:cs="Arial"/>
                <w:w w:val="99"/>
                <w:sz w:val="20"/>
                <w:szCs w:val="20"/>
              </w:rPr>
            </w:pPr>
          </w:p>
          <w:p w14:paraId="17530B0C" w14:textId="77777777" w:rsidR="003D22ED" w:rsidRPr="001D63F9" w:rsidRDefault="003D22ED" w:rsidP="001D63F9">
            <w:pPr>
              <w:spacing w:line="200" w:lineRule="exact"/>
              <w:jc w:val="center"/>
              <w:rPr>
                <w:rFonts w:ascii="Arial" w:eastAsia="Arial" w:hAnsi="Arial" w:cs="Arial"/>
                <w:w w:val="99"/>
                <w:sz w:val="20"/>
                <w:szCs w:val="20"/>
              </w:rPr>
            </w:pPr>
          </w:p>
          <w:p w14:paraId="67DB8B32" w14:textId="77777777" w:rsidR="003D22ED" w:rsidRPr="001D63F9" w:rsidRDefault="003D22ED" w:rsidP="001D63F9">
            <w:pPr>
              <w:spacing w:line="200" w:lineRule="exact"/>
              <w:jc w:val="center"/>
              <w:rPr>
                <w:rFonts w:ascii="Arial" w:eastAsia="Arial" w:hAnsi="Arial" w:cs="Arial"/>
                <w:w w:val="99"/>
                <w:sz w:val="20"/>
                <w:szCs w:val="20"/>
              </w:rPr>
            </w:pPr>
          </w:p>
          <w:p w14:paraId="6C77F413" w14:textId="77777777" w:rsidR="003D22ED" w:rsidRPr="001D63F9" w:rsidRDefault="003D22ED" w:rsidP="001D63F9">
            <w:pPr>
              <w:spacing w:line="200" w:lineRule="exact"/>
              <w:jc w:val="center"/>
              <w:rPr>
                <w:rFonts w:ascii="Arial" w:eastAsia="Arial" w:hAnsi="Arial" w:cs="Arial"/>
                <w:w w:val="99"/>
                <w:sz w:val="20"/>
                <w:szCs w:val="20"/>
              </w:rPr>
            </w:pPr>
          </w:p>
          <w:p w14:paraId="50DB60DB" w14:textId="77777777" w:rsidR="003D22ED" w:rsidRPr="001D63F9" w:rsidRDefault="003D22ED" w:rsidP="001D63F9">
            <w:pPr>
              <w:spacing w:line="200" w:lineRule="exact"/>
              <w:jc w:val="center"/>
              <w:rPr>
                <w:rFonts w:ascii="Arial" w:eastAsia="Arial" w:hAnsi="Arial" w:cs="Arial"/>
                <w:w w:val="99"/>
                <w:sz w:val="20"/>
                <w:szCs w:val="20"/>
              </w:rPr>
            </w:pPr>
          </w:p>
          <w:p w14:paraId="0B1F9764" w14:textId="77777777" w:rsidR="003D22ED" w:rsidRPr="001D63F9" w:rsidRDefault="003D22ED" w:rsidP="001D63F9">
            <w:pPr>
              <w:spacing w:line="200" w:lineRule="exact"/>
              <w:jc w:val="center"/>
              <w:rPr>
                <w:rFonts w:ascii="Arial" w:eastAsia="Arial" w:hAnsi="Arial" w:cs="Arial"/>
                <w:w w:val="99"/>
                <w:sz w:val="20"/>
                <w:szCs w:val="20"/>
              </w:rPr>
            </w:pPr>
          </w:p>
          <w:p w14:paraId="55FF8509" w14:textId="77777777" w:rsidR="003D22ED" w:rsidRPr="001D63F9" w:rsidRDefault="003D22ED" w:rsidP="001D63F9">
            <w:pPr>
              <w:spacing w:line="200" w:lineRule="exact"/>
              <w:jc w:val="center"/>
              <w:rPr>
                <w:rFonts w:ascii="Arial" w:eastAsia="Arial" w:hAnsi="Arial" w:cs="Arial"/>
                <w:w w:val="99"/>
                <w:sz w:val="20"/>
                <w:szCs w:val="20"/>
              </w:rPr>
            </w:pPr>
          </w:p>
          <w:p w14:paraId="469F7C77" w14:textId="77777777" w:rsidR="003D22ED" w:rsidRPr="001D63F9" w:rsidRDefault="003D22ED" w:rsidP="001D63F9">
            <w:pPr>
              <w:spacing w:line="200" w:lineRule="exact"/>
              <w:jc w:val="center"/>
              <w:rPr>
                <w:rFonts w:ascii="Arial" w:eastAsia="Arial" w:hAnsi="Arial" w:cs="Arial"/>
                <w:w w:val="99"/>
                <w:sz w:val="20"/>
                <w:szCs w:val="20"/>
              </w:rPr>
            </w:pPr>
          </w:p>
          <w:p w14:paraId="6F76C508" w14:textId="77777777" w:rsidR="003D22ED" w:rsidRPr="001D63F9" w:rsidRDefault="003D22ED" w:rsidP="001D63F9">
            <w:pPr>
              <w:spacing w:line="200" w:lineRule="exact"/>
              <w:jc w:val="center"/>
              <w:rPr>
                <w:rFonts w:ascii="Arial" w:eastAsia="Arial" w:hAnsi="Arial" w:cs="Arial"/>
                <w:w w:val="99"/>
                <w:sz w:val="20"/>
                <w:szCs w:val="20"/>
              </w:rPr>
            </w:pPr>
          </w:p>
          <w:p w14:paraId="3A71C203" w14:textId="77777777" w:rsidR="003D22ED" w:rsidRDefault="003D22ED" w:rsidP="001D63F9">
            <w:pPr>
              <w:spacing w:line="200" w:lineRule="exact"/>
              <w:jc w:val="center"/>
              <w:rPr>
                <w:rFonts w:ascii="Arial" w:eastAsia="Arial" w:hAnsi="Arial" w:cs="Arial"/>
                <w:w w:val="99"/>
                <w:sz w:val="20"/>
                <w:szCs w:val="20"/>
              </w:rPr>
            </w:pPr>
          </w:p>
          <w:p w14:paraId="7F705000" w14:textId="77777777" w:rsidR="001D63F9" w:rsidRDefault="001D63F9" w:rsidP="001D63F9">
            <w:pPr>
              <w:spacing w:line="200" w:lineRule="exact"/>
              <w:jc w:val="center"/>
              <w:rPr>
                <w:rFonts w:ascii="Arial" w:eastAsia="Arial" w:hAnsi="Arial" w:cs="Arial"/>
                <w:w w:val="99"/>
                <w:sz w:val="20"/>
                <w:szCs w:val="20"/>
              </w:rPr>
            </w:pPr>
          </w:p>
          <w:p w14:paraId="12BA1334" w14:textId="77777777" w:rsidR="001D63F9" w:rsidRDefault="001D63F9" w:rsidP="001D63F9">
            <w:pPr>
              <w:spacing w:line="200" w:lineRule="exact"/>
              <w:jc w:val="center"/>
              <w:rPr>
                <w:rFonts w:ascii="Arial" w:eastAsia="Arial" w:hAnsi="Arial" w:cs="Arial"/>
                <w:w w:val="99"/>
                <w:sz w:val="20"/>
                <w:szCs w:val="20"/>
              </w:rPr>
            </w:pPr>
          </w:p>
          <w:p w14:paraId="077F6778" w14:textId="77777777" w:rsidR="001D63F9" w:rsidRDefault="001D63F9" w:rsidP="001D63F9">
            <w:pPr>
              <w:spacing w:line="200" w:lineRule="exact"/>
              <w:jc w:val="center"/>
              <w:rPr>
                <w:rFonts w:ascii="Arial" w:eastAsia="Arial" w:hAnsi="Arial" w:cs="Arial"/>
                <w:w w:val="99"/>
                <w:sz w:val="20"/>
                <w:szCs w:val="20"/>
              </w:rPr>
            </w:pPr>
          </w:p>
          <w:p w14:paraId="3DB11533" w14:textId="77777777" w:rsidR="001D63F9" w:rsidRDefault="001D63F9" w:rsidP="001D63F9">
            <w:pPr>
              <w:spacing w:line="200" w:lineRule="exact"/>
              <w:jc w:val="center"/>
              <w:rPr>
                <w:rFonts w:ascii="Arial" w:eastAsia="Arial" w:hAnsi="Arial" w:cs="Arial"/>
                <w:w w:val="99"/>
                <w:sz w:val="20"/>
                <w:szCs w:val="20"/>
              </w:rPr>
            </w:pPr>
          </w:p>
          <w:p w14:paraId="4D871E9E" w14:textId="77777777" w:rsidR="001D63F9" w:rsidRDefault="001D63F9" w:rsidP="001D63F9">
            <w:pPr>
              <w:spacing w:line="200" w:lineRule="exact"/>
              <w:jc w:val="center"/>
              <w:rPr>
                <w:rFonts w:ascii="Arial" w:eastAsia="Arial" w:hAnsi="Arial" w:cs="Arial"/>
                <w:w w:val="99"/>
                <w:sz w:val="20"/>
                <w:szCs w:val="20"/>
              </w:rPr>
            </w:pPr>
          </w:p>
          <w:p w14:paraId="53AE6C1D" w14:textId="77777777" w:rsidR="001D63F9" w:rsidRDefault="001D63F9" w:rsidP="001D63F9">
            <w:pPr>
              <w:spacing w:line="200" w:lineRule="exact"/>
              <w:jc w:val="center"/>
              <w:rPr>
                <w:rFonts w:ascii="Arial" w:eastAsia="Arial" w:hAnsi="Arial" w:cs="Arial"/>
                <w:w w:val="99"/>
                <w:sz w:val="20"/>
                <w:szCs w:val="20"/>
              </w:rPr>
            </w:pPr>
          </w:p>
          <w:p w14:paraId="657670C5" w14:textId="77777777" w:rsidR="001D63F9" w:rsidRDefault="001D63F9" w:rsidP="001D63F9">
            <w:pPr>
              <w:spacing w:line="200" w:lineRule="exact"/>
              <w:jc w:val="center"/>
              <w:rPr>
                <w:rFonts w:ascii="Arial" w:eastAsia="Arial" w:hAnsi="Arial" w:cs="Arial"/>
                <w:w w:val="99"/>
                <w:sz w:val="20"/>
                <w:szCs w:val="20"/>
              </w:rPr>
            </w:pPr>
          </w:p>
          <w:p w14:paraId="0BD12669" w14:textId="77777777" w:rsidR="001D63F9" w:rsidRDefault="001D63F9" w:rsidP="001D63F9">
            <w:pPr>
              <w:spacing w:line="200" w:lineRule="exact"/>
              <w:jc w:val="center"/>
              <w:rPr>
                <w:rFonts w:ascii="Arial" w:eastAsia="Arial" w:hAnsi="Arial" w:cs="Arial"/>
                <w:w w:val="99"/>
                <w:sz w:val="20"/>
                <w:szCs w:val="20"/>
              </w:rPr>
            </w:pPr>
          </w:p>
          <w:p w14:paraId="71BB52BF" w14:textId="77777777" w:rsidR="001D63F9" w:rsidRDefault="001D63F9" w:rsidP="001D63F9">
            <w:pPr>
              <w:spacing w:line="200" w:lineRule="exact"/>
              <w:jc w:val="center"/>
              <w:rPr>
                <w:rFonts w:ascii="Arial" w:eastAsia="Arial" w:hAnsi="Arial" w:cs="Arial"/>
                <w:w w:val="99"/>
                <w:sz w:val="20"/>
                <w:szCs w:val="20"/>
              </w:rPr>
            </w:pPr>
          </w:p>
          <w:p w14:paraId="3A6269F7" w14:textId="77777777" w:rsidR="001D63F9" w:rsidRDefault="001D63F9" w:rsidP="001D63F9">
            <w:pPr>
              <w:spacing w:line="200" w:lineRule="exact"/>
              <w:jc w:val="center"/>
              <w:rPr>
                <w:rFonts w:ascii="Arial" w:eastAsia="Arial" w:hAnsi="Arial" w:cs="Arial"/>
                <w:w w:val="99"/>
                <w:sz w:val="20"/>
                <w:szCs w:val="20"/>
              </w:rPr>
            </w:pPr>
          </w:p>
          <w:p w14:paraId="6C87F6E1" w14:textId="77777777" w:rsidR="001D63F9" w:rsidRDefault="001D63F9" w:rsidP="001D63F9">
            <w:pPr>
              <w:spacing w:line="200" w:lineRule="exact"/>
              <w:jc w:val="center"/>
              <w:rPr>
                <w:rFonts w:ascii="Arial" w:eastAsia="Arial" w:hAnsi="Arial" w:cs="Arial"/>
                <w:w w:val="99"/>
                <w:sz w:val="20"/>
                <w:szCs w:val="20"/>
              </w:rPr>
            </w:pPr>
          </w:p>
          <w:p w14:paraId="371700E3" w14:textId="77777777" w:rsidR="001D63F9" w:rsidRDefault="001D63F9" w:rsidP="001D63F9">
            <w:pPr>
              <w:spacing w:line="200" w:lineRule="exact"/>
              <w:jc w:val="center"/>
              <w:rPr>
                <w:rFonts w:ascii="Arial" w:eastAsia="Arial" w:hAnsi="Arial" w:cs="Arial"/>
                <w:w w:val="99"/>
                <w:sz w:val="20"/>
                <w:szCs w:val="20"/>
              </w:rPr>
            </w:pPr>
          </w:p>
          <w:p w14:paraId="0889D4B7" w14:textId="77777777" w:rsidR="001D63F9" w:rsidRDefault="001D63F9" w:rsidP="001D63F9">
            <w:pPr>
              <w:spacing w:line="200" w:lineRule="exact"/>
              <w:jc w:val="center"/>
              <w:rPr>
                <w:rFonts w:ascii="Arial" w:eastAsia="Arial" w:hAnsi="Arial" w:cs="Arial"/>
                <w:w w:val="99"/>
                <w:sz w:val="20"/>
                <w:szCs w:val="20"/>
              </w:rPr>
            </w:pPr>
          </w:p>
          <w:p w14:paraId="2AB23890" w14:textId="77777777" w:rsidR="001D63F9" w:rsidRDefault="001D63F9" w:rsidP="001D63F9">
            <w:pPr>
              <w:spacing w:line="200" w:lineRule="exact"/>
              <w:jc w:val="center"/>
              <w:rPr>
                <w:rFonts w:ascii="Arial" w:eastAsia="Arial" w:hAnsi="Arial" w:cs="Arial"/>
                <w:w w:val="99"/>
                <w:sz w:val="20"/>
                <w:szCs w:val="20"/>
              </w:rPr>
            </w:pPr>
          </w:p>
          <w:p w14:paraId="1230BC1D" w14:textId="77777777" w:rsidR="001D63F9" w:rsidRDefault="001D63F9" w:rsidP="001D63F9">
            <w:pPr>
              <w:spacing w:line="200" w:lineRule="exact"/>
              <w:jc w:val="center"/>
              <w:rPr>
                <w:rFonts w:ascii="Arial" w:eastAsia="Arial" w:hAnsi="Arial" w:cs="Arial"/>
                <w:w w:val="99"/>
                <w:sz w:val="20"/>
                <w:szCs w:val="20"/>
              </w:rPr>
            </w:pPr>
          </w:p>
          <w:p w14:paraId="72AD692B" w14:textId="77777777" w:rsidR="001D63F9" w:rsidRDefault="001D63F9" w:rsidP="001D63F9">
            <w:pPr>
              <w:spacing w:line="200" w:lineRule="exact"/>
              <w:jc w:val="center"/>
              <w:rPr>
                <w:rFonts w:ascii="Arial" w:eastAsia="Arial" w:hAnsi="Arial" w:cs="Arial"/>
                <w:w w:val="99"/>
                <w:sz w:val="20"/>
                <w:szCs w:val="20"/>
              </w:rPr>
            </w:pPr>
          </w:p>
          <w:p w14:paraId="01A87F26" w14:textId="77777777" w:rsidR="001D63F9" w:rsidRDefault="001D63F9" w:rsidP="001D63F9">
            <w:pPr>
              <w:spacing w:line="200" w:lineRule="exact"/>
              <w:jc w:val="center"/>
              <w:rPr>
                <w:rFonts w:ascii="Arial" w:eastAsia="Arial" w:hAnsi="Arial" w:cs="Arial"/>
                <w:w w:val="99"/>
                <w:sz w:val="20"/>
                <w:szCs w:val="20"/>
              </w:rPr>
            </w:pPr>
          </w:p>
          <w:p w14:paraId="04237DCB" w14:textId="77777777" w:rsidR="003D22ED" w:rsidRPr="001D63F9" w:rsidRDefault="003D22ED" w:rsidP="001D63F9">
            <w:pPr>
              <w:spacing w:line="200" w:lineRule="exact"/>
              <w:jc w:val="center"/>
              <w:rPr>
                <w:rFonts w:ascii="Arial" w:eastAsia="Arial" w:hAnsi="Arial" w:cs="Arial"/>
                <w:w w:val="99"/>
                <w:sz w:val="20"/>
                <w:szCs w:val="20"/>
              </w:rPr>
            </w:pPr>
          </w:p>
          <w:p w14:paraId="609D945C" w14:textId="77777777" w:rsidR="003D22ED" w:rsidRPr="001D63F9" w:rsidRDefault="003D22ED" w:rsidP="001D63F9">
            <w:pPr>
              <w:spacing w:line="200" w:lineRule="exact"/>
              <w:jc w:val="center"/>
              <w:rPr>
                <w:rFonts w:ascii="Arial" w:eastAsia="Arial" w:hAnsi="Arial" w:cs="Arial"/>
                <w:w w:val="99"/>
                <w:sz w:val="20"/>
                <w:szCs w:val="20"/>
              </w:rPr>
            </w:pPr>
          </w:p>
          <w:p w14:paraId="18516F6E" w14:textId="77777777" w:rsidR="00AA315D" w:rsidRPr="00C944E3" w:rsidRDefault="00AA315D" w:rsidP="00AA315D">
            <w:pPr>
              <w:spacing w:before="60" w:after="60"/>
              <w:jc w:val="center"/>
              <w:rPr>
                <w:sz w:val="24"/>
                <w:szCs w:val="24"/>
              </w:rPr>
            </w:pPr>
          </w:p>
        </w:tc>
      </w:tr>
      <w:tr w:rsidR="00AA315D" w14:paraId="1027BE03" w14:textId="77777777" w:rsidTr="00330232">
        <w:trPr>
          <w:trHeight w:val="269"/>
        </w:trPr>
        <w:tc>
          <w:tcPr>
            <w:tcW w:w="9576" w:type="dxa"/>
            <w:gridSpan w:val="4"/>
          </w:tcPr>
          <w:p w14:paraId="54F32D90"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0D81A53F" w14:textId="48E758E8" w:rsidR="007C45FD" w:rsidRDefault="007C45FD" w:rsidP="001D63F9">
      <w:pPr>
        <w:spacing w:after="0" w:line="240" w:lineRule="auto"/>
      </w:pPr>
      <w:r>
        <w:br w:type="page"/>
      </w:r>
    </w:p>
    <w:tbl>
      <w:tblPr>
        <w:tblStyle w:val="TableGrid"/>
        <w:tblW w:w="0" w:type="auto"/>
        <w:tblLook w:val="04A0" w:firstRow="1" w:lastRow="0" w:firstColumn="1" w:lastColumn="0" w:noHBand="0" w:noVBand="1"/>
      </w:tblPr>
      <w:tblGrid>
        <w:gridCol w:w="5800"/>
        <w:gridCol w:w="2122"/>
        <w:gridCol w:w="264"/>
        <w:gridCol w:w="1164"/>
      </w:tblGrid>
      <w:tr w:rsidR="001D63F9" w:rsidRPr="00C944E3" w14:paraId="3B0FC813" w14:textId="77777777" w:rsidTr="00BD315E">
        <w:tc>
          <w:tcPr>
            <w:tcW w:w="5958" w:type="dxa"/>
            <w:vMerge w:val="restart"/>
          </w:tcPr>
          <w:p w14:paraId="08B26698" w14:textId="77777777" w:rsidR="001D63F9" w:rsidRPr="0042754F" w:rsidRDefault="001D63F9" w:rsidP="00BD315E">
            <w:pPr>
              <w:rPr>
                <w:sz w:val="44"/>
                <w:szCs w:val="44"/>
              </w:rPr>
            </w:pPr>
            <w:r w:rsidRPr="0042754F">
              <w:rPr>
                <w:sz w:val="44"/>
                <w:szCs w:val="44"/>
              </w:rPr>
              <w:t>PORT OF SITKA</w:t>
            </w:r>
          </w:p>
          <w:p w14:paraId="3F168326" w14:textId="77777777" w:rsidR="001D63F9" w:rsidRDefault="001D63F9" w:rsidP="00BD315E">
            <w:r w:rsidRPr="0042754F">
              <w:rPr>
                <w:sz w:val="40"/>
                <w:szCs w:val="40"/>
              </w:rPr>
              <w:t>TERMINAL TARIFF, FMC NO. 1</w:t>
            </w:r>
          </w:p>
        </w:tc>
        <w:tc>
          <w:tcPr>
            <w:tcW w:w="2160" w:type="dxa"/>
          </w:tcPr>
          <w:p w14:paraId="5DB22FE8"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17E4AEBA"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237055C6" w14:textId="77777777" w:rsidTr="00BD315E">
        <w:trPr>
          <w:trHeight w:val="458"/>
        </w:trPr>
        <w:tc>
          <w:tcPr>
            <w:tcW w:w="5958" w:type="dxa"/>
            <w:vMerge/>
          </w:tcPr>
          <w:p w14:paraId="677B44B6" w14:textId="77777777" w:rsidR="001D63F9" w:rsidRDefault="001D63F9" w:rsidP="00BD315E"/>
        </w:tc>
        <w:tc>
          <w:tcPr>
            <w:tcW w:w="2160" w:type="dxa"/>
          </w:tcPr>
          <w:p w14:paraId="7F07E2B7"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6C917632"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30</w:t>
            </w:r>
            <w:r w:rsidRPr="00650976">
              <w:rPr>
                <w:noProof/>
                <w:sz w:val="24"/>
                <w:szCs w:val="24"/>
              </w:rPr>
              <w:fldChar w:fldCharType="end"/>
            </w:r>
          </w:p>
        </w:tc>
      </w:tr>
      <w:tr w:rsidR="001D63F9" w:rsidRPr="00C944E3" w14:paraId="0AFBD140" w14:textId="77777777" w:rsidTr="00BD315E">
        <w:trPr>
          <w:trHeight w:val="269"/>
        </w:trPr>
        <w:tc>
          <w:tcPr>
            <w:tcW w:w="5958" w:type="dxa"/>
            <w:vMerge/>
          </w:tcPr>
          <w:p w14:paraId="27975F47" w14:textId="77777777" w:rsidR="001D63F9" w:rsidRDefault="001D63F9" w:rsidP="00BD315E"/>
        </w:tc>
        <w:tc>
          <w:tcPr>
            <w:tcW w:w="2160" w:type="dxa"/>
          </w:tcPr>
          <w:p w14:paraId="752EF22B"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250D517C"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7616917E" w14:textId="77777777" w:rsidTr="00BD315E">
        <w:trPr>
          <w:trHeight w:val="65"/>
        </w:trPr>
        <w:tc>
          <w:tcPr>
            <w:tcW w:w="5958" w:type="dxa"/>
            <w:vMerge/>
          </w:tcPr>
          <w:p w14:paraId="7997377F" w14:textId="77777777" w:rsidR="001D63F9" w:rsidRDefault="001D63F9" w:rsidP="00BD315E"/>
        </w:tc>
        <w:tc>
          <w:tcPr>
            <w:tcW w:w="2160" w:type="dxa"/>
          </w:tcPr>
          <w:p w14:paraId="39390CA2" w14:textId="77777777" w:rsidR="001D63F9" w:rsidRPr="00C944E3" w:rsidRDefault="001D63F9" w:rsidP="00BD315E">
            <w:pPr>
              <w:spacing w:before="60" w:after="60"/>
              <w:rPr>
                <w:sz w:val="24"/>
                <w:szCs w:val="24"/>
              </w:rPr>
            </w:pPr>
          </w:p>
        </w:tc>
        <w:tc>
          <w:tcPr>
            <w:tcW w:w="1458" w:type="dxa"/>
            <w:gridSpan w:val="2"/>
          </w:tcPr>
          <w:p w14:paraId="5CA66250" w14:textId="77777777" w:rsidR="001D63F9" w:rsidRPr="00C944E3" w:rsidRDefault="001D63F9" w:rsidP="00BD315E">
            <w:pPr>
              <w:spacing w:before="60" w:after="60"/>
              <w:jc w:val="center"/>
              <w:rPr>
                <w:sz w:val="24"/>
                <w:szCs w:val="24"/>
              </w:rPr>
            </w:pPr>
          </w:p>
        </w:tc>
      </w:tr>
      <w:tr w:rsidR="001D63F9" w:rsidRPr="00C944E3" w14:paraId="29E61030" w14:textId="77777777" w:rsidTr="00BD315E">
        <w:trPr>
          <w:trHeight w:val="485"/>
        </w:trPr>
        <w:tc>
          <w:tcPr>
            <w:tcW w:w="5958" w:type="dxa"/>
            <w:vMerge w:val="restart"/>
          </w:tcPr>
          <w:p w14:paraId="5AD88755" w14:textId="77777777" w:rsidR="001D63F9" w:rsidRDefault="001D63F9" w:rsidP="00BD315E"/>
        </w:tc>
        <w:tc>
          <w:tcPr>
            <w:tcW w:w="3618" w:type="dxa"/>
            <w:gridSpan w:val="3"/>
          </w:tcPr>
          <w:p w14:paraId="3FCCABC2" w14:textId="77777777" w:rsidR="001D63F9" w:rsidRPr="00C944E3" w:rsidRDefault="001D63F9" w:rsidP="00BD315E">
            <w:pPr>
              <w:spacing w:before="60" w:after="60"/>
              <w:rPr>
                <w:sz w:val="24"/>
                <w:szCs w:val="24"/>
              </w:rPr>
            </w:pPr>
            <w:r w:rsidRPr="00C944E3">
              <w:rPr>
                <w:sz w:val="24"/>
                <w:szCs w:val="24"/>
              </w:rPr>
              <w:t>Effective Date</w:t>
            </w:r>
          </w:p>
        </w:tc>
      </w:tr>
      <w:tr w:rsidR="001D63F9" w:rsidRPr="00C944E3" w14:paraId="3D2D918E" w14:textId="77777777" w:rsidTr="00BD315E">
        <w:trPr>
          <w:trHeight w:val="269"/>
        </w:trPr>
        <w:tc>
          <w:tcPr>
            <w:tcW w:w="5958" w:type="dxa"/>
            <w:vMerge/>
          </w:tcPr>
          <w:p w14:paraId="7A07CBB0" w14:textId="77777777" w:rsidR="001D63F9" w:rsidRDefault="001D63F9" w:rsidP="00BD315E"/>
        </w:tc>
        <w:tc>
          <w:tcPr>
            <w:tcW w:w="2430" w:type="dxa"/>
            <w:gridSpan w:val="2"/>
          </w:tcPr>
          <w:p w14:paraId="181E1F5E"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56A61983" w14:textId="77777777" w:rsidR="001D63F9" w:rsidRPr="00C944E3" w:rsidRDefault="001D63F9" w:rsidP="00BD315E">
            <w:pPr>
              <w:spacing w:before="60" w:after="60"/>
              <w:jc w:val="center"/>
              <w:rPr>
                <w:sz w:val="24"/>
                <w:szCs w:val="24"/>
              </w:rPr>
            </w:pPr>
          </w:p>
        </w:tc>
      </w:tr>
      <w:tr w:rsidR="00AA315D" w14:paraId="6FCFBC11" w14:textId="77777777" w:rsidTr="00330232">
        <w:trPr>
          <w:trHeight w:val="269"/>
        </w:trPr>
        <w:tc>
          <w:tcPr>
            <w:tcW w:w="9576" w:type="dxa"/>
            <w:gridSpan w:val="4"/>
          </w:tcPr>
          <w:p w14:paraId="0405DBD9"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3B17F986" w14:textId="77777777" w:rsidTr="00330232">
        <w:trPr>
          <w:trHeight w:val="5993"/>
        </w:trPr>
        <w:tc>
          <w:tcPr>
            <w:tcW w:w="9576" w:type="dxa"/>
            <w:gridSpan w:val="4"/>
          </w:tcPr>
          <w:p w14:paraId="27CC514E" w14:textId="488C5EC3" w:rsidR="003D22ED" w:rsidRPr="00F406A0" w:rsidRDefault="00A75A96" w:rsidP="00F22CF8">
            <w:pPr>
              <w:pStyle w:val="Heading3"/>
              <w:spacing w:before="0"/>
              <w:outlineLvl w:val="2"/>
              <w:rPr>
                <w:rFonts w:ascii="Arial" w:hAnsi="Arial" w:cs="Arial"/>
                <w:i/>
                <w:color w:val="auto"/>
                <w:sz w:val="20"/>
                <w:szCs w:val="20"/>
                <w:u w:val="single"/>
              </w:rPr>
            </w:pPr>
            <w:bookmarkStart w:id="76" w:name="_Toc508172459"/>
            <w:bookmarkStart w:id="77" w:name="_Toc508172692"/>
            <w:r w:rsidRPr="007172E1">
              <w:rPr>
                <w:rFonts w:ascii="Arial" w:hAnsi="Arial" w:cs="Arial"/>
                <w:color w:val="auto"/>
                <w:sz w:val="20"/>
                <w:szCs w:val="20"/>
              </w:rPr>
              <w:t>ITEM 200</w:t>
            </w:r>
            <w:r w:rsidR="00F22CF8">
              <w:rPr>
                <w:rFonts w:ascii="Arial" w:hAnsi="Arial" w:cs="Arial"/>
                <w:color w:val="auto"/>
                <w:sz w:val="20"/>
                <w:szCs w:val="20"/>
              </w:rPr>
              <w:t xml:space="preserve"> </w:t>
            </w:r>
            <w:r w:rsidR="003D22ED" w:rsidRPr="00F22CF8">
              <w:rPr>
                <w:rFonts w:ascii="Arial" w:hAnsi="Arial" w:cs="Arial"/>
                <w:color w:val="auto"/>
                <w:sz w:val="20"/>
                <w:szCs w:val="20"/>
                <w:u w:val="single"/>
              </w:rPr>
              <w:t>DOCKAGE</w:t>
            </w:r>
            <w:bookmarkEnd w:id="76"/>
            <w:bookmarkEnd w:id="77"/>
          </w:p>
          <w:p w14:paraId="6457D9BA" w14:textId="77777777" w:rsidR="003D22ED" w:rsidRPr="003D22ED" w:rsidRDefault="003D22ED" w:rsidP="003D22ED">
            <w:pPr>
              <w:ind w:left="720"/>
              <w:jc w:val="both"/>
              <w:rPr>
                <w:rFonts w:ascii="Arial" w:hAnsi="Arial" w:cs="Arial"/>
                <w:sz w:val="20"/>
                <w:szCs w:val="20"/>
              </w:rPr>
            </w:pPr>
          </w:p>
          <w:p w14:paraId="19489DD9" w14:textId="77777777" w:rsidR="003D22ED" w:rsidRPr="003D22ED" w:rsidRDefault="003D22ED" w:rsidP="00A75A96">
            <w:pPr>
              <w:tabs>
                <w:tab w:val="left" w:pos="1230"/>
              </w:tabs>
              <w:ind w:left="1260" w:hanging="540"/>
              <w:jc w:val="both"/>
              <w:rPr>
                <w:rFonts w:ascii="Arial" w:hAnsi="Arial" w:cs="Arial"/>
                <w:sz w:val="20"/>
                <w:szCs w:val="20"/>
              </w:rPr>
            </w:pPr>
            <w:r w:rsidRPr="003D22ED">
              <w:rPr>
                <w:rFonts w:ascii="Arial" w:hAnsi="Arial" w:cs="Arial"/>
                <w:sz w:val="20"/>
                <w:szCs w:val="20"/>
              </w:rPr>
              <w:t>(a)</w:t>
            </w:r>
            <w:r w:rsidRPr="003D22ED">
              <w:rPr>
                <w:rFonts w:ascii="Arial" w:hAnsi="Arial" w:cs="Arial"/>
                <w:sz w:val="20"/>
                <w:szCs w:val="20"/>
              </w:rPr>
              <w:tab/>
              <w:t>DOCKAGE:</w:t>
            </w:r>
          </w:p>
          <w:p w14:paraId="11DC492E" w14:textId="77777777" w:rsidR="003D22ED" w:rsidRPr="003D22ED" w:rsidRDefault="003D22ED" w:rsidP="00A75A96">
            <w:pPr>
              <w:tabs>
                <w:tab w:val="left" w:pos="1230"/>
              </w:tabs>
              <w:ind w:left="1260" w:hanging="540"/>
              <w:jc w:val="both"/>
              <w:rPr>
                <w:rFonts w:ascii="Arial" w:hAnsi="Arial" w:cs="Arial"/>
                <w:sz w:val="20"/>
                <w:szCs w:val="20"/>
              </w:rPr>
            </w:pPr>
          </w:p>
          <w:p w14:paraId="4AF017CB" w14:textId="77777777" w:rsidR="003D22ED" w:rsidRPr="003D22ED" w:rsidRDefault="003D22ED" w:rsidP="00A75A96">
            <w:pPr>
              <w:tabs>
                <w:tab w:val="left" w:pos="1230"/>
              </w:tabs>
              <w:ind w:left="1260"/>
              <w:jc w:val="both"/>
              <w:rPr>
                <w:rFonts w:ascii="Arial" w:hAnsi="Arial" w:cs="Arial"/>
                <w:sz w:val="20"/>
                <w:szCs w:val="20"/>
              </w:rPr>
            </w:pPr>
            <w:r w:rsidRPr="003D22ED">
              <w:rPr>
                <w:rFonts w:ascii="Arial" w:hAnsi="Arial" w:cs="Arial"/>
                <w:sz w:val="20"/>
                <w:szCs w:val="20"/>
              </w:rPr>
              <w:t>Dockage is the charge assessed to a vessel for docking at a wharf, dock, pier or other facility, or for mooring to a vessel so docked.</w:t>
            </w:r>
          </w:p>
          <w:p w14:paraId="77CD956B" w14:textId="77777777" w:rsidR="003D22ED" w:rsidRPr="003D22ED" w:rsidRDefault="003D22ED" w:rsidP="00A75A96">
            <w:pPr>
              <w:tabs>
                <w:tab w:val="left" w:pos="1230"/>
              </w:tabs>
              <w:ind w:left="1260" w:hanging="540"/>
              <w:jc w:val="both"/>
              <w:rPr>
                <w:rFonts w:ascii="Arial" w:hAnsi="Arial" w:cs="Arial"/>
                <w:sz w:val="20"/>
                <w:szCs w:val="20"/>
              </w:rPr>
            </w:pPr>
          </w:p>
          <w:p w14:paraId="24EA1F70" w14:textId="77777777" w:rsidR="003D22ED" w:rsidRPr="003D22ED" w:rsidRDefault="003D22ED" w:rsidP="00A75A96">
            <w:pPr>
              <w:tabs>
                <w:tab w:val="left" w:pos="1230"/>
              </w:tabs>
              <w:ind w:left="1260" w:hanging="540"/>
              <w:jc w:val="both"/>
              <w:rPr>
                <w:rFonts w:ascii="Arial" w:hAnsi="Arial" w:cs="Arial"/>
                <w:sz w:val="20"/>
                <w:szCs w:val="20"/>
              </w:rPr>
            </w:pPr>
            <w:r w:rsidRPr="003D22ED">
              <w:rPr>
                <w:rFonts w:ascii="Arial" w:hAnsi="Arial" w:cs="Arial"/>
                <w:sz w:val="20"/>
                <w:szCs w:val="20"/>
              </w:rPr>
              <w:t>(b)</w:t>
            </w:r>
            <w:r w:rsidRPr="003D22ED">
              <w:rPr>
                <w:rFonts w:ascii="Arial" w:hAnsi="Arial" w:cs="Arial"/>
                <w:sz w:val="20"/>
                <w:szCs w:val="20"/>
              </w:rPr>
              <w:tab/>
              <w:t>DOCKAGE PERIOD - HOW CALCULATED:</w:t>
            </w:r>
          </w:p>
          <w:p w14:paraId="44C4BF03" w14:textId="77777777" w:rsidR="003D22ED" w:rsidRPr="003D22ED" w:rsidRDefault="003D22ED" w:rsidP="00A75A96">
            <w:pPr>
              <w:tabs>
                <w:tab w:val="left" w:pos="1230"/>
              </w:tabs>
              <w:ind w:left="1260" w:hanging="540"/>
              <w:jc w:val="both"/>
              <w:rPr>
                <w:rFonts w:ascii="Arial" w:hAnsi="Arial" w:cs="Arial"/>
                <w:sz w:val="20"/>
                <w:szCs w:val="20"/>
              </w:rPr>
            </w:pPr>
          </w:p>
          <w:p w14:paraId="4AE0C030" w14:textId="77777777" w:rsidR="003D22ED" w:rsidRPr="003D22ED" w:rsidRDefault="003D22ED" w:rsidP="00A75A96">
            <w:pPr>
              <w:tabs>
                <w:tab w:val="left" w:pos="1230"/>
              </w:tabs>
              <w:ind w:left="1260"/>
              <w:jc w:val="both"/>
              <w:rPr>
                <w:rFonts w:ascii="Arial" w:hAnsi="Arial" w:cs="Arial"/>
                <w:sz w:val="20"/>
                <w:szCs w:val="20"/>
              </w:rPr>
            </w:pPr>
            <w:r w:rsidRPr="003D22ED">
              <w:rPr>
                <w:rFonts w:ascii="Arial" w:hAnsi="Arial" w:cs="Arial"/>
                <w:sz w:val="20"/>
                <w:szCs w:val="20"/>
              </w:rPr>
              <w:t>Dockage shall commence when a vessel's first line is made fast to a wharf, pier or other facility, or when a vessel is moored to another vessel so berthed and shall continue until such vessel is completely freed from and has vacated the berth. No deductions will be made for Sundays or holidays.</w:t>
            </w:r>
          </w:p>
          <w:p w14:paraId="2B39D312" w14:textId="77777777" w:rsidR="003D22ED" w:rsidRPr="003D22ED" w:rsidRDefault="003D22ED" w:rsidP="00A75A96">
            <w:pPr>
              <w:tabs>
                <w:tab w:val="left" w:pos="1230"/>
              </w:tabs>
              <w:ind w:left="1260" w:hanging="540"/>
              <w:jc w:val="both"/>
              <w:rPr>
                <w:rFonts w:ascii="Arial" w:hAnsi="Arial" w:cs="Arial"/>
                <w:sz w:val="20"/>
                <w:szCs w:val="20"/>
              </w:rPr>
            </w:pPr>
          </w:p>
          <w:p w14:paraId="64632703" w14:textId="77777777" w:rsidR="003D22ED" w:rsidRPr="003D22ED" w:rsidRDefault="003D22ED" w:rsidP="00A75A96">
            <w:pPr>
              <w:tabs>
                <w:tab w:val="left" w:pos="1230"/>
              </w:tabs>
              <w:ind w:left="1260" w:hanging="540"/>
              <w:jc w:val="both"/>
              <w:rPr>
                <w:rFonts w:ascii="Arial" w:hAnsi="Arial" w:cs="Arial"/>
                <w:sz w:val="20"/>
                <w:szCs w:val="20"/>
              </w:rPr>
            </w:pPr>
            <w:r w:rsidRPr="003D22ED">
              <w:rPr>
                <w:rFonts w:ascii="Arial" w:hAnsi="Arial" w:cs="Arial"/>
                <w:sz w:val="20"/>
                <w:szCs w:val="20"/>
              </w:rPr>
              <w:t>(c)</w:t>
            </w:r>
            <w:r w:rsidRPr="003D22ED">
              <w:rPr>
                <w:rFonts w:ascii="Arial" w:hAnsi="Arial" w:cs="Arial"/>
                <w:sz w:val="20"/>
                <w:szCs w:val="20"/>
              </w:rPr>
              <w:tab/>
              <w:t>BASIS FOR COMPUTING CHARGES:</w:t>
            </w:r>
          </w:p>
          <w:p w14:paraId="4ADC9740" w14:textId="77777777" w:rsidR="003D22ED" w:rsidRPr="003D22ED" w:rsidRDefault="003D22ED" w:rsidP="00A75A96">
            <w:pPr>
              <w:tabs>
                <w:tab w:val="left" w:pos="1230"/>
              </w:tabs>
              <w:ind w:left="1260" w:hanging="540"/>
              <w:jc w:val="both"/>
              <w:rPr>
                <w:rFonts w:ascii="Arial" w:hAnsi="Arial" w:cs="Arial"/>
                <w:sz w:val="20"/>
                <w:szCs w:val="20"/>
              </w:rPr>
            </w:pPr>
          </w:p>
          <w:p w14:paraId="0BA34114" w14:textId="77777777" w:rsidR="003D22ED" w:rsidRPr="003D22ED" w:rsidRDefault="003D22ED" w:rsidP="00A75A96">
            <w:pPr>
              <w:tabs>
                <w:tab w:val="left" w:pos="1230"/>
              </w:tabs>
              <w:ind w:left="1260"/>
              <w:jc w:val="both"/>
              <w:rPr>
                <w:rFonts w:ascii="Arial" w:hAnsi="Arial" w:cs="Arial"/>
                <w:sz w:val="20"/>
                <w:szCs w:val="20"/>
              </w:rPr>
            </w:pPr>
            <w:r w:rsidRPr="003D22ED">
              <w:rPr>
                <w:rFonts w:ascii="Arial" w:hAnsi="Arial" w:cs="Arial"/>
                <w:sz w:val="20"/>
                <w:szCs w:val="20"/>
              </w:rPr>
              <w:t>Dockage charges will be assessed on the length-over-all of the vessel. Length-over-all shall be construed to mean the linear distance, expressed in feet, from the most forward point of the stem of the vessel to the aftermost part of the stern of the vessel, measured parallel to the baseline of the vessel.</w:t>
            </w:r>
          </w:p>
          <w:p w14:paraId="1104530B" w14:textId="77777777" w:rsidR="003D22ED" w:rsidRPr="003D22ED" w:rsidRDefault="003D22ED" w:rsidP="00A75A96">
            <w:pPr>
              <w:tabs>
                <w:tab w:val="left" w:pos="1230"/>
              </w:tabs>
              <w:ind w:left="1260" w:hanging="540"/>
              <w:jc w:val="both"/>
              <w:rPr>
                <w:rFonts w:ascii="Arial" w:hAnsi="Arial" w:cs="Arial"/>
                <w:sz w:val="20"/>
                <w:szCs w:val="20"/>
              </w:rPr>
            </w:pPr>
          </w:p>
          <w:p w14:paraId="6DF27801" w14:textId="77777777" w:rsidR="003D22ED" w:rsidRPr="003D22ED" w:rsidRDefault="003D22ED" w:rsidP="00A75A96">
            <w:pPr>
              <w:tabs>
                <w:tab w:val="left" w:pos="1230"/>
              </w:tabs>
              <w:ind w:left="1260"/>
              <w:jc w:val="both"/>
              <w:rPr>
                <w:rFonts w:ascii="Arial" w:hAnsi="Arial" w:cs="Arial"/>
                <w:sz w:val="20"/>
                <w:szCs w:val="20"/>
              </w:rPr>
            </w:pPr>
            <w:r w:rsidRPr="003D22ED">
              <w:rPr>
                <w:rFonts w:ascii="Arial" w:hAnsi="Arial" w:cs="Arial"/>
                <w:sz w:val="20"/>
                <w:szCs w:val="20"/>
              </w:rPr>
              <w:t>For d</w:t>
            </w:r>
            <w:r w:rsidR="00A75A96">
              <w:rPr>
                <w:rFonts w:ascii="Arial" w:hAnsi="Arial" w:cs="Arial"/>
                <w:sz w:val="20"/>
                <w:szCs w:val="20"/>
              </w:rPr>
              <w:t>ockage billing purposes, length-over-</w:t>
            </w:r>
            <w:r w:rsidRPr="003D22ED">
              <w:rPr>
                <w:rFonts w:ascii="Arial" w:hAnsi="Arial" w:cs="Arial"/>
                <w:sz w:val="20"/>
                <w:szCs w:val="20"/>
              </w:rPr>
              <w:t>all of the vessel as published in "Lloyd's Register of Shipping" will be used. If no such figure appears in "Lloyd's Register", the Port reserves the r</w:t>
            </w:r>
            <w:r w:rsidR="00A75A96">
              <w:rPr>
                <w:rFonts w:ascii="Arial" w:hAnsi="Arial" w:cs="Arial"/>
                <w:sz w:val="20"/>
                <w:szCs w:val="20"/>
              </w:rPr>
              <w:t>ight to:  (1) obtain the length-over-</w:t>
            </w:r>
            <w:r w:rsidRPr="003D22ED">
              <w:rPr>
                <w:rFonts w:ascii="Arial" w:hAnsi="Arial" w:cs="Arial"/>
                <w:sz w:val="20"/>
                <w:szCs w:val="20"/>
              </w:rPr>
              <w:t>all from the vessel's register, or (2) measure the vessel.</w:t>
            </w:r>
          </w:p>
          <w:p w14:paraId="09F2A23F" w14:textId="77777777" w:rsidR="003D22ED" w:rsidRPr="003D22ED" w:rsidRDefault="003D22ED" w:rsidP="00A75A96">
            <w:pPr>
              <w:tabs>
                <w:tab w:val="left" w:pos="1230"/>
              </w:tabs>
              <w:ind w:left="1260" w:hanging="540"/>
              <w:jc w:val="both"/>
              <w:rPr>
                <w:rFonts w:ascii="Arial" w:hAnsi="Arial" w:cs="Arial"/>
                <w:sz w:val="20"/>
                <w:szCs w:val="20"/>
              </w:rPr>
            </w:pPr>
          </w:p>
          <w:p w14:paraId="3C47034F" w14:textId="77777777" w:rsidR="003D22ED" w:rsidRPr="003D22ED" w:rsidRDefault="003D22ED" w:rsidP="00A75A96">
            <w:pPr>
              <w:tabs>
                <w:tab w:val="left" w:pos="1230"/>
              </w:tabs>
              <w:ind w:left="1260" w:hanging="540"/>
              <w:jc w:val="both"/>
              <w:rPr>
                <w:rFonts w:ascii="Arial" w:hAnsi="Arial" w:cs="Arial"/>
                <w:sz w:val="20"/>
                <w:szCs w:val="20"/>
              </w:rPr>
            </w:pPr>
            <w:r w:rsidRPr="003D22ED">
              <w:rPr>
                <w:rFonts w:ascii="Arial" w:hAnsi="Arial" w:cs="Arial"/>
                <w:sz w:val="20"/>
                <w:szCs w:val="20"/>
              </w:rPr>
              <w:t>(d)</w:t>
            </w:r>
            <w:r w:rsidRPr="003D22ED">
              <w:rPr>
                <w:rFonts w:ascii="Arial" w:hAnsi="Arial" w:cs="Arial"/>
                <w:sz w:val="20"/>
                <w:szCs w:val="20"/>
              </w:rPr>
              <w:tab/>
              <w:t>VESSEL DOCKED TO REPAIR, SHORE, OUTFIT OR FUMIGATE:</w:t>
            </w:r>
          </w:p>
          <w:p w14:paraId="0B56BEED" w14:textId="77777777" w:rsidR="003D22ED" w:rsidRPr="003D22ED" w:rsidRDefault="003D22ED" w:rsidP="00A75A96">
            <w:pPr>
              <w:tabs>
                <w:tab w:val="left" w:pos="1230"/>
              </w:tabs>
              <w:ind w:left="1260" w:hanging="540"/>
              <w:jc w:val="both"/>
              <w:rPr>
                <w:rFonts w:ascii="Arial" w:hAnsi="Arial" w:cs="Arial"/>
                <w:sz w:val="20"/>
                <w:szCs w:val="20"/>
              </w:rPr>
            </w:pPr>
          </w:p>
          <w:p w14:paraId="19E739AE" w14:textId="77777777" w:rsidR="003D22ED" w:rsidRPr="003D22ED" w:rsidRDefault="003D22ED" w:rsidP="00A75A96">
            <w:pPr>
              <w:tabs>
                <w:tab w:val="left" w:pos="1230"/>
              </w:tabs>
              <w:ind w:left="1260"/>
              <w:jc w:val="both"/>
              <w:rPr>
                <w:rFonts w:ascii="Arial" w:hAnsi="Arial" w:cs="Arial"/>
                <w:sz w:val="20"/>
                <w:szCs w:val="20"/>
              </w:rPr>
            </w:pPr>
            <w:r w:rsidRPr="003D22ED">
              <w:rPr>
                <w:rFonts w:ascii="Arial" w:hAnsi="Arial" w:cs="Arial"/>
                <w:sz w:val="20"/>
                <w:szCs w:val="20"/>
              </w:rPr>
              <w:t>Full dockage will be charged if and when a vessel is permitted to make repairs or alterations, shore for special freight, outfit, store or fumigate while docked at wharf.</w:t>
            </w:r>
          </w:p>
          <w:p w14:paraId="569C88CC" w14:textId="77777777" w:rsidR="003D22ED" w:rsidRPr="003D22ED" w:rsidRDefault="003D22ED" w:rsidP="00A75A96">
            <w:pPr>
              <w:tabs>
                <w:tab w:val="left" w:pos="1230"/>
              </w:tabs>
              <w:ind w:left="1260" w:hanging="540"/>
              <w:jc w:val="both"/>
              <w:rPr>
                <w:rFonts w:ascii="Arial" w:hAnsi="Arial" w:cs="Arial"/>
                <w:sz w:val="20"/>
                <w:szCs w:val="20"/>
              </w:rPr>
            </w:pPr>
          </w:p>
          <w:p w14:paraId="5F035C7F" w14:textId="77777777" w:rsidR="00A75A96" w:rsidRDefault="003D22ED" w:rsidP="00E13566">
            <w:pPr>
              <w:ind w:left="720"/>
              <w:jc w:val="center"/>
              <w:rPr>
                <w:rFonts w:ascii="Arial" w:hAnsi="Arial" w:cs="Arial"/>
                <w:sz w:val="20"/>
                <w:szCs w:val="20"/>
              </w:rPr>
            </w:pPr>
            <w:r w:rsidRPr="003D22ED">
              <w:rPr>
                <w:rFonts w:ascii="Arial" w:hAnsi="Arial" w:cs="Arial"/>
                <w:sz w:val="20"/>
                <w:szCs w:val="20"/>
              </w:rPr>
              <w:t>(Continued on next page)</w:t>
            </w:r>
          </w:p>
          <w:p w14:paraId="7874FCED" w14:textId="7A46EC47" w:rsidR="006E41CD" w:rsidRPr="00C944E3" w:rsidRDefault="006E41CD" w:rsidP="00E13566">
            <w:pPr>
              <w:ind w:left="720"/>
              <w:jc w:val="center"/>
              <w:rPr>
                <w:sz w:val="24"/>
                <w:szCs w:val="24"/>
              </w:rPr>
            </w:pPr>
          </w:p>
        </w:tc>
      </w:tr>
      <w:tr w:rsidR="00646578" w14:paraId="722E43B7" w14:textId="77777777" w:rsidTr="006E41CD">
        <w:trPr>
          <w:trHeight w:val="881"/>
        </w:trPr>
        <w:tc>
          <w:tcPr>
            <w:tcW w:w="9576" w:type="dxa"/>
            <w:gridSpan w:val="4"/>
          </w:tcPr>
          <w:p w14:paraId="3A979CBD" w14:textId="77777777" w:rsidR="00646578" w:rsidRDefault="00646578" w:rsidP="001D63F9">
            <w:pPr>
              <w:jc w:val="center"/>
              <w:rPr>
                <w:rFonts w:ascii="Arial" w:hAnsi="Arial" w:cs="Arial"/>
                <w:sz w:val="20"/>
                <w:szCs w:val="20"/>
              </w:rPr>
            </w:pPr>
          </w:p>
          <w:p w14:paraId="6564C457" w14:textId="77777777" w:rsidR="001D63F9" w:rsidRDefault="001D63F9" w:rsidP="001D63F9">
            <w:pPr>
              <w:jc w:val="center"/>
              <w:rPr>
                <w:rFonts w:ascii="Arial" w:hAnsi="Arial" w:cs="Arial"/>
                <w:sz w:val="20"/>
                <w:szCs w:val="20"/>
              </w:rPr>
            </w:pPr>
          </w:p>
          <w:p w14:paraId="65CD3AF5" w14:textId="77777777" w:rsidR="001D63F9" w:rsidRDefault="001D63F9" w:rsidP="001D63F9">
            <w:pPr>
              <w:jc w:val="center"/>
              <w:rPr>
                <w:rFonts w:ascii="Arial" w:hAnsi="Arial" w:cs="Arial"/>
                <w:sz w:val="20"/>
                <w:szCs w:val="20"/>
              </w:rPr>
            </w:pPr>
          </w:p>
          <w:p w14:paraId="0D5BC4CA" w14:textId="77777777" w:rsidR="001D63F9" w:rsidRDefault="001D63F9" w:rsidP="001D63F9">
            <w:pPr>
              <w:jc w:val="center"/>
              <w:rPr>
                <w:rFonts w:ascii="Arial" w:hAnsi="Arial" w:cs="Arial"/>
                <w:sz w:val="20"/>
                <w:szCs w:val="20"/>
              </w:rPr>
            </w:pPr>
          </w:p>
          <w:p w14:paraId="6D22FC19" w14:textId="77777777" w:rsidR="001D63F9" w:rsidRDefault="001D63F9" w:rsidP="001D63F9">
            <w:pPr>
              <w:jc w:val="center"/>
              <w:rPr>
                <w:rFonts w:ascii="Arial" w:hAnsi="Arial" w:cs="Arial"/>
                <w:sz w:val="20"/>
                <w:szCs w:val="20"/>
              </w:rPr>
            </w:pPr>
          </w:p>
        </w:tc>
      </w:tr>
      <w:tr w:rsidR="00AA315D" w14:paraId="4077870D" w14:textId="77777777" w:rsidTr="00330232">
        <w:trPr>
          <w:trHeight w:val="269"/>
        </w:trPr>
        <w:tc>
          <w:tcPr>
            <w:tcW w:w="9576" w:type="dxa"/>
            <w:gridSpan w:val="4"/>
          </w:tcPr>
          <w:p w14:paraId="73E8AE66"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6CD2CF6F" w14:textId="77777777" w:rsidR="00E13566" w:rsidRDefault="00E13566">
      <w:r>
        <w:br w:type="page"/>
      </w:r>
    </w:p>
    <w:tbl>
      <w:tblPr>
        <w:tblStyle w:val="TableGrid"/>
        <w:tblW w:w="0" w:type="auto"/>
        <w:tblLook w:val="04A0" w:firstRow="1" w:lastRow="0" w:firstColumn="1" w:lastColumn="0" w:noHBand="0" w:noVBand="1"/>
      </w:tblPr>
      <w:tblGrid>
        <w:gridCol w:w="5799"/>
        <w:gridCol w:w="2122"/>
        <w:gridCol w:w="265"/>
        <w:gridCol w:w="1164"/>
      </w:tblGrid>
      <w:tr w:rsidR="001D63F9" w:rsidRPr="00C944E3" w14:paraId="4D5D5E70" w14:textId="77777777" w:rsidTr="00BD315E">
        <w:tc>
          <w:tcPr>
            <w:tcW w:w="5958" w:type="dxa"/>
            <w:vMerge w:val="restart"/>
          </w:tcPr>
          <w:p w14:paraId="1835BBB2" w14:textId="77777777" w:rsidR="001D63F9" w:rsidRPr="0042754F" w:rsidRDefault="001D63F9" w:rsidP="00BD315E">
            <w:pPr>
              <w:rPr>
                <w:sz w:val="44"/>
                <w:szCs w:val="44"/>
              </w:rPr>
            </w:pPr>
            <w:r w:rsidRPr="0042754F">
              <w:rPr>
                <w:sz w:val="44"/>
                <w:szCs w:val="44"/>
              </w:rPr>
              <w:t>PORT OF SITKA</w:t>
            </w:r>
          </w:p>
          <w:p w14:paraId="606E5D99" w14:textId="77777777" w:rsidR="001D63F9" w:rsidRDefault="001D63F9" w:rsidP="00BD315E">
            <w:r w:rsidRPr="0042754F">
              <w:rPr>
                <w:sz w:val="40"/>
                <w:szCs w:val="40"/>
              </w:rPr>
              <w:t>TERMINAL TARIFF, FMC NO. 1</w:t>
            </w:r>
          </w:p>
        </w:tc>
        <w:tc>
          <w:tcPr>
            <w:tcW w:w="2160" w:type="dxa"/>
          </w:tcPr>
          <w:p w14:paraId="0509B0CB"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5FD01909"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3A3A2585" w14:textId="77777777" w:rsidTr="00BD315E">
        <w:trPr>
          <w:trHeight w:val="458"/>
        </w:trPr>
        <w:tc>
          <w:tcPr>
            <w:tcW w:w="5958" w:type="dxa"/>
            <w:vMerge/>
          </w:tcPr>
          <w:p w14:paraId="11FCC54F" w14:textId="77777777" w:rsidR="001D63F9" w:rsidRDefault="001D63F9" w:rsidP="00BD315E"/>
        </w:tc>
        <w:tc>
          <w:tcPr>
            <w:tcW w:w="2160" w:type="dxa"/>
          </w:tcPr>
          <w:p w14:paraId="292A1A47"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4F3EE092"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31</w:t>
            </w:r>
            <w:r w:rsidRPr="00650976">
              <w:rPr>
                <w:noProof/>
                <w:sz w:val="24"/>
                <w:szCs w:val="24"/>
              </w:rPr>
              <w:fldChar w:fldCharType="end"/>
            </w:r>
          </w:p>
        </w:tc>
      </w:tr>
      <w:tr w:rsidR="001D63F9" w:rsidRPr="00C944E3" w14:paraId="1C6C3DCA" w14:textId="77777777" w:rsidTr="00BD315E">
        <w:trPr>
          <w:trHeight w:val="269"/>
        </w:trPr>
        <w:tc>
          <w:tcPr>
            <w:tcW w:w="5958" w:type="dxa"/>
            <w:vMerge/>
          </w:tcPr>
          <w:p w14:paraId="63BE290B" w14:textId="77777777" w:rsidR="001D63F9" w:rsidRDefault="001D63F9" w:rsidP="00BD315E"/>
        </w:tc>
        <w:tc>
          <w:tcPr>
            <w:tcW w:w="2160" w:type="dxa"/>
          </w:tcPr>
          <w:p w14:paraId="11398103"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661706C9"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2E06DB18" w14:textId="77777777" w:rsidTr="00BD315E">
        <w:trPr>
          <w:trHeight w:val="65"/>
        </w:trPr>
        <w:tc>
          <w:tcPr>
            <w:tcW w:w="5958" w:type="dxa"/>
            <w:vMerge/>
          </w:tcPr>
          <w:p w14:paraId="7F8B3004" w14:textId="77777777" w:rsidR="001D63F9" w:rsidRDefault="001D63F9" w:rsidP="00BD315E"/>
        </w:tc>
        <w:tc>
          <w:tcPr>
            <w:tcW w:w="2160" w:type="dxa"/>
          </w:tcPr>
          <w:p w14:paraId="19BE0E27" w14:textId="77777777" w:rsidR="001D63F9" w:rsidRPr="00C944E3" w:rsidRDefault="001D63F9" w:rsidP="00BD315E">
            <w:pPr>
              <w:spacing w:before="60" w:after="60"/>
              <w:rPr>
                <w:sz w:val="24"/>
                <w:szCs w:val="24"/>
              </w:rPr>
            </w:pPr>
          </w:p>
        </w:tc>
        <w:tc>
          <w:tcPr>
            <w:tcW w:w="1458" w:type="dxa"/>
            <w:gridSpan w:val="2"/>
          </w:tcPr>
          <w:p w14:paraId="2B31BC05" w14:textId="77777777" w:rsidR="001D63F9" w:rsidRPr="00C944E3" w:rsidRDefault="001D63F9" w:rsidP="00BD315E">
            <w:pPr>
              <w:spacing w:before="60" w:after="60"/>
              <w:jc w:val="center"/>
              <w:rPr>
                <w:sz w:val="24"/>
                <w:szCs w:val="24"/>
              </w:rPr>
            </w:pPr>
          </w:p>
        </w:tc>
      </w:tr>
      <w:tr w:rsidR="001D63F9" w:rsidRPr="00C944E3" w14:paraId="782ACB4A" w14:textId="77777777" w:rsidTr="00BD315E">
        <w:trPr>
          <w:trHeight w:val="485"/>
        </w:trPr>
        <w:tc>
          <w:tcPr>
            <w:tcW w:w="5958" w:type="dxa"/>
            <w:vMerge w:val="restart"/>
          </w:tcPr>
          <w:p w14:paraId="580FE1F0" w14:textId="77777777" w:rsidR="001D63F9" w:rsidRDefault="001D63F9" w:rsidP="00BD315E"/>
        </w:tc>
        <w:tc>
          <w:tcPr>
            <w:tcW w:w="3618" w:type="dxa"/>
            <w:gridSpan w:val="3"/>
          </w:tcPr>
          <w:p w14:paraId="745B9332" w14:textId="77777777" w:rsidR="001D63F9" w:rsidRPr="00C944E3" w:rsidRDefault="001D63F9" w:rsidP="00BD315E">
            <w:pPr>
              <w:spacing w:before="60" w:after="60"/>
              <w:rPr>
                <w:sz w:val="24"/>
                <w:szCs w:val="24"/>
              </w:rPr>
            </w:pPr>
            <w:r w:rsidRPr="00C944E3">
              <w:rPr>
                <w:sz w:val="24"/>
                <w:szCs w:val="24"/>
              </w:rPr>
              <w:t>Effective Date</w:t>
            </w:r>
          </w:p>
        </w:tc>
      </w:tr>
      <w:tr w:rsidR="001D63F9" w:rsidRPr="00C944E3" w14:paraId="17505820" w14:textId="77777777" w:rsidTr="00BD315E">
        <w:trPr>
          <w:trHeight w:val="269"/>
        </w:trPr>
        <w:tc>
          <w:tcPr>
            <w:tcW w:w="5958" w:type="dxa"/>
            <w:vMerge/>
          </w:tcPr>
          <w:p w14:paraId="1CC5C5E7" w14:textId="77777777" w:rsidR="001D63F9" w:rsidRDefault="001D63F9" w:rsidP="00BD315E"/>
        </w:tc>
        <w:tc>
          <w:tcPr>
            <w:tcW w:w="2430" w:type="dxa"/>
            <w:gridSpan w:val="2"/>
          </w:tcPr>
          <w:p w14:paraId="6A45F7AC"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193B69A3" w14:textId="77777777" w:rsidR="001D63F9" w:rsidRPr="00C944E3" w:rsidRDefault="001D63F9" w:rsidP="00BD315E">
            <w:pPr>
              <w:spacing w:before="60" w:after="60"/>
              <w:jc w:val="center"/>
              <w:rPr>
                <w:sz w:val="24"/>
                <w:szCs w:val="24"/>
              </w:rPr>
            </w:pPr>
          </w:p>
        </w:tc>
      </w:tr>
      <w:tr w:rsidR="00AA315D" w14:paraId="204C10C3" w14:textId="77777777" w:rsidTr="00330232">
        <w:trPr>
          <w:trHeight w:val="269"/>
        </w:trPr>
        <w:tc>
          <w:tcPr>
            <w:tcW w:w="9576" w:type="dxa"/>
            <w:gridSpan w:val="4"/>
          </w:tcPr>
          <w:p w14:paraId="047F3CCC"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5FC901F0" w14:textId="77777777" w:rsidTr="00330232">
        <w:trPr>
          <w:trHeight w:val="5993"/>
        </w:trPr>
        <w:tc>
          <w:tcPr>
            <w:tcW w:w="9576" w:type="dxa"/>
            <w:gridSpan w:val="4"/>
          </w:tcPr>
          <w:p w14:paraId="212BDA97" w14:textId="77777777" w:rsidR="00646578" w:rsidRPr="00E13566" w:rsidRDefault="00646578" w:rsidP="00E13566">
            <w:pPr>
              <w:ind w:left="720"/>
              <w:jc w:val="center"/>
              <w:rPr>
                <w:rFonts w:ascii="Arial" w:eastAsia="Arial" w:hAnsi="Arial" w:cs="Arial"/>
                <w:bCs/>
                <w:sz w:val="16"/>
                <w:szCs w:val="16"/>
                <w:u w:val="thick" w:color="000000"/>
              </w:rPr>
            </w:pPr>
          </w:p>
          <w:p w14:paraId="2A6D8CDA" w14:textId="77777777" w:rsidR="00AA315D" w:rsidRPr="007C45FD" w:rsidRDefault="00646578" w:rsidP="00E13566">
            <w:pPr>
              <w:ind w:left="720"/>
              <w:jc w:val="center"/>
              <w:rPr>
                <w:rFonts w:ascii="Arial" w:eastAsia="Arial" w:hAnsi="Arial" w:cs="Arial"/>
                <w:b/>
                <w:bCs/>
                <w:w w:val="99"/>
                <w:sz w:val="19"/>
                <w:szCs w:val="19"/>
                <w:u w:val="thick" w:color="000000"/>
              </w:rPr>
            </w:pPr>
            <w:r w:rsidRPr="007C45FD">
              <w:rPr>
                <w:rFonts w:ascii="Arial" w:eastAsia="Arial" w:hAnsi="Arial" w:cs="Arial"/>
                <w:b/>
                <w:bCs/>
                <w:sz w:val="19"/>
                <w:szCs w:val="19"/>
                <w:u w:val="thick" w:color="000000"/>
              </w:rPr>
              <w:t>D</w:t>
            </w:r>
            <w:r w:rsidRPr="007C45FD">
              <w:rPr>
                <w:rFonts w:ascii="Arial" w:eastAsia="Arial" w:hAnsi="Arial" w:cs="Arial"/>
                <w:b/>
                <w:bCs/>
                <w:spacing w:val="1"/>
                <w:sz w:val="19"/>
                <w:szCs w:val="19"/>
                <w:u w:val="thick" w:color="000000"/>
              </w:rPr>
              <w:t>O</w:t>
            </w:r>
            <w:r w:rsidRPr="007C45FD">
              <w:rPr>
                <w:rFonts w:ascii="Arial" w:eastAsia="Arial" w:hAnsi="Arial" w:cs="Arial"/>
                <w:b/>
                <w:bCs/>
                <w:sz w:val="19"/>
                <w:szCs w:val="19"/>
                <w:u w:val="thick" w:color="000000"/>
              </w:rPr>
              <w:t>CK</w:t>
            </w:r>
            <w:r w:rsidRPr="007C45FD">
              <w:rPr>
                <w:rFonts w:ascii="Arial" w:eastAsia="Arial" w:hAnsi="Arial" w:cs="Arial"/>
                <w:b/>
                <w:bCs/>
                <w:spacing w:val="-7"/>
                <w:sz w:val="19"/>
                <w:szCs w:val="19"/>
                <w:u w:val="thick" w:color="000000"/>
              </w:rPr>
              <w:t>A</w:t>
            </w:r>
            <w:r w:rsidRPr="007C45FD">
              <w:rPr>
                <w:rFonts w:ascii="Arial" w:eastAsia="Arial" w:hAnsi="Arial" w:cs="Arial"/>
                <w:b/>
                <w:bCs/>
                <w:spacing w:val="1"/>
                <w:sz w:val="19"/>
                <w:szCs w:val="19"/>
                <w:u w:val="thick" w:color="000000"/>
              </w:rPr>
              <w:t>G</w:t>
            </w:r>
            <w:r w:rsidRPr="007C45FD">
              <w:rPr>
                <w:rFonts w:ascii="Arial" w:eastAsia="Arial" w:hAnsi="Arial" w:cs="Arial"/>
                <w:b/>
                <w:bCs/>
                <w:sz w:val="19"/>
                <w:szCs w:val="19"/>
                <w:u w:val="thick" w:color="000000"/>
              </w:rPr>
              <w:t>E</w:t>
            </w:r>
            <w:r w:rsidRPr="007C45FD">
              <w:rPr>
                <w:rFonts w:ascii="Arial" w:eastAsia="Arial" w:hAnsi="Arial" w:cs="Arial"/>
                <w:b/>
                <w:bCs/>
                <w:spacing w:val="-12"/>
                <w:sz w:val="19"/>
                <w:szCs w:val="19"/>
                <w:u w:val="thick" w:color="000000"/>
              </w:rPr>
              <w:t xml:space="preserve"> </w:t>
            </w:r>
            <w:r w:rsidRPr="007C45FD">
              <w:rPr>
                <w:rFonts w:ascii="Arial" w:eastAsia="Arial" w:hAnsi="Arial" w:cs="Arial"/>
                <w:b/>
                <w:bCs/>
                <w:w w:val="99"/>
                <w:sz w:val="19"/>
                <w:szCs w:val="19"/>
                <w:u w:val="thick" w:color="000000"/>
              </w:rPr>
              <w:t>(C</w:t>
            </w:r>
            <w:r w:rsidRPr="007C45FD">
              <w:rPr>
                <w:rFonts w:ascii="Arial" w:eastAsia="Arial" w:hAnsi="Arial" w:cs="Arial"/>
                <w:b/>
                <w:bCs/>
                <w:spacing w:val="1"/>
                <w:w w:val="99"/>
                <w:sz w:val="19"/>
                <w:szCs w:val="19"/>
                <w:u w:val="thick" w:color="000000"/>
              </w:rPr>
              <w:t>o</w:t>
            </w:r>
            <w:r w:rsidRPr="007C45FD">
              <w:rPr>
                <w:rFonts w:ascii="Arial" w:eastAsia="Arial" w:hAnsi="Arial" w:cs="Arial"/>
                <w:b/>
                <w:bCs/>
                <w:w w:val="99"/>
                <w:sz w:val="19"/>
                <w:szCs w:val="19"/>
                <w:u w:val="thick" w:color="000000"/>
              </w:rPr>
              <w:t>n</w:t>
            </w:r>
            <w:r w:rsidRPr="007C45FD">
              <w:rPr>
                <w:rFonts w:ascii="Arial" w:eastAsia="Arial" w:hAnsi="Arial" w:cs="Arial"/>
                <w:b/>
                <w:bCs/>
                <w:spacing w:val="1"/>
                <w:w w:val="99"/>
                <w:sz w:val="19"/>
                <w:szCs w:val="19"/>
                <w:u w:val="thick" w:color="000000"/>
              </w:rPr>
              <w:t>t</w:t>
            </w:r>
            <w:r w:rsidRPr="007C45FD">
              <w:rPr>
                <w:rFonts w:ascii="Arial" w:eastAsia="Arial" w:hAnsi="Arial" w:cs="Arial"/>
                <w:b/>
                <w:bCs/>
                <w:w w:val="99"/>
                <w:sz w:val="19"/>
                <w:szCs w:val="19"/>
                <w:u w:val="thick" w:color="000000"/>
              </w:rPr>
              <w:t>in</w:t>
            </w:r>
            <w:r w:rsidRPr="007C45FD">
              <w:rPr>
                <w:rFonts w:ascii="Arial" w:eastAsia="Arial" w:hAnsi="Arial" w:cs="Arial"/>
                <w:b/>
                <w:bCs/>
                <w:spacing w:val="1"/>
                <w:w w:val="99"/>
                <w:sz w:val="19"/>
                <w:szCs w:val="19"/>
                <w:u w:val="thick" w:color="000000"/>
              </w:rPr>
              <w:t>u</w:t>
            </w:r>
            <w:r w:rsidRPr="007C45FD">
              <w:rPr>
                <w:rFonts w:ascii="Arial" w:eastAsia="Arial" w:hAnsi="Arial" w:cs="Arial"/>
                <w:b/>
                <w:bCs/>
                <w:w w:val="99"/>
                <w:sz w:val="19"/>
                <w:szCs w:val="19"/>
                <w:u w:val="thick" w:color="000000"/>
              </w:rPr>
              <w:t>ed)</w:t>
            </w:r>
          </w:p>
          <w:p w14:paraId="47C1514D" w14:textId="77777777" w:rsidR="00646578" w:rsidRPr="00E13566" w:rsidRDefault="00646578" w:rsidP="00E13566">
            <w:pPr>
              <w:ind w:left="720"/>
              <w:jc w:val="center"/>
              <w:rPr>
                <w:rFonts w:ascii="Arial" w:hAnsi="Arial" w:cs="Arial"/>
                <w:sz w:val="16"/>
                <w:szCs w:val="16"/>
              </w:rPr>
            </w:pPr>
          </w:p>
          <w:p w14:paraId="5E58C319" w14:textId="77777777" w:rsidR="00A75A96" w:rsidRPr="007C45FD" w:rsidRDefault="00A75A96" w:rsidP="00E13566">
            <w:pPr>
              <w:tabs>
                <w:tab w:val="left" w:pos="1230"/>
              </w:tabs>
              <w:ind w:left="1260" w:hanging="540"/>
              <w:jc w:val="both"/>
              <w:rPr>
                <w:rFonts w:ascii="Arial" w:hAnsi="Arial" w:cs="Arial"/>
                <w:sz w:val="19"/>
                <w:szCs w:val="19"/>
              </w:rPr>
            </w:pPr>
            <w:r w:rsidRPr="007C45FD">
              <w:rPr>
                <w:rFonts w:ascii="Arial" w:hAnsi="Arial" w:cs="Arial"/>
                <w:sz w:val="19"/>
                <w:szCs w:val="19"/>
              </w:rPr>
              <w:t>(e)</w:t>
            </w:r>
            <w:r w:rsidRPr="007C45FD">
              <w:rPr>
                <w:rFonts w:ascii="Arial" w:hAnsi="Arial" w:cs="Arial"/>
                <w:sz w:val="19"/>
                <w:szCs w:val="19"/>
              </w:rPr>
              <w:tab/>
              <w:t>VESSELS REQUIRED TO OBTAIN ASSIGNMENTS/BERTHING RESERVATION:</w:t>
            </w:r>
          </w:p>
          <w:p w14:paraId="0E4184E8" w14:textId="77777777" w:rsidR="00A75A96" w:rsidRPr="00E13566" w:rsidRDefault="00A75A96" w:rsidP="00E13566">
            <w:pPr>
              <w:tabs>
                <w:tab w:val="left" w:pos="1230"/>
              </w:tabs>
              <w:ind w:left="1260" w:hanging="540"/>
              <w:jc w:val="both"/>
              <w:rPr>
                <w:rFonts w:ascii="Arial" w:hAnsi="Arial" w:cs="Arial"/>
                <w:sz w:val="16"/>
                <w:szCs w:val="16"/>
              </w:rPr>
            </w:pPr>
          </w:p>
          <w:p w14:paraId="02945E33" w14:textId="036B417E" w:rsidR="00AA315D" w:rsidRPr="007C45FD" w:rsidRDefault="00A75A96" w:rsidP="00E13566">
            <w:pPr>
              <w:tabs>
                <w:tab w:val="left" w:pos="1230"/>
              </w:tabs>
              <w:ind w:left="1260"/>
              <w:jc w:val="both"/>
              <w:rPr>
                <w:rFonts w:ascii="Arial" w:hAnsi="Arial" w:cs="Arial"/>
                <w:sz w:val="19"/>
                <w:szCs w:val="19"/>
              </w:rPr>
            </w:pPr>
            <w:r w:rsidRPr="007C45FD">
              <w:rPr>
                <w:rFonts w:ascii="Arial" w:hAnsi="Arial" w:cs="Arial"/>
                <w:sz w:val="19"/>
                <w:szCs w:val="19"/>
              </w:rPr>
              <w:t xml:space="preserve">No vessel will be permitted to berth at a wharf or terminal facility of </w:t>
            </w:r>
            <w:r w:rsidR="006945E2" w:rsidRPr="007C45FD">
              <w:rPr>
                <w:rFonts w:ascii="Arial" w:hAnsi="Arial" w:cs="Arial"/>
                <w:sz w:val="19"/>
                <w:szCs w:val="19"/>
              </w:rPr>
              <w:t>the without</w:t>
            </w:r>
            <w:r w:rsidRPr="007C45FD">
              <w:rPr>
                <w:rFonts w:ascii="Arial" w:hAnsi="Arial" w:cs="Arial"/>
                <w:sz w:val="19"/>
                <w:szCs w:val="19"/>
              </w:rPr>
              <w:t xml:space="preserve"> having first made written application for a berth assignment and without such an assignment having been granted. Berthing Applications are available from the </w:t>
            </w:r>
            <w:r w:rsidR="00BB0C21" w:rsidRPr="007C45FD">
              <w:rPr>
                <w:rFonts w:ascii="Arial" w:hAnsi="Arial" w:cs="Arial"/>
                <w:sz w:val="19"/>
                <w:szCs w:val="19"/>
              </w:rPr>
              <w:t>Port of Sitka</w:t>
            </w:r>
            <w:r w:rsidRPr="007C45FD">
              <w:rPr>
                <w:rFonts w:ascii="Arial" w:hAnsi="Arial" w:cs="Arial"/>
                <w:sz w:val="19"/>
                <w:szCs w:val="19"/>
              </w:rPr>
              <w:t xml:space="preserve"> offices.</w:t>
            </w:r>
          </w:p>
          <w:p w14:paraId="10EE7A8F" w14:textId="77777777" w:rsidR="00646578" w:rsidRPr="00E13566" w:rsidRDefault="00646578" w:rsidP="00E13566">
            <w:pPr>
              <w:tabs>
                <w:tab w:val="left" w:pos="1230"/>
              </w:tabs>
              <w:ind w:left="1260"/>
              <w:jc w:val="both"/>
              <w:rPr>
                <w:rFonts w:ascii="Arial" w:hAnsi="Arial" w:cs="Arial"/>
                <w:sz w:val="16"/>
                <w:szCs w:val="16"/>
              </w:rPr>
            </w:pPr>
          </w:p>
          <w:p w14:paraId="27E083FD" w14:textId="77777777" w:rsidR="00646578" w:rsidRPr="007C45FD" w:rsidRDefault="00646578" w:rsidP="00E13566">
            <w:pPr>
              <w:ind w:left="1252" w:right="146"/>
              <w:jc w:val="both"/>
              <w:rPr>
                <w:rFonts w:ascii="Arial" w:eastAsia="Arial" w:hAnsi="Arial" w:cs="Arial"/>
                <w:sz w:val="19"/>
                <w:szCs w:val="19"/>
              </w:rPr>
            </w:pPr>
            <w:r w:rsidRPr="007C45FD">
              <w:rPr>
                <w:rFonts w:ascii="Arial" w:eastAsia="Arial" w:hAnsi="Arial" w:cs="Arial"/>
                <w:spacing w:val="-1"/>
                <w:sz w:val="19"/>
                <w:szCs w:val="19"/>
              </w:rPr>
              <w:t>A</w:t>
            </w:r>
            <w:r w:rsidRPr="007C45FD">
              <w:rPr>
                <w:rFonts w:ascii="Arial" w:eastAsia="Arial" w:hAnsi="Arial" w:cs="Arial"/>
                <w:sz w:val="19"/>
                <w:szCs w:val="19"/>
              </w:rPr>
              <w:t>p</w:t>
            </w:r>
            <w:r w:rsidRPr="007C45FD">
              <w:rPr>
                <w:rFonts w:ascii="Arial" w:eastAsia="Arial" w:hAnsi="Arial" w:cs="Arial"/>
                <w:spacing w:val="-1"/>
                <w:sz w:val="19"/>
                <w:szCs w:val="19"/>
              </w:rPr>
              <w:t>pli</w:t>
            </w:r>
            <w:r w:rsidRPr="007C45FD">
              <w:rPr>
                <w:rFonts w:ascii="Arial" w:eastAsia="Arial" w:hAnsi="Arial" w:cs="Arial"/>
                <w:spacing w:val="1"/>
                <w:sz w:val="19"/>
                <w:szCs w:val="19"/>
              </w:rPr>
              <w:t>c</w:t>
            </w:r>
            <w:r w:rsidRPr="007C45FD">
              <w:rPr>
                <w:rFonts w:ascii="Arial" w:eastAsia="Arial" w:hAnsi="Arial" w:cs="Arial"/>
                <w:sz w:val="19"/>
                <w:szCs w:val="19"/>
              </w:rPr>
              <w:t>at</w:t>
            </w:r>
            <w:r w:rsidRPr="007C45FD">
              <w:rPr>
                <w:rFonts w:ascii="Arial" w:eastAsia="Arial" w:hAnsi="Arial" w:cs="Arial"/>
                <w:spacing w:val="-2"/>
                <w:sz w:val="19"/>
                <w:szCs w:val="19"/>
              </w:rPr>
              <w:t>i</w:t>
            </w:r>
            <w:r w:rsidRPr="007C45FD">
              <w:rPr>
                <w:rFonts w:ascii="Arial" w:eastAsia="Arial" w:hAnsi="Arial" w:cs="Arial"/>
                <w:sz w:val="19"/>
                <w:szCs w:val="19"/>
              </w:rPr>
              <w:t>on</w:t>
            </w:r>
            <w:r w:rsidRPr="007C45FD">
              <w:rPr>
                <w:rFonts w:ascii="Arial" w:eastAsia="Arial" w:hAnsi="Arial" w:cs="Arial"/>
                <w:spacing w:val="-4"/>
                <w:sz w:val="19"/>
                <w:szCs w:val="19"/>
              </w:rPr>
              <w:t xml:space="preserve"> </w:t>
            </w:r>
            <w:r w:rsidRPr="007C45FD">
              <w:rPr>
                <w:rFonts w:ascii="Arial" w:eastAsia="Arial" w:hAnsi="Arial" w:cs="Arial"/>
                <w:sz w:val="19"/>
                <w:szCs w:val="19"/>
              </w:rPr>
              <w:t>of</w:t>
            </w:r>
            <w:r w:rsidRPr="007C45FD">
              <w:rPr>
                <w:rFonts w:ascii="Arial" w:eastAsia="Arial" w:hAnsi="Arial" w:cs="Arial"/>
                <w:spacing w:val="7"/>
                <w:sz w:val="19"/>
                <w:szCs w:val="19"/>
              </w:rPr>
              <w:t xml:space="preserve"> </w:t>
            </w:r>
            <w:r w:rsidRPr="007C45FD">
              <w:rPr>
                <w:rFonts w:ascii="Arial" w:eastAsia="Arial" w:hAnsi="Arial" w:cs="Arial"/>
                <w:sz w:val="19"/>
                <w:szCs w:val="19"/>
              </w:rPr>
              <w:t>b</w:t>
            </w:r>
            <w:r w:rsidRPr="007C45FD">
              <w:rPr>
                <w:rFonts w:ascii="Arial" w:eastAsia="Arial" w:hAnsi="Arial" w:cs="Arial"/>
                <w:spacing w:val="-1"/>
                <w:sz w:val="19"/>
                <w:szCs w:val="19"/>
              </w:rPr>
              <w:t>e</w:t>
            </w:r>
            <w:r w:rsidRPr="007C45FD">
              <w:rPr>
                <w:rFonts w:ascii="Arial" w:eastAsia="Arial" w:hAnsi="Arial" w:cs="Arial"/>
                <w:spacing w:val="1"/>
                <w:sz w:val="19"/>
                <w:szCs w:val="19"/>
              </w:rPr>
              <w:t>r</w:t>
            </w:r>
            <w:r w:rsidRPr="007C45FD">
              <w:rPr>
                <w:rFonts w:ascii="Arial" w:eastAsia="Arial" w:hAnsi="Arial" w:cs="Arial"/>
                <w:sz w:val="19"/>
                <w:szCs w:val="19"/>
              </w:rPr>
              <w:t>th</w:t>
            </w:r>
            <w:r w:rsidRPr="007C45FD">
              <w:rPr>
                <w:rFonts w:ascii="Arial" w:eastAsia="Arial" w:hAnsi="Arial" w:cs="Arial"/>
                <w:spacing w:val="2"/>
                <w:sz w:val="19"/>
                <w:szCs w:val="19"/>
              </w:rPr>
              <w:t xml:space="preserve"> </w:t>
            </w:r>
            <w:r w:rsidRPr="007C45FD">
              <w:rPr>
                <w:rFonts w:ascii="Arial" w:eastAsia="Arial" w:hAnsi="Arial" w:cs="Arial"/>
                <w:sz w:val="19"/>
                <w:szCs w:val="19"/>
              </w:rPr>
              <w:t>a</w:t>
            </w:r>
            <w:r w:rsidRPr="007C45FD">
              <w:rPr>
                <w:rFonts w:ascii="Arial" w:eastAsia="Arial" w:hAnsi="Arial" w:cs="Arial"/>
                <w:spacing w:val="1"/>
                <w:sz w:val="19"/>
                <w:szCs w:val="19"/>
              </w:rPr>
              <w:t>ss</w:t>
            </w:r>
            <w:r w:rsidRPr="007C45FD">
              <w:rPr>
                <w:rFonts w:ascii="Arial" w:eastAsia="Arial" w:hAnsi="Arial" w:cs="Arial"/>
                <w:spacing w:val="-1"/>
                <w:sz w:val="19"/>
                <w:szCs w:val="19"/>
              </w:rPr>
              <w:t>i</w:t>
            </w:r>
            <w:r w:rsidRPr="007C45FD">
              <w:rPr>
                <w:rFonts w:ascii="Arial" w:eastAsia="Arial" w:hAnsi="Arial" w:cs="Arial"/>
                <w:sz w:val="19"/>
                <w:szCs w:val="19"/>
              </w:rPr>
              <w:t>g</w:t>
            </w:r>
            <w:r w:rsidRPr="007C45FD">
              <w:rPr>
                <w:rFonts w:ascii="Arial" w:eastAsia="Arial" w:hAnsi="Arial" w:cs="Arial"/>
                <w:spacing w:val="-1"/>
                <w:sz w:val="19"/>
                <w:szCs w:val="19"/>
              </w:rPr>
              <w:t>n</w:t>
            </w:r>
            <w:r w:rsidRPr="007C45FD">
              <w:rPr>
                <w:rFonts w:ascii="Arial" w:eastAsia="Arial" w:hAnsi="Arial" w:cs="Arial"/>
                <w:spacing w:val="4"/>
                <w:sz w:val="19"/>
                <w:szCs w:val="19"/>
              </w:rPr>
              <w:t>m</w:t>
            </w:r>
            <w:r w:rsidRPr="007C45FD">
              <w:rPr>
                <w:rFonts w:ascii="Arial" w:eastAsia="Arial" w:hAnsi="Arial" w:cs="Arial"/>
                <w:sz w:val="19"/>
                <w:szCs w:val="19"/>
              </w:rPr>
              <w:t>e</w:t>
            </w:r>
            <w:r w:rsidRPr="007C45FD">
              <w:rPr>
                <w:rFonts w:ascii="Arial" w:eastAsia="Arial" w:hAnsi="Arial" w:cs="Arial"/>
                <w:spacing w:val="-1"/>
                <w:sz w:val="19"/>
                <w:szCs w:val="19"/>
              </w:rPr>
              <w:t>n</w:t>
            </w:r>
            <w:r w:rsidRPr="007C45FD">
              <w:rPr>
                <w:rFonts w:ascii="Arial" w:eastAsia="Arial" w:hAnsi="Arial" w:cs="Arial"/>
                <w:sz w:val="19"/>
                <w:szCs w:val="19"/>
              </w:rPr>
              <w:t>ts</w:t>
            </w:r>
            <w:r w:rsidRPr="007C45FD">
              <w:rPr>
                <w:rFonts w:ascii="Arial" w:eastAsia="Arial" w:hAnsi="Arial" w:cs="Arial"/>
                <w:spacing w:val="-2"/>
                <w:sz w:val="19"/>
                <w:szCs w:val="19"/>
              </w:rPr>
              <w:t xml:space="preserve"> </w:t>
            </w:r>
            <w:r w:rsidRPr="007C45FD">
              <w:rPr>
                <w:rFonts w:ascii="Arial" w:eastAsia="Arial" w:hAnsi="Arial" w:cs="Arial"/>
                <w:spacing w:val="4"/>
                <w:sz w:val="19"/>
                <w:szCs w:val="19"/>
              </w:rPr>
              <w:t>m</w:t>
            </w:r>
            <w:r w:rsidRPr="007C45FD">
              <w:rPr>
                <w:rFonts w:ascii="Arial" w:eastAsia="Arial" w:hAnsi="Arial" w:cs="Arial"/>
                <w:sz w:val="19"/>
                <w:szCs w:val="19"/>
              </w:rPr>
              <w:t>u</w:t>
            </w:r>
            <w:r w:rsidRPr="007C45FD">
              <w:rPr>
                <w:rFonts w:ascii="Arial" w:eastAsia="Arial" w:hAnsi="Arial" w:cs="Arial"/>
                <w:spacing w:val="1"/>
                <w:sz w:val="19"/>
                <w:szCs w:val="19"/>
              </w:rPr>
              <w:t>s</w:t>
            </w:r>
            <w:r w:rsidRPr="007C45FD">
              <w:rPr>
                <w:rFonts w:ascii="Arial" w:eastAsia="Arial" w:hAnsi="Arial" w:cs="Arial"/>
                <w:sz w:val="19"/>
                <w:szCs w:val="19"/>
              </w:rPr>
              <w:t>t</w:t>
            </w:r>
            <w:r w:rsidRPr="007C45FD">
              <w:rPr>
                <w:rFonts w:ascii="Arial" w:eastAsia="Arial" w:hAnsi="Arial" w:cs="Arial"/>
                <w:spacing w:val="3"/>
                <w:sz w:val="19"/>
                <w:szCs w:val="19"/>
              </w:rPr>
              <w:t xml:space="preserve"> </w:t>
            </w:r>
            <w:r w:rsidRPr="007C45FD">
              <w:rPr>
                <w:rFonts w:ascii="Arial" w:eastAsia="Arial" w:hAnsi="Arial" w:cs="Arial"/>
                <w:sz w:val="19"/>
                <w:szCs w:val="19"/>
              </w:rPr>
              <w:t>be</w:t>
            </w:r>
            <w:r w:rsidRPr="007C45FD">
              <w:rPr>
                <w:rFonts w:ascii="Arial" w:eastAsia="Arial" w:hAnsi="Arial" w:cs="Arial"/>
                <w:spacing w:val="5"/>
                <w:sz w:val="19"/>
                <w:szCs w:val="19"/>
              </w:rPr>
              <w:t xml:space="preserve"> </w:t>
            </w:r>
            <w:r w:rsidRPr="007C45FD">
              <w:rPr>
                <w:rFonts w:ascii="Arial" w:eastAsia="Arial" w:hAnsi="Arial" w:cs="Arial"/>
                <w:spacing w:val="4"/>
                <w:sz w:val="19"/>
                <w:szCs w:val="19"/>
              </w:rPr>
              <w:t>m</w:t>
            </w:r>
            <w:r w:rsidRPr="007C45FD">
              <w:rPr>
                <w:rFonts w:ascii="Arial" w:eastAsia="Arial" w:hAnsi="Arial" w:cs="Arial"/>
                <w:sz w:val="19"/>
                <w:szCs w:val="19"/>
              </w:rPr>
              <w:t>a</w:t>
            </w:r>
            <w:r w:rsidRPr="007C45FD">
              <w:rPr>
                <w:rFonts w:ascii="Arial" w:eastAsia="Arial" w:hAnsi="Arial" w:cs="Arial"/>
                <w:spacing w:val="-1"/>
                <w:sz w:val="19"/>
                <w:szCs w:val="19"/>
              </w:rPr>
              <w:t>d</w:t>
            </w:r>
            <w:r w:rsidRPr="007C45FD">
              <w:rPr>
                <w:rFonts w:ascii="Arial" w:eastAsia="Arial" w:hAnsi="Arial" w:cs="Arial"/>
                <w:sz w:val="19"/>
                <w:szCs w:val="19"/>
              </w:rPr>
              <w:t>e</w:t>
            </w:r>
            <w:r w:rsidRPr="007C45FD">
              <w:rPr>
                <w:rFonts w:ascii="Arial" w:eastAsia="Arial" w:hAnsi="Arial" w:cs="Arial"/>
                <w:spacing w:val="2"/>
                <w:sz w:val="19"/>
                <w:szCs w:val="19"/>
              </w:rPr>
              <w:t xml:space="preserve"> </w:t>
            </w:r>
            <w:r w:rsidRPr="007C45FD">
              <w:rPr>
                <w:rFonts w:ascii="Arial" w:eastAsia="Arial" w:hAnsi="Arial" w:cs="Arial"/>
                <w:sz w:val="19"/>
                <w:szCs w:val="19"/>
              </w:rPr>
              <w:t>as</w:t>
            </w:r>
            <w:r w:rsidRPr="007C45FD">
              <w:rPr>
                <w:rFonts w:ascii="Arial" w:eastAsia="Arial" w:hAnsi="Arial" w:cs="Arial"/>
                <w:spacing w:val="8"/>
                <w:sz w:val="19"/>
                <w:szCs w:val="19"/>
              </w:rPr>
              <w:t xml:space="preserve"> </w:t>
            </w:r>
            <w:r w:rsidRPr="007C45FD">
              <w:rPr>
                <w:rFonts w:ascii="Arial" w:eastAsia="Arial" w:hAnsi="Arial" w:cs="Arial"/>
                <w:spacing w:val="2"/>
                <w:sz w:val="19"/>
                <w:szCs w:val="19"/>
              </w:rPr>
              <w:t>f</w:t>
            </w:r>
            <w:r w:rsidRPr="007C45FD">
              <w:rPr>
                <w:rFonts w:ascii="Arial" w:eastAsia="Arial" w:hAnsi="Arial" w:cs="Arial"/>
                <w:sz w:val="19"/>
                <w:szCs w:val="19"/>
              </w:rPr>
              <w:t>ar</w:t>
            </w:r>
            <w:r w:rsidRPr="007C45FD">
              <w:rPr>
                <w:rFonts w:ascii="Arial" w:eastAsia="Arial" w:hAnsi="Arial" w:cs="Arial"/>
                <w:spacing w:val="6"/>
                <w:sz w:val="19"/>
                <w:szCs w:val="19"/>
              </w:rPr>
              <w:t xml:space="preserve"> </w:t>
            </w:r>
            <w:r w:rsidRPr="007C45FD">
              <w:rPr>
                <w:rFonts w:ascii="Arial" w:eastAsia="Arial" w:hAnsi="Arial" w:cs="Arial"/>
                <w:spacing w:val="-1"/>
                <w:sz w:val="19"/>
                <w:szCs w:val="19"/>
              </w:rPr>
              <w:t>i</w:t>
            </w:r>
            <w:r w:rsidRPr="007C45FD">
              <w:rPr>
                <w:rFonts w:ascii="Arial" w:eastAsia="Arial" w:hAnsi="Arial" w:cs="Arial"/>
                <w:sz w:val="19"/>
                <w:szCs w:val="19"/>
              </w:rPr>
              <w:t>n</w:t>
            </w:r>
            <w:r w:rsidRPr="007C45FD">
              <w:rPr>
                <w:rFonts w:ascii="Arial" w:eastAsia="Arial" w:hAnsi="Arial" w:cs="Arial"/>
                <w:spacing w:val="7"/>
                <w:sz w:val="19"/>
                <w:szCs w:val="19"/>
              </w:rPr>
              <w:t xml:space="preserve"> </w:t>
            </w:r>
            <w:r w:rsidRPr="007C45FD">
              <w:rPr>
                <w:rFonts w:ascii="Arial" w:eastAsia="Arial" w:hAnsi="Arial" w:cs="Arial"/>
                <w:sz w:val="19"/>
                <w:szCs w:val="19"/>
              </w:rPr>
              <w:t>a</w:t>
            </w:r>
            <w:r w:rsidRPr="007C45FD">
              <w:rPr>
                <w:rFonts w:ascii="Arial" w:eastAsia="Arial" w:hAnsi="Arial" w:cs="Arial"/>
                <w:spacing w:val="-1"/>
                <w:sz w:val="19"/>
                <w:szCs w:val="19"/>
              </w:rPr>
              <w:t>dv</w:t>
            </w:r>
            <w:r w:rsidRPr="007C45FD">
              <w:rPr>
                <w:rFonts w:ascii="Arial" w:eastAsia="Arial" w:hAnsi="Arial" w:cs="Arial"/>
                <w:sz w:val="19"/>
                <w:szCs w:val="19"/>
              </w:rPr>
              <w:t>a</w:t>
            </w:r>
            <w:r w:rsidRPr="007C45FD">
              <w:rPr>
                <w:rFonts w:ascii="Arial" w:eastAsia="Arial" w:hAnsi="Arial" w:cs="Arial"/>
                <w:spacing w:val="-1"/>
                <w:sz w:val="19"/>
                <w:szCs w:val="19"/>
              </w:rPr>
              <w:t>n</w:t>
            </w:r>
            <w:r w:rsidRPr="007C45FD">
              <w:rPr>
                <w:rFonts w:ascii="Arial" w:eastAsia="Arial" w:hAnsi="Arial" w:cs="Arial"/>
                <w:spacing w:val="1"/>
                <w:sz w:val="19"/>
                <w:szCs w:val="19"/>
              </w:rPr>
              <w:t>c</w:t>
            </w:r>
            <w:r w:rsidRPr="007C45FD">
              <w:rPr>
                <w:rFonts w:ascii="Arial" w:eastAsia="Arial" w:hAnsi="Arial" w:cs="Arial"/>
                <w:sz w:val="19"/>
                <w:szCs w:val="19"/>
              </w:rPr>
              <w:t>e</w:t>
            </w:r>
            <w:r w:rsidRPr="007C45FD">
              <w:rPr>
                <w:rFonts w:ascii="Arial" w:eastAsia="Arial" w:hAnsi="Arial" w:cs="Arial"/>
                <w:spacing w:val="-1"/>
                <w:sz w:val="19"/>
                <w:szCs w:val="19"/>
              </w:rPr>
              <w:t xml:space="preserve"> </w:t>
            </w:r>
            <w:r w:rsidRPr="007C45FD">
              <w:rPr>
                <w:rFonts w:ascii="Arial" w:eastAsia="Arial" w:hAnsi="Arial" w:cs="Arial"/>
                <w:sz w:val="19"/>
                <w:szCs w:val="19"/>
              </w:rPr>
              <w:t>of</w:t>
            </w:r>
            <w:r w:rsidRPr="007C45FD">
              <w:rPr>
                <w:rFonts w:ascii="Arial" w:eastAsia="Arial" w:hAnsi="Arial" w:cs="Arial"/>
                <w:spacing w:val="9"/>
                <w:sz w:val="19"/>
                <w:szCs w:val="19"/>
              </w:rPr>
              <w:t xml:space="preserve"> </w:t>
            </w:r>
            <w:r w:rsidRPr="007C45FD">
              <w:rPr>
                <w:rFonts w:ascii="Arial" w:eastAsia="Arial" w:hAnsi="Arial" w:cs="Arial"/>
                <w:sz w:val="19"/>
                <w:szCs w:val="19"/>
              </w:rPr>
              <w:t>the</w:t>
            </w:r>
            <w:r w:rsidRPr="007C45FD">
              <w:rPr>
                <w:rFonts w:ascii="Arial" w:eastAsia="Arial" w:hAnsi="Arial" w:cs="Arial"/>
                <w:spacing w:val="3"/>
                <w:sz w:val="19"/>
                <w:szCs w:val="19"/>
              </w:rPr>
              <w:t xml:space="preserve"> </w:t>
            </w:r>
            <w:r w:rsidRPr="007C45FD">
              <w:rPr>
                <w:rFonts w:ascii="Arial" w:eastAsia="Arial" w:hAnsi="Arial" w:cs="Arial"/>
                <w:sz w:val="19"/>
                <w:szCs w:val="19"/>
              </w:rPr>
              <w:t>ar</w:t>
            </w:r>
            <w:r w:rsidRPr="007C45FD">
              <w:rPr>
                <w:rFonts w:ascii="Arial" w:eastAsia="Arial" w:hAnsi="Arial" w:cs="Arial"/>
                <w:spacing w:val="1"/>
                <w:sz w:val="19"/>
                <w:szCs w:val="19"/>
              </w:rPr>
              <w:t>r</w:t>
            </w:r>
            <w:r w:rsidRPr="007C45FD">
              <w:rPr>
                <w:rFonts w:ascii="Arial" w:eastAsia="Arial" w:hAnsi="Arial" w:cs="Arial"/>
                <w:spacing w:val="-1"/>
                <w:sz w:val="19"/>
                <w:szCs w:val="19"/>
              </w:rPr>
              <w:t>iv</w:t>
            </w:r>
            <w:r w:rsidRPr="007C45FD">
              <w:rPr>
                <w:rFonts w:ascii="Arial" w:eastAsia="Arial" w:hAnsi="Arial" w:cs="Arial"/>
                <w:sz w:val="19"/>
                <w:szCs w:val="19"/>
              </w:rPr>
              <w:t>al</w:t>
            </w:r>
            <w:r w:rsidRPr="007C45FD">
              <w:rPr>
                <w:rFonts w:ascii="Arial" w:eastAsia="Arial" w:hAnsi="Arial" w:cs="Arial"/>
                <w:spacing w:val="3"/>
                <w:sz w:val="19"/>
                <w:szCs w:val="19"/>
              </w:rPr>
              <w:t xml:space="preserve"> </w:t>
            </w:r>
            <w:r w:rsidRPr="007C45FD">
              <w:rPr>
                <w:rFonts w:ascii="Arial" w:eastAsia="Arial" w:hAnsi="Arial" w:cs="Arial"/>
                <w:sz w:val="19"/>
                <w:szCs w:val="19"/>
              </w:rPr>
              <w:t>of</w:t>
            </w:r>
            <w:r w:rsidRPr="007C45FD">
              <w:rPr>
                <w:rFonts w:ascii="Arial" w:eastAsia="Arial" w:hAnsi="Arial" w:cs="Arial"/>
                <w:spacing w:val="7"/>
                <w:sz w:val="19"/>
                <w:szCs w:val="19"/>
              </w:rPr>
              <w:t xml:space="preserve"> </w:t>
            </w:r>
            <w:r w:rsidRPr="007C45FD">
              <w:rPr>
                <w:rFonts w:ascii="Arial" w:eastAsia="Arial" w:hAnsi="Arial" w:cs="Arial"/>
                <w:spacing w:val="-1"/>
                <w:sz w:val="19"/>
                <w:szCs w:val="19"/>
              </w:rPr>
              <w:t>v</w:t>
            </w:r>
            <w:r w:rsidRPr="007C45FD">
              <w:rPr>
                <w:rFonts w:ascii="Arial" w:eastAsia="Arial" w:hAnsi="Arial" w:cs="Arial"/>
                <w:sz w:val="19"/>
                <w:szCs w:val="19"/>
              </w:rPr>
              <w:t>e</w:t>
            </w:r>
            <w:r w:rsidRPr="007C45FD">
              <w:rPr>
                <w:rFonts w:ascii="Arial" w:eastAsia="Arial" w:hAnsi="Arial" w:cs="Arial"/>
                <w:spacing w:val="1"/>
                <w:sz w:val="19"/>
                <w:szCs w:val="19"/>
              </w:rPr>
              <w:t>ss</w:t>
            </w:r>
            <w:r w:rsidRPr="007C45FD">
              <w:rPr>
                <w:rFonts w:ascii="Arial" w:eastAsia="Arial" w:hAnsi="Arial" w:cs="Arial"/>
                <w:sz w:val="19"/>
                <w:szCs w:val="19"/>
              </w:rPr>
              <w:t>el as</w:t>
            </w:r>
            <w:r w:rsidRPr="007C45FD">
              <w:rPr>
                <w:rFonts w:ascii="Arial" w:eastAsia="Arial" w:hAnsi="Arial" w:cs="Arial"/>
                <w:spacing w:val="15"/>
                <w:sz w:val="19"/>
                <w:szCs w:val="19"/>
              </w:rPr>
              <w:t xml:space="preserve"> </w:t>
            </w:r>
            <w:r w:rsidRPr="007C45FD">
              <w:rPr>
                <w:rFonts w:ascii="Arial" w:eastAsia="Arial" w:hAnsi="Arial" w:cs="Arial"/>
                <w:sz w:val="19"/>
                <w:szCs w:val="19"/>
              </w:rPr>
              <w:t>p</w:t>
            </w:r>
            <w:r w:rsidRPr="007C45FD">
              <w:rPr>
                <w:rFonts w:ascii="Arial" w:eastAsia="Arial" w:hAnsi="Arial" w:cs="Arial"/>
                <w:spacing w:val="-1"/>
                <w:sz w:val="19"/>
                <w:szCs w:val="19"/>
              </w:rPr>
              <w:t>o</w:t>
            </w:r>
            <w:r w:rsidRPr="007C45FD">
              <w:rPr>
                <w:rFonts w:ascii="Arial" w:eastAsia="Arial" w:hAnsi="Arial" w:cs="Arial"/>
                <w:spacing w:val="1"/>
                <w:sz w:val="19"/>
                <w:szCs w:val="19"/>
              </w:rPr>
              <w:t>ss</w:t>
            </w:r>
            <w:r w:rsidRPr="007C45FD">
              <w:rPr>
                <w:rFonts w:ascii="Arial" w:eastAsia="Arial" w:hAnsi="Arial" w:cs="Arial"/>
                <w:spacing w:val="-1"/>
                <w:sz w:val="19"/>
                <w:szCs w:val="19"/>
              </w:rPr>
              <w:t>i</w:t>
            </w:r>
            <w:r w:rsidRPr="007C45FD">
              <w:rPr>
                <w:rFonts w:ascii="Arial" w:eastAsia="Arial" w:hAnsi="Arial" w:cs="Arial"/>
                <w:sz w:val="19"/>
                <w:szCs w:val="19"/>
              </w:rPr>
              <w:t>b</w:t>
            </w:r>
            <w:r w:rsidRPr="007C45FD">
              <w:rPr>
                <w:rFonts w:ascii="Arial" w:eastAsia="Arial" w:hAnsi="Arial" w:cs="Arial"/>
                <w:spacing w:val="-1"/>
                <w:sz w:val="19"/>
                <w:szCs w:val="19"/>
              </w:rPr>
              <w:t>l</w:t>
            </w:r>
            <w:r w:rsidRPr="007C45FD">
              <w:rPr>
                <w:rFonts w:ascii="Arial" w:eastAsia="Arial" w:hAnsi="Arial" w:cs="Arial"/>
                <w:sz w:val="19"/>
                <w:szCs w:val="19"/>
              </w:rPr>
              <w:t>e</w:t>
            </w:r>
            <w:r w:rsidRPr="007C45FD">
              <w:rPr>
                <w:rFonts w:ascii="Arial" w:eastAsia="Arial" w:hAnsi="Arial" w:cs="Arial"/>
                <w:spacing w:val="6"/>
                <w:sz w:val="19"/>
                <w:szCs w:val="19"/>
              </w:rPr>
              <w:t xml:space="preserve"> </w:t>
            </w:r>
            <w:r w:rsidRPr="007C45FD">
              <w:rPr>
                <w:rFonts w:ascii="Arial" w:eastAsia="Arial" w:hAnsi="Arial" w:cs="Arial"/>
                <w:sz w:val="19"/>
                <w:szCs w:val="19"/>
              </w:rPr>
              <w:t>and</w:t>
            </w:r>
            <w:r w:rsidRPr="007C45FD">
              <w:rPr>
                <w:rFonts w:ascii="Arial" w:eastAsia="Arial" w:hAnsi="Arial" w:cs="Arial"/>
                <w:spacing w:val="13"/>
                <w:sz w:val="19"/>
                <w:szCs w:val="19"/>
              </w:rPr>
              <w:t xml:space="preserve"> </w:t>
            </w:r>
            <w:r w:rsidRPr="007C45FD">
              <w:rPr>
                <w:rFonts w:ascii="Arial" w:eastAsia="Arial" w:hAnsi="Arial" w:cs="Arial"/>
                <w:spacing w:val="4"/>
                <w:sz w:val="19"/>
                <w:szCs w:val="19"/>
              </w:rPr>
              <w:t>m</w:t>
            </w:r>
            <w:r w:rsidRPr="007C45FD">
              <w:rPr>
                <w:rFonts w:ascii="Arial" w:eastAsia="Arial" w:hAnsi="Arial" w:cs="Arial"/>
                <w:sz w:val="19"/>
                <w:szCs w:val="19"/>
              </w:rPr>
              <w:t>u</w:t>
            </w:r>
            <w:r w:rsidRPr="007C45FD">
              <w:rPr>
                <w:rFonts w:ascii="Arial" w:eastAsia="Arial" w:hAnsi="Arial" w:cs="Arial"/>
                <w:spacing w:val="1"/>
                <w:sz w:val="19"/>
                <w:szCs w:val="19"/>
              </w:rPr>
              <w:t>s</w:t>
            </w:r>
            <w:r w:rsidRPr="007C45FD">
              <w:rPr>
                <w:rFonts w:ascii="Arial" w:eastAsia="Arial" w:hAnsi="Arial" w:cs="Arial"/>
                <w:sz w:val="19"/>
                <w:szCs w:val="19"/>
              </w:rPr>
              <w:t>t</w:t>
            </w:r>
            <w:r w:rsidRPr="007C45FD">
              <w:rPr>
                <w:rFonts w:ascii="Arial" w:eastAsia="Arial" w:hAnsi="Arial" w:cs="Arial"/>
                <w:spacing w:val="9"/>
                <w:sz w:val="19"/>
                <w:szCs w:val="19"/>
              </w:rPr>
              <w:t xml:space="preserve"> </w:t>
            </w:r>
            <w:r w:rsidRPr="007C45FD">
              <w:rPr>
                <w:rFonts w:ascii="Arial" w:eastAsia="Arial" w:hAnsi="Arial" w:cs="Arial"/>
                <w:spacing w:val="1"/>
                <w:sz w:val="19"/>
                <w:szCs w:val="19"/>
              </w:rPr>
              <w:t>s</w:t>
            </w:r>
            <w:r w:rsidRPr="007C45FD">
              <w:rPr>
                <w:rFonts w:ascii="Arial" w:eastAsia="Arial" w:hAnsi="Arial" w:cs="Arial"/>
                <w:sz w:val="19"/>
                <w:szCs w:val="19"/>
              </w:rPr>
              <w:t>p</w:t>
            </w:r>
            <w:r w:rsidRPr="007C45FD">
              <w:rPr>
                <w:rFonts w:ascii="Arial" w:eastAsia="Arial" w:hAnsi="Arial" w:cs="Arial"/>
                <w:spacing w:val="-1"/>
                <w:sz w:val="19"/>
                <w:szCs w:val="19"/>
              </w:rPr>
              <w:t>e</w:t>
            </w:r>
            <w:r w:rsidRPr="007C45FD">
              <w:rPr>
                <w:rFonts w:ascii="Arial" w:eastAsia="Arial" w:hAnsi="Arial" w:cs="Arial"/>
                <w:spacing w:val="1"/>
                <w:sz w:val="19"/>
                <w:szCs w:val="19"/>
              </w:rPr>
              <w:t>c</w:t>
            </w:r>
            <w:r w:rsidRPr="007C45FD">
              <w:rPr>
                <w:rFonts w:ascii="Arial" w:eastAsia="Arial" w:hAnsi="Arial" w:cs="Arial"/>
                <w:spacing w:val="-1"/>
                <w:sz w:val="19"/>
                <w:szCs w:val="19"/>
              </w:rPr>
              <w:t>i</w:t>
            </w:r>
            <w:r w:rsidRPr="007C45FD">
              <w:rPr>
                <w:rFonts w:ascii="Arial" w:eastAsia="Arial" w:hAnsi="Arial" w:cs="Arial"/>
                <w:spacing w:val="2"/>
                <w:sz w:val="19"/>
                <w:szCs w:val="19"/>
              </w:rPr>
              <w:t>f</w:t>
            </w:r>
            <w:r w:rsidRPr="007C45FD">
              <w:rPr>
                <w:rFonts w:ascii="Arial" w:eastAsia="Arial" w:hAnsi="Arial" w:cs="Arial"/>
                <w:sz w:val="19"/>
                <w:szCs w:val="19"/>
              </w:rPr>
              <w:t>y</w:t>
            </w:r>
            <w:r w:rsidRPr="007C45FD">
              <w:rPr>
                <w:rFonts w:ascii="Arial" w:eastAsia="Arial" w:hAnsi="Arial" w:cs="Arial"/>
                <w:spacing w:val="4"/>
                <w:sz w:val="19"/>
                <w:szCs w:val="19"/>
              </w:rPr>
              <w:t xml:space="preserve"> </w:t>
            </w:r>
            <w:r w:rsidRPr="007C45FD">
              <w:rPr>
                <w:rFonts w:ascii="Arial" w:eastAsia="Arial" w:hAnsi="Arial" w:cs="Arial"/>
                <w:sz w:val="19"/>
                <w:szCs w:val="19"/>
              </w:rPr>
              <w:t>ar</w:t>
            </w:r>
            <w:r w:rsidRPr="007C45FD">
              <w:rPr>
                <w:rFonts w:ascii="Arial" w:eastAsia="Arial" w:hAnsi="Arial" w:cs="Arial"/>
                <w:spacing w:val="1"/>
                <w:sz w:val="19"/>
                <w:szCs w:val="19"/>
              </w:rPr>
              <w:t>r</w:t>
            </w:r>
            <w:r w:rsidRPr="007C45FD">
              <w:rPr>
                <w:rFonts w:ascii="Arial" w:eastAsia="Arial" w:hAnsi="Arial" w:cs="Arial"/>
                <w:spacing w:val="-1"/>
                <w:sz w:val="19"/>
                <w:szCs w:val="19"/>
              </w:rPr>
              <w:t>iv</w:t>
            </w:r>
            <w:r w:rsidRPr="007C45FD">
              <w:rPr>
                <w:rFonts w:ascii="Arial" w:eastAsia="Arial" w:hAnsi="Arial" w:cs="Arial"/>
                <w:sz w:val="19"/>
                <w:szCs w:val="19"/>
              </w:rPr>
              <w:t>al</w:t>
            </w:r>
            <w:r w:rsidRPr="007C45FD">
              <w:rPr>
                <w:rFonts w:ascii="Arial" w:eastAsia="Arial" w:hAnsi="Arial" w:cs="Arial"/>
                <w:spacing w:val="7"/>
                <w:sz w:val="19"/>
                <w:szCs w:val="19"/>
              </w:rPr>
              <w:t xml:space="preserve"> </w:t>
            </w:r>
            <w:r w:rsidRPr="007C45FD">
              <w:rPr>
                <w:rFonts w:ascii="Arial" w:eastAsia="Arial" w:hAnsi="Arial" w:cs="Arial"/>
                <w:sz w:val="19"/>
                <w:szCs w:val="19"/>
              </w:rPr>
              <w:t>and</w:t>
            </w:r>
            <w:r w:rsidRPr="007C45FD">
              <w:rPr>
                <w:rFonts w:ascii="Arial" w:eastAsia="Arial" w:hAnsi="Arial" w:cs="Arial"/>
                <w:spacing w:val="12"/>
                <w:sz w:val="19"/>
                <w:szCs w:val="19"/>
              </w:rPr>
              <w:t xml:space="preserve"> </w:t>
            </w:r>
            <w:r w:rsidRPr="007C45FD">
              <w:rPr>
                <w:rFonts w:ascii="Arial" w:eastAsia="Arial" w:hAnsi="Arial" w:cs="Arial"/>
                <w:sz w:val="19"/>
                <w:szCs w:val="19"/>
              </w:rPr>
              <w:t>d</w:t>
            </w:r>
            <w:r w:rsidRPr="007C45FD">
              <w:rPr>
                <w:rFonts w:ascii="Arial" w:eastAsia="Arial" w:hAnsi="Arial" w:cs="Arial"/>
                <w:spacing w:val="-1"/>
                <w:sz w:val="19"/>
                <w:szCs w:val="19"/>
              </w:rPr>
              <w:t>e</w:t>
            </w:r>
            <w:r w:rsidRPr="007C45FD">
              <w:rPr>
                <w:rFonts w:ascii="Arial" w:eastAsia="Arial" w:hAnsi="Arial" w:cs="Arial"/>
                <w:sz w:val="19"/>
                <w:szCs w:val="19"/>
              </w:rPr>
              <w:t>p</w:t>
            </w:r>
            <w:r w:rsidRPr="007C45FD">
              <w:rPr>
                <w:rFonts w:ascii="Arial" w:eastAsia="Arial" w:hAnsi="Arial" w:cs="Arial"/>
                <w:spacing w:val="-1"/>
                <w:sz w:val="19"/>
                <w:szCs w:val="19"/>
              </w:rPr>
              <w:t>a</w:t>
            </w:r>
            <w:r w:rsidRPr="007C45FD">
              <w:rPr>
                <w:rFonts w:ascii="Arial" w:eastAsia="Arial" w:hAnsi="Arial" w:cs="Arial"/>
                <w:spacing w:val="1"/>
                <w:sz w:val="19"/>
                <w:szCs w:val="19"/>
              </w:rPr>
              <w:t>r</w:t>
            </w:r>
            <w:r w:rsidRPr="007C45FD">
              <w:rPr>
                <w:rFonts w:ascii="Arial" w:eastAsia="Arial" w:hAnsi="Arial" w:cs="Arial"/>
                <w:sz w:val="19"/>
                <w:szCs w:val="19"/>
              </w:rPr>
              <w:t>ture</w:t>
            </w:r>
            <w:r w:rsidRPr="007C45FD">
              <w:rPr>
                <w:rFonts w:ascii="Arial" w:eastAsia="Arial" w:hAnsi="Arial" w:cs="Arial"/>
                <w:spacing w:val="4"/>
                <w:sz w:val="19"/>
                <w:szCs w:val="19"/>
              </w:rPr>
              <w:t xml:space="preserve"> </w:t>
            </w:r>
            <w:r w:rsidRPr="007C45FD">
              <w:rPr>
                <w:rFonts w:ascii="Arial" w:eastAsia="Arial" w:hAnsi="Arial" w:cs="Arial"/>
                <w:sz w:val="19"/>
                <w:szCs w:val="19"/>
              </w:rPr>
              <w:t>dates</w:t>
            </w:r>
            <w:r w:rsidRPr="007C45FD">
              <w:rPr>
                <w:rFonts w:ascii="Arial" w:eastAsia="Arial" w:hAnsi="Arial" w:cs="Arial"/>
                <w:spacing w:val="12"/>
                <w:sz w:val="19"/>
                <w:szCs w:val="19"/>
              </w:rPr>
              <w:t xml:space="preserve"> </w:t>
            </w:r>
            <w:r w:rsidRPr="007C45FD">
              <w:rPr>
                <w:rFonts w:ascii="Arial" w:eastAsia="Arial" w:hAnsi="Arial" w:cs="Arial"/>
                <w:sz w:val="19"/>
                <w:szCs w:val="19"/>
              </w:rPr>
              <w:t>and</w:t>
            </w:r>
            <w:r w:rsidRPr="007C45FD">
              <w:rPr>
                <w:rFonts w:ascii="Arial" w:eastAsia="Arial" w:hAnsi="Arial" w:cs="Arial"/>
                <w:spacing w:val="10"/>
                <w:sz w:val="19"/>
                <w:szCs w:val="19"/>
              </w:rPr>
              <w:t xml:space="preserve"> </w:t>
            </w:r>
            <w:r w:rsidRPr="007C45FD">
              <w:rPr>
                <w:rFonts w:ascii="Arial" w:eastAsia="Arial" w:hAnsi="Arial" w:cs="Arial"/>
                <w:sz w:val="19"/>
                <w:szCs w:val="19"/>
              </w:rPr>
              <w:t>the</w:t>
            </w:r>
            <w:r w:rsidRPr="007C45FD">
              <w:rPr>
                <w:rFonts w:ascii="Arial" w:eastAsia="Arial" w:hAnsi="Arial" w:cs="Arial"/>
                <w:spacing w:val="12"/>
                <w:sz w:val="19"/>
                <w:szCs w:val="19"/>
              </w:rPr>
              <w:t xml:space="preserve"> </w:t>
            </w:r>
            <w:r w:rsidRPr="007C45FD">
              <w:rPr>
                <w:rFonts w:ascii="Arial" w:eastAsia="Arial" w:hAnsi="Arial" w:cs="Arial"/>
                <w:sz w:val="19"/>
                <w:szCs w:val="19"/>
              </w:rPr>
              <w:t>n</w:t>
            </w:r>
            <w:r w:rsidRPr="007C45FD">
              <w:rPr>
                <w:rFonts w:ascii="Arial" w:eastAsia="Arial" w:hAnsi="Arial" w:cs="Arial"/>
                <w:spacing w:val="-1"/>
                <w:sz w:val="19"/>
                <w:szCs w:val="19"/>
              </w:rPr>
              <w:t>a</w:t>
            </w:r>
            <w:r w:rsidRPr="007C45FD">
              <w:rPr>
                <w:rFonts w:ascii="Arial" w:eastAsia="Arial" w:hAnsi="Arial" w:cs="Arial"/>
                <w:sz w:val="19"/>
                <w:szCs w:val="19"/>
              </w:rPr>
              <w:t>ture</w:t>
            </w:r>
            <w:r w:rsidRPr="007C45FD">
              <w:rPr>
                <w:rFonts w:ascii="Arial" w:eastAsia="Arial" w:hAnsi="Arial" w:cs="Arial"/>
                <w:spacing w:val="7"/>
                <w:sz w:val="19"/>
                <w:szCs w:val="19"/>
              </w:rPr>
              <w:t xml:space="preserve"> </w:t>
            </w:r>
            <w:r w:rsidRPr="007C45FD">
              <w:rPr>
                <w:rFonts w:ascii="Arial" w:eastAsia="Arial" w:hAnsi="Arial" w:cs="Arial"/>
                <w:sz w:val="19"/>
                <w:szCs w:val="19"/>
              </w:rPr>
              <w:t>and</w:t>
            </w:r>
            <w:r w:rsidRPr="007C45FD">
              <w:rPr>
                <w:rFonts w:ascii="Arial" w:eastAsia="Arial" w:hAnsi="Arial" w:cs="Arial"/>
                <w:spacing w:val="12"/>
                <w:sz w:val="19"/>
                <w:szCs w:val="19"/>
              </w:rPr>
              <w:t xml:space="preserve"> </w:t>
            </w:r>
            <w:r w:rsidRPr="007C45FD">
              <w:rPr>
                <w:rFonts w:ascii="Arial" w:eastAsia="Arial" w:hAnsi="Arial" w:cs="Arial"/>
                <w:sz w:val="19"/>
                <w:szCs w:val="19"/>
              </w:rPr>
              <w:t>q</w:t>
            </w:r>
            <w:r w:rsidRPr="007C45FD">
              <w:rPr>
                <w:rFonts w:ascii="Arial" w:eastAsia="Arial" w:hAnsi="Arial" w:cs="Arial"/>
                <w:spacing w:val="-1"/>
                <w:sz w:val="19"/>
                <w:szCs w:val="19"/>
              </w:rPr>
              <w:t>u</w:t>
            </w:r>
            <w:r w:rsidRPr="007C45FD">
              <w:rPr>
                <w:rFonts w:ascii="Arial" w:eastAsia="Arial" w:hAnsi="Arial" w:cs="Arial"/>
                <w:sz w:val="19"/>
                <w:szCs w:val="19"/>
              </w:rPr>
              <w:t>a</w:t>
            </w:r>
            <w:r w:rsidRPr="007C45FD">
              <w:rPr>
                <w:rFonts w:ascii="Arial" w:eastAsia="Arial" w:hAnsi="Arial" w:cs="Arial"/>
                <w:spacing w:val="-1"/>
                <w:sz w:val="19"/>
                <w:szCs w:val="19"/>
              </w:rPr>
              <w:t>n</w:t>
            </w:r>
            <w:r w:rsidRPr="007C45FD">
              <w:rPr>
                <w:rFonts w:ascii="Arial" w:eastAsia="Arial" w:hAnsi="Arial" w:cs="Arial"/>
                <w:sz w:val="19"/>
                <w:szCs w:val="19"/>
              </w:rPr>
              <w:t>t</w:t>
            </w:r>
            <w:r w:rsidRPr="007C45FD">
              <w:rPr>
                <w:rFonts w:ascii="Arial" w:eastAsia="Arial" w:hAnsi="Arial" w:cs="Arial"/>
                <w:spacing w:val="-1"/>
                <w:sz w:val="19"/>
                <w:szCs w:val="19"/>
              </w:rPr>
              <w:t>i</w:t>
            </w:r>
            <w:r w:rsidRPr="007C45FD">
              <w:rPr>
                <w:rFonts w:ascii="Arial" w:eastAsia="Arial" w:hAnsi="Arial" w:cs="Arial"/>
                <w:sz w:val="19"/>
                <w:szCs w:val="19"/>
              </w:rPr>
              <w:t>ty of the</w:t>
            </w:r>
            <w:r w:rsidRPr="007C45FD">
              <w:rPr>
                <w:rFonts w:ascii="Arial" w:eastAsia="Arial" w:hAnsi="Arial" w:cs="Arial"/>
                <w:spacing w:val="-4"/>
                <w:sz w:val="19"/>
                <w:szCs w:val="19"/>
              </w:rPr>
              <w:t xml:space="preserve"> </w:t>
            </w:r>
            <w:r w:rsidRPr="007C45FD">
              <w:rPr>
                <w:rFonts w:ascii="Arial" w:eastAsia="Arial" w:hAnsi="Arial" w:cs="Arial"/>
                <w:spacing w:val="2"/>
                <w:sz w:val="19"/>
                <w:szCs w:val="19"/>
              </w:rPr>
              <w:t>f</w:t>
            </w:r>
            <w:r w:rsidRPr="007C45FD">
              <w:rPr>
                <w:rFonts w:ascii="Arial" w:eastAsia="Arial" w:hAnsi="Arial" w:cs="Arial"/>
                <w:spacing w:val="1"/>
                <w:sz w:val="19"/>
                <w:szCs w:val="19"/>
              </w:rPr>
              <w:t>r</w:t>
            </w:r>
            <w:r w:rsidRPr="007C45FD">
              <w:rPr>
                <w:rFonts w:ascii="Arial" w:eastAsia="Arial" w:hAnsi="Arial" w:cs="Arial"/>
                <w:sz w:val="19"/>
                <w:szCs w:val="19"/>
              </w:rPr>
              <w:t>e</w:t>
            </w:r>
            <w:r w:rsidRPr="007C45FD">
              <w:rPr>
                <w:rFonts w:ascii="Arial" w:eastAsia="Arial" w:hAnsi="Arial" w:cs="Arial"/>
                <w:spacing w:val="-1"/>
                <w:sz w:val="19"/>
                <w:szCs w:val="19"/>
              </w:rPr>
              <w:t>i</w:t>
            </w:r>
            <w:r w:rsidRPr="007C45FD">
              <w:rPr>
                <w:rFonts w:ascii="Arial" w:eastAsia="Arial" w:hAnsi="Arial" w:cs="Arial"/>
                <w:sz w:val="19"/>
                <w:szCs w:val="19"/>
              </w:rPr>
              <w:t>g</w:t>
            </w:r>
            <w:r w:rsidRPr="007C45FD">
              <w:rPr>
                <w:rFonts w:ascii="Arial" w:eastAsia="Arial" w:hAnsi="Arial" w:cs="Arial"/>
                <w:spacing w:val="-1"/>
                <w:sz w:val="19"/>
                <w:szCs w:val="19"/>
              </w:rPr>
              <w:t>h</w:t>
            </w:r>
            <w:r w:rsidRPr="007C45FD">
              <w:rPr>
                <w:rFonts w:ascii="Arial" w:eastAsia="Arial" w:hAnsi="Arial" w:cs="Arial"/>
                <w:sz w:val="19"/>
                <w:szCs w:val="19"/>
              </w:rPr>
              <w:t>t</w:t>
            </w:r>
            <w:r w:rsidRPr="007C45FD">
              <w:rPr>
                <w:rFonts w:ascii="Arial" w:eastAsia="Arial" w:hAnsi="Arial" w:cs="Arial"/>
                <w:spacing w:val="-6"/>
                <w:sz w:val="19"/>
                <w:szCs w:val="19"/>
              </w:rPr>
              <w:t xml:space="preserve"> </w:t>
            </w:r>
            <w:r w:rsidRPr="007C45FD">
              <w:rPr>
                <w:rFonts w:ascii="Arial" w:eastAsia="Arial" w:hAnsi="Arial" w:cs="Arial"/>
                <w:sz w:val="19"/>
                <w:szCs w:val="19"/>
              </w:rPr>
              <w:t>to</w:t>
            </w:r>
            <w:r w:rsidRPr="007C45FD">
              <w:rPr>
                <w:rFonts w:ascii="Arial" w:eastAsia="Arial" w:hAnsi="Arial" w:cs="Arial"/>
                <w:spacing w:val="-3"/>
                <w:sz w:val="19"/>
                <w:szCs w:val="19"/>
              </w:rPr>
              <w:t xml:space="preserve"> </w:t>
            </w:r>
            <w:r w:rsidRPr="007C45FD">
              <w:rPr>
                <w:rFonts w:ascii="Arial" w:eastAsia="Arial" w:hAnsi="Arial" w:cs="Arial"/>
                <w:sz w:val="19"/>
                <w:szCs w:val="19"/>
              </w:rPr>
              <w:t>be</w:t>
            </w:r>
            <w:r w:rsidRPr="007C45FD">
              <w:rPr>
                <w:rFonts w:ascii="Arial" w:eastAsia="Arial" w:hAnsi="Arial" w:cs="Arial"/>
                <w:spacing w:val="-3"/>
                <w:sz w:val="19"/>
                <w:szCs w:val="19"/>
              </w:rPr>
              <w:t xml:space="preserve"> </w:t>
            </w:r>
            <w:r w:rsidRPr="007C45FD">
              <w:rPr>
                <w:rFonts w:ascii="Arial" w:eastAsia="Arial" w:hAnsi="Arial" w:cs="Arial"/>
                <w:spacing w:val="-1"/>
                <w:sz w:val="19"/>
                <w:szCs w:val="19"/>
              </w:rPr>
              <w:t>l</w:t>
            </w:r>
            <w:r w:rsidRPr="007C45FD">
              <w:rPr>
                <w:rFonts w:ascii="Arial" w:eastAsia="Arial" w:hAnsi="Arial" w:cs="Arial"/>
                <w:sz w:val="19"/>
                <w:szCs w:val="19"/>
              </w:rPr>
              <w:t>o</w:t>
            </w:r>
            <w:r w:rsidRPr="007C45FD">
              <w:rPr>
                <w:rFonts w:ascii="Arial" w:eastAsia="Arial" w:hAnsi="Arial" w:cs="Arial"/>
                <w:spacing w:val="-1"/>
                <w:sz w:val="19"/>
                <w:szCs w:val="19"/>
              </w:rPr>
              <w:t>a</w:t>
            </w:r>
            <w:r w:rsidRPr="007C45FD">
              <w:rPr>
                <w:rFonts w:ascii="Arial" w:eastAsia="Arial" w:hAnsi="Arial" w:cs="Arial"/>
                <w:sz w:val="19"/>
                <w:szCs w:val="19"/>
              </w:rPr>
              <w:t>d</w:t>
            </w:r>
            <w:r w:rsidRPr="007C45FD">
              <w:rPr>
                <w:rFonts w:ascii="Arial" w:eastAsia="Arial" w:hAnsi="Arial" w:cs="Arial"/>
                <w:spacing w:val="-1"/>
                <w:sz w:val="19"/>
                <w:szCs w:val="19"/>
              </w:rPr>
              <w:t>e</w:t>
            </w:r>
            <w:r w:rsidRPr="007C45FD">
              <w:rPr>
                <w:rFonts w:ascii="Arial" w:eastAsia="Arial" w:hAnsi="Arial" w:cs="Arial"/>
                <w:sz w:val="19"/>
                <w:szCs w:val="19"/>
              </w:rPr>
              <w:t>d</w:t>
            </w:r>
            <w:r w:rsidRPr="007C45FD">
              <w:rPr>
                <w:rFonts w:ascii="Arial" w:eastAsia="Arial" w:hAnsi="Arial" w:cs="Arial"/>
                <w:spacing w:val="-6"/>
                <w:sz w:val="19"/>
                <w:szCs w:val="19"/>
              </w:rPr>
              <w:t xml:space="preserve"> </w:t>
            </w:r>
            <w:r w:rsidRPr="007C45FD">
              <w:rPr>
                <w:rFonts w:ascii="Arial" w:eastAsia="Arial" w:hAnsi="Arial" w:cs="Arial"/>
                <w:spacing w:val="-1"/>
                <w:sz w:val="19"/>
                <w:szCs w:val="19"/>
              </w:rPr>
              <w:t>o</w:t>
            </w:r>
            <w:r w:rsidRPr="007C45FD">
              <w:rPr>
                <w:rFonts w:ascii="Arial" w:eastAsia="Arial" w:hAnsi="Arial" w:cs="Arial"/>
                <w:sz w:val="19"/>
                <w:szCs w:val="19"/>
              </w:rPr>
              <w:t>r</w:t>
            </w:r>
            <w:r w:rsidRPr="007C45FD">
              <w:rPr>
                <w:rFonts w:ascii="Arial" w:eastAsia="Arial" w:hAnsi="Arial" w:cs="Arial"/>
                <w:spacing w:val="-2"/>
                <w:sz w:val="19"/>
                <w:szCs w:val="19"/>
              </w:rPr>
              <w:t xml:space="preserve"> </w:t>
            </w:r>
            <w:r w:rsidRPr="007C45FD">
              <w:rPr>
                <w:rFonts w:ascii="Arial" w:eastAsia="Arial" w:hAnsi="Arial" w:cs="Arial"/>
                <w:sz w:val="19"/>
                <w:szCs w:val="19"/>
              </w:rPr>
              <w:t>d</w:t>
            </w:r>
            <w:r w:rsidRPr="007C45FD">
              <w:rPr>
                <w:rFonts w:ascii="Arial" w:eastAsia="Arial" w:hAnsi="Arial" w:cs="Arial"/>
                <w:spacing w:val="-2"/>
                <w:sz w:val="19"/>
                <w:szCs w:val="19"/>
              </w:rPr>
              <w:t>i</w:t>
            </w:r>
            <w:r w:rsidRPr="007C45FD">
              <w:rPr>
                <w:rFonts w:ascii="Arial" w:eastAsia="Arial" w:hAnsi="Arial" w:cs="Arial"/>
                <w:spacing w:val="1"/>
                <w:sz w:val="19"/>
                <w:szCs w:val="19"/>
              </w:rPr>
              <w:t>sc</w:t>
            </w:r>
            <w:r w:rsidRPr="007C45FD">
              <w:rPr>
                <w:rFonts w:ascii="Arial" w:eastAsia="Arial" w:hAnsi="Arial" w:cs="Arial"/>
                <w:sz w:val="19"/>
                <w:szCs w:val="19"/>
              </w:rPr>
              <w:t>h</w:t>
            </w:r>
            <w:r w:rsidRPr="007C45FD">
              <w:rPr>
                <w:rFonts w:ascii="Arial" w:eastAsia="Arial" w:hAnsi="Arial" w:cs="Arial"/>
                <w:spacing w:val="-1"/>
                <w:sz w:val="19"/>
                <w:szCs w:val="19"/>
              </w:rPr>
              <w:t>a</w:t>
            </w:r>
            <w:r w:rsidRPr="007C45FD">
              <w:rPr>
                <w:rFonts w:ascii="Arial" w:eastAsia="Arial" w:hAnsi="Arial" w:cs="Arial"/>
                <w:spacing w:val="1"/>
                <w:sz w:val="19"/>
                <w:szCs w:val="19"/>
              </w:rPr>
              <w:t>r</w:t>
            </w:r>
            <w:r w:rsidRPr="007C45FD">
              <w:rPr>
                <w:rFonts w:ascii="Arial" w:eastAsia="Arial" w:hAnsi="Arial" w:cs="Arial"/>
                <w:sz w:val="19"/>
                <w:szCs w:val="19"/>
              </w:rPr>
              <w:t>g</w:t>
            </w:r>
            <w:r w:rsidRPr="007C45FD">
              <w:rPr>
                <w:rFonts w:ascii="Arial" w:eastAsia="Arial" w:hAnsi="Arial" w:cs="Arial"/>
                <w:spacing w:val="-1"/>
                <w:sz w:val="19"/>
                <w:szCs w:val="19"/>
              </w:rPr>
              <w:t>e</w:t>
            </w:r>
            <w:r w:rsidRPr="007C45FD">
              <w:rPr>
                <w:rFonts w:ascii="Arial" w:eastAsia="Arial" w:hAnsi="Arial" w:cs="Arial"/>
                <w:sz w:val="19"/>
                <w:szCs w:val="19"/>
              </w:rPr>
              <w:t>d.</w:t>
            </w:r>
          </w:p>
          <w:p w14:paraId="6B3448B0" w14:textId="77777777" w:rsidR="00646578" w:rsidRPr="00E13566" w:rsidRDefault="00646578" w:rsidP="00E13566">
            <w:pPr>
              <w:rPr>
                <w:rFonts w:ascii="Arial" w:hAnsi="Arial" w:cs="Arial"/>
                <w:sz w:val="16"/>
                <w:szCs w:val="16"/>
              </w:rPr>
            </w:pPr>
          </w:p>
          <w:p w14:paraId="4FD58897" w14:textId="77777777" w:rsidR="00646578" w:rsidRPr="007C45FD" w:rsidRDefault="00646578" w:rsidP="00E13566">
            <w:pPr>
              <w:tabs>
                <w:tab w:val="left" w:pos="1230"/>
              </w:tabs>
              <w:ind w:left="1260" w:hanging="540"/>
              <w:jc w:val="both"/>
              <w:rPr>
                <w:rFonts w:ascii="Arial" w:hAnsi="Arial" w:cs="Arial"/>
                <w:sz w:val="19"/>
                <w:szCs w:val="19"/>
              </w:rPr>
            </w:pPr>
            <w:r w:rsidRPr="007C45FD">
              <w:rPr>
                <w:rFonts w:ascii="Arial" w:hAnsi="Arial" w:cs="Arial"/>
                <w:sz w:val="19"/>
                <w:szCs w:val="19"/>
              </w:rPr>
              <w:t>(f)</w:t>
            </w:r>
            <w:r w:rsidRPr="007C45FD">
              <w:rPr>
                <w:rFonts w:ascii="Arial" w:hAnsi="Arial" w:cs="Arial"/>
                <w:sz w:val="19"/>
                <w:szCs w:val="19"/>
              </w:rPr>
              <w:tab/>
              <w:t>BERTHING POLICY/BERTHING RESERVATION:</w:t>
            </w:r>
          </w:p>
          <w:p w14:paraId="4DE5DE0C" w14:textId="77777777" w:rsidR="00646578" w:rsidRPr="00E13566" w:rsidRDefault="00646578" w:rsidP="00E13566">
            <w:pPr>
              <w:rPr>
                <w:rFonts w:ascii="Arial" w:hAnsi="Arial" w:cs="Arial"/>
                <w:sz w:val="16"/>
                <w:szCs w:val="16"/>
              </w:rPr>
            </w:pPr>
          </w:p>
          <w:p w14:paraId="0684605C" w14:textId="77777777" w:rsidR="00646578" w:rsidRPr="007C45FD" w:rsidRDefault="00646578" w:rsidP="00E13566">
            <w:pPr>
              <w:ind w:left="1252" w:right="146"/>
              <w:jc w:val="both"/>
              <w:rPr>
                <w:rFonts w:ascii="Arial" w:eastAsia="Arial" w:hAnsi="Arial" w:cs="Arial"/>
                <w:sz w:val="19"/>
                <w:szCs w:val="19"/>
              </w:rPr>
            </w:pPr>
            <w:r w:rsidRPr="007C45FD">
              <w:rPr>
                <w:rFonts w:ascii="Arial" w:eastAsia="Arial" w:hAnsi="Arial" w:cs="Arial"/>
                <w:sz w:val="19"/>
                <w:szCs w:val="19"/>
              </w:rPr>
              <w:t>A</w:t>
            </w:r>
            <w:r w:rsidRPr="007C45FD">
              <w:rPr>
                <w:rFonts w:ascii="Arial" w:eastAsia="Arial" w:hAnsi="Arial" w:cs="Arial"/>
                <w:spacing w:val="9"/>
                <w:sz w:val="19"/>
                <w:szCs w:val="19"/>
              </w:rPr>
              <w:t xml:space="preserve"> </w:t>
            </w:r>
            <w:r w:rsidRPr="007C45FD">
              <w:rPr>
                <w:rFonts w:ascii="Arial" w:eastAsia="Arial" w:hAnsi="Arial" w:cs="Arial"/>
                <w:spacing w:val="3"/>
                <w:sz w:val="19"/>
                <w:szCs w:val="19"/>
              </w:rPr>
              <w:t>T</w:t>
            </w:r>
            <w:r w:rsidRPr="007C45FD">
              <w:rPr>
                <w:rFonts w:ascii="Arial" w:eastAsia="Arial" w:hAnsi="Arial" w:cs="Arial"/>
                <w:sz w:val="19"/>
                <w:szCs w:val="19"/>
              </w:rPr>
              <w:t>er</w:t>
            </w:r>
            <w:r w:rsidRPr="007C45FD">
              <w:rPr>
                <w:rFonts w:ascii="Arial" w:eastAsia="Arial" w:hAnsi="Arial" w:cs="Arial"/>
                <w:spacing w:val="5"/>
                <w:sz w:val="19"/>
                <w:szCs w:val="19"/>
              </w:rPr>
              <w:t>m</w:t>
            </w:r>
            <w:r w:rsidRPr="007C45FD">
              <w:rPr>
                <w:rFonts w:ascii="Arial" w:eastAsia="Arial" w:hAnsi="Arial" w:cs="Arial"/>
                <w:spacing w:val="-1"/>
                <w:sz w:val="19"/>
                <w:szCs w:val="19"/>
              </w:rPr>
              <w:t>i</w:t>
            </w:r>
            <w:r w:rsidRPr="007C45FD">
              <w:rPr>
                <w:rFonts w:ascii="Arial" w:eastAsia="Arial" w:hAnsi="Arial" w:cs="Arial"/>
                <w:sz w:val="19"/>
                <w:szCs w:val="19"/>
              </w:rPr>
              <w:t>n</w:t>
            </w:r>
            <w:r w:rsidRPr="007C45FD">
              <w:rPr>
                <w:rFonts w:ascii="Arial" w:eastAsia="Arial" w:hAnsi="Arial" w:cs="Arial"/>
                <w:spacing w:val="-1"/>
                <w:sz w:val="19"/>
                <w:szCs w:val="19"/>
              </w:rPr>
              <w:t>a</w:t>
            </w:r>
            <w:r w:rsidRPr="007C45FD">
              <w:rPr>
                <w:rFonts w:ascii="Arial" w:eastAsia="Arial" w:hAnsi="Arial" w:cs="Arial"/>
                <w:sz w:val="19"/>
                <w:szCs w:val="19"/>
              </w:rPr>
              <w:t>l</w:t>
            </w:r>
            <w:r w:rsidRPr="007C45FD">
              <w:rPr>
                <w:rFonts w:ascii="Arial" w:eastAsia="Arial" w:hAnsi="Arial" w:cs="Arial"/>
                <w:spacing w:val="4"/>
                <w:sz w:val="19"/>
                <w:szCs w:val="19"/>
              </w:rPr>
              <w:t xml:space="preserve"> </w:t>
            </w:r>
            <w:r w:rsidRPr="007C45FD">
              <w:rPr>
                <w:rFonts w:ascii="Arial" w:eastAsia="Arial" w:hAnsi="Arial" w:cs="Arial"/>
                <w:spacing w:val="1"/>
                <w:sz w:val="19"/>
                <w:szCs w:val="19"/>
              </w:rPr>
              <w:t>O</w:t>
            </w:r>
            <w:r w:rsidRPr="007C45FD">
              <w:rPr>
                <w:rFonts w:ascii="Arial" w:eastAsia="Arial" w:hAnsi="Arial" w:cs="Arial"/>
                <w:sz w:val="19"/>
                <w:szCs w:val="19"/>
              </w:rPr>
              <w:t>p</w:t>
            </w:r>
            <w:r w:rsidRPr="007C45FD">
              <w:rPr>
                <w:rFonts w:ascii="Arial" w:eastAsia="Arial" w:hAnsi="Arial" w:cs="Arial"/>
                <w:spacing w:val="-1"/>
                <w:sz w:val="19"/>
                <w:szCs w:val="19"/>
              </w:rPr>
              <w:t>e</w:t>
            </w:r>
            <w:r w:rsidRPr="007C45FD">
              <w:rPr>
                <w:rFonts w:ascii="Arial" w:eastAsia="Arial" w:hAnsi="Arial" w:cs="Arial"/>
                <w:spacing w:val="1"/>
                <w:sz w:val="19"/>
                <w:szCs w:val="19"/>
              </w:rPr>
              <w:t>r</w:t>
            </w:r>
            <w:r w:rsidRPr="007C45FD">
              <w:rPr>
                <w:rFonts w:ascii="Arial" w:eastAsia="Arial" w:hAnsi="Arial" w:cs="Arial"/>
                <w:sz w:val="19"/>
                <w:szCs w:val="19"/>
              </w:rPr>
              <w:t>at</w:t>
            </w:r>
            <w:r w:rsidRPr="007C45FD">
              <w:rPr>
                <w:rFonts w:ascii="Arial" w:eastAsia="Arial" w:hAnsi="Arial" w:cs="Arial"/>
                <w:spacing w:val="-1"/>
                <w:sz w:val="19"/>
                <w:szCs w:val="19"/>
              </w:rPr>
              <w:t>o</w:t>
            </w:r>
            <w:r w:rsidRPr="007C45FD">
              <w:rPr>
                <w:rFonts w:ascii="Arial" w:eastAsia="Arial" w:hAnsi="Arial" w:cs="Arial"/>
                <w:sz w:val="19"/>
                <w:szCs w:val="19"/>
              </w:rPr>
              <w:t>r</w:t>
            </w:r>
            <w:r w:rsidRPr="007C45FD">
              <w:rPr>
                <w:rFonts w:ascii="Arial" w:eastAsia="Arial" w:hAnsi="Arial" w:cs="Arial"/>
                <w:spacing w:val="4"/>
                <w:sz w:val="19"/>
                <w:szCs w:val="19"/>
              </w:rPr>
              <w:t xml:space="preserve"> </w:t>
            </w:r>
            <w:r w:rsidRPr="007C45FD">
              <w:rPr>
                <w:rFonts w:ascii="Arial" w:eastAsia="Arial" w:hAnsi="Arial" w:cs="Arial"/>
                <w:spacing w:val="-1"/>
                <w:sz w:val="19"/>
                <w:szCs w:val="19"/>
              </w:rPr>
              <w:t>P</w:t>
            </w:r>
            <w:r w:rsidRPr="007C45FD">
              <w:rPr>
                <w:rFonts w:ascii="Arial" w:eastAsia="Arial" w:hAnsi="Arial" w:cs="Arial"/>
                <w:sz w:val="19"/>
                <w:szCs w:val="19"/>
              </w:rPr>
              <w:t>er</w:t>
            </w:r>
            <w:r w:rsidRPr="007C45FD">
              <w:rPr>
                <w:rFonts w:ascii="Arial" w:eastAsia="Arial" w:hAnsi="Arial" w:cs="Arial"/>
                <w:spacing w:val="5"/>
                <w:sz w:val="19"/>
                <w:szCs w:val="19"/>
              </w:rPr>
              <w:t>m</w:t>
            </w:r>
            <w:r w:rsidRPr="007C45FD">
              <w:rPr>
                <w:rFonts w:ascii="Arial" w:eastAsia="Arial" w:hAnsi="Arial" w:cs="Arial"/>
                <w:spacing w:val="-1"/>
                <w:sz w:val="19"/>
                <w:szCs w:val="19"/>
              </w:rPr>
              <w:t>i</w:t>
            </w:r>
            <w:r w:rsidRPr="007C45FD">
              <w:rPr>
                <w:rFonts w:ascii="Arial" w:eastAsia="Arial" w:hAnsi="Arial" w:cs="Arial"/>
                <w:sz w:val="19"/>
                <w:szCs w:val="19"/>
              </w:rPr>
              <w:t>tt</w:t>
            </w:r>
            <w:r w:rsidRPr="007C45FD">
              <w:rPr>
                <w:rFonts w:ascii="Arial" w:eastAsia="Arial" w:hAnsi="Arial" w:cs="Arial"/>
                <w:spacing w:val="-1"/>
                <w:sz w:val="19"/>
                <w:szCs w:val="19"/>
              </w:rPr>
              <w:t>e</w:t>
            </w:r>
            <w:r w:rsidRPr="007C45FD">
              <w:rPr>
                <w:rFonts w:ascii="Arial" w:eastAsia="Arial" w:hAnsi="Arial" w:cs="Arial"/>
                <w:sz w:val="19"/>
                <w:szCs w:val="19"/>
              </w:rPr>
              <w:t>e</w:t>
            </w:r>
            <w:r w:rsidRPr="007C45FD">
              <w:rPr>
                <w:rFonts w:ascii="Arial" w:eastAsia="Arial" w:hAnsi="Arial" w:cs="Arial"/>
                <w:spacing w:val="3"/>
                <w:sz w:val="19"/>
                <w:szCs w:val="19"/>
              </w:rPr>
              <w:t xml:space="preserve"> </w:t>
            </w:r>
            <w:r w:rsidRPr="007C45FD">
              <w:rPr>
                <w:rFonts w:ascii="Arial" w:eastAsia="Arial" w:hAnsi="Arial" w:cs="Arial"/>
                <w:spacing w:val="4"/>
                <w:sz w:val="19"/>
                <w:szCs w:val="19"/>
              </w:rPr>
              <w:t>m</w:t>
            </w:r>
            <w:r w:rsidRPr="007C45FD">
              <w:rPr>
                <w:rFonts w:ascii="Arial" w:eastAsia="Arial" w:hAnsi="Arial" w:cs="Arial"/>
                <w:sz w:val="19"/>
                <w:szCs w:val="19"/>
              </w:rPr>
              <w:t xml:space="preserve">ay </w:t>
            </w:r>
            <w:r w:rsidRPr="007C45FD">
              <w:rPr>
                <w:rFonts w:ascii="Arial" w:eastAsia="Arial" w:hAnsi="Arial" w:cs="Arial"/>
                <w:spacing w:val="1"/>
                <w:sz w:val="19"/>
                <w:szCs w:val="19"/>
              </w:rPr>
              <w:t>s</w:t>
            </w:r>
            <w:r w:rsidRPr="007C45FD">
              <w:rPr>
                <w:rFonts w:ascii="Arial" w:eastAsia="Arial" w:hAnsi="Arial" w:cs="Arial"/>
                <w:sz w:val="19"/>
                <w:szCs w:val="19"/>
              </w:rPr>
              <w:t>e</w:t>
            </w:r>
            <w:r w:rsidRPr="007C45FD">
              <w:rPr>
                <w:rFonts w:ascii="Arial" w:eastAsia="Arial" w:hAnsi="Arial" w:cs="Arial"/>
                <w:spacing w:val="1"/>
                <w:sz w:val="19"/>
                <w:szCs w:val="19"/>
              </w:rPr>
              <w:t>c</w:t>
            </w:r>
            <w:r w:rsidRPr="007C45FD">
              <w:rPr>
                <w:rFonts w:ascii="Arial" w:eastAsia="Arial" w:hAnsi="Arial" w:cs="Arial"/>
                <w:sz w:val="19"/>
                <w:szCs w:val="19"/>
              </w:rPr>
              <w:t>ure</w:t>
            </w:r>
            <w:r w:rsidRPr="007C45FD">
              <w:rPr>
                <w:rFonts w:ascii="Arial" w:eastAsia="Arial" w:hAnsi="Arial" w:cs="Arial"/>
                <w:spacing w:val="7"/>
                <w:sz w:val="19"/>
                <w:szCs w:val="19"/>
              </w:rPr>
              <w:t xml:space="preserve"> </w:t>
            </w:r>
            <w:r w:rsidRPr="007C45FD">
              <w:rPr>
                <w:rFonts w:ascii="Arial" w:eastAsia="Arial" w:hAnsi="Arial" w:cs="Arial"/>
                <w:spacing w:val="1"/>
                <w:sz w:val="19"/>
                <w:szCs w:val="19"/>
              </w:rPr>
              <w:t>r</w:t>
            </w:r>
            <w:r w:rsidRPr="007C45FD">
              <w:rPr>
                <w:rFonts w:ascii="Arial" w:eastAsia="Arial" w:hAnsi="Arial" w:cs="Arial"/>
                <w:sz w:val="19"/>
                <w:szCs w:val="19"/>
              </w:rPr>
              <w:t>e</w:t>
            </w:r>
            <w:r w:rsidRPr="007C45FD">
              <w:rPr>
                <w:rFonts w:ascii="Arial" w:eastAsia="Arial" w:hAnsi="Arial" w:cs="Arial"/>
                <w:spacing w:val="1"/>
                <w:sz w:val="19"/>
                <w:szCs w:val="19"/>
              </w:rPr>
              <w:t>s</w:t>
            </w:r>
            <w:r w:rsidRPr="007C45FD">
              <w:rPr>
                <w:rFonts w:ascii="Arial" w:eastAsia="Arial" w:hAnsi="Arial" w:cs="Arial"/>
                <w:sz w:val="19"/>
                <w:szCs w:val="19"/>
              </w:rPr>
              <w:t>er</w:t>
            </w:r>
            <w:r w:rsidRPr="007C45FD">
              <w:rPr>
                <w:rFonts w:ascii="Arial" w:eastAsia="Arial" w:hAnsi="Arial" w:cs="Arial"/>
                <w:spacing w:val="-1"/>
                <w:sz w:val="19"/>
                <w:szCs w:val="19"/>
              </w:rPr>
              <w:t>v</w:t>
            </w:r>
            <w:r w:rsidRPr="007C45FD">
              <w:rPr>
                <w:rFonts w:ascii="Arial" w:eastAsia="Arial" w:hAnsi="Arial" w:cs="Arial"/>
                <w:sz w:val="19"/>
                <w:szCs w:val="19"/>
              </w:rPr>
              <w:t>ed</w:t>
            </w:r>
            <w:r w:rsidRPr="007C45FD">
              <w:rPr>
                <w:rFonts w:ascii="Arial" w:eastAsia="Arial" w:hAnsi="Arial" w:cs="Arial"/>
                <w:spacing w:val="2"/>
                <w:sz w:val="19"/>
                <w:szCs w:val="19"/>
              </w:rPr>
              <w:t xml:space="preserve"> </w:t>
            </w:r>
            <w:r w:rsidRPr="007C45FD">
              <w:rPr>
                <w:rFonts w:ascii="Arial" w:eastAsia="Arial" w:hAnsi="Arial" w:cs="Arial"/>
                <w:sz w:val="19"/>
                <w:szCs w:val="19"/>
              </w:rPr>
              <w:t>d</w:t>
            </w:r>
            <w:r w:rsidRPr="007C45FD">
              <w:rPr>
                <w:rFonts w:ascii="Arial" w:eastAsia="Arial" w:hAnsi="Arial" w:cs="Arial"/>
                <w:spacing w:val="-1"/>
                <w:sz w:val="19"/>
                <w:szCs w:val="19"/>
              </w:rPr>
              <w:t>o</w:t>
            </w:r>
            <w:r w:rsidRPr="007C45FD">
              <w:rPr>
                <w:rFonts w:ascii="Arial" w:eastAsia="Arial" w:hAnsi="Arial" w:cs="Arial"/>
                <w:spacing w:val="1"/>
                <w:sz w:val="19"/>
                <w:szCs w:val="19"/>
              </w:rPr>
              <w:t>c</w:t>
            </w:r>
            <w:r w:rsidRPr="007C45FD">
              <w:rPr>
                <w:rFonts w:ascii="Arial" w:eastAsia="Arial" w:hAnsi="Arial" w:cs="Arial"/>
                <w:sz w:val="19"/>
                <w:szCs w:val="19"/>
              </w:rPr>
              <w:t>k</w:t>
            </w:r>
            <w:r w:rsidRPr="007C45FD">
              <w:rPr>
                <w:rFonts w:ascii="Arial" w:eastAsia="Arial" w:hAnsi="Arial" w:cs="Arial"/>
                <w:spacing w:val="12"/>
                <w:sz w:val="19"/>
                <w:szCs w:val="19"/>
              </w:rPr>
              <w:t xml:space="preserve"> </w:t>
            </w:r>
            <w:r w:rsidRPr="007C45FD">
              <w:rPr>
                <w:rFonts w:ascii="Arial" w:eastAsia="Arial" w:hAnsi="Arial" w:cs="Arial"/>
                <w:spacing w:val="1"/>
                <w:sz w:val="19"/>
                <w:szCs w:val="19"/>
              </w:rPr>
              <w:t>s</w:t>
            </w:r>
            <w:r w:rsidRPr="007C45FD">
              <w:rPr>
                <w:rFonts w:ascii="Arial" w:eastAsia="Arial" w:hAnsi="Arial" w:cs="Arial"/>
                <w:sz w:val="19"/>
                <w:szCs w:val="19"/>
              </w:rPr>
              <w:t>p</w:t>
            </w:r>
            <w:r w:rsidRPr="007C45FD">
              <w:rPr>
                <w:rFonts w:ascii="Arial" w:eastAsia="Arial" w:hAnsi="Arial" w:cs="Arial"/>
                <w:spacing w:val="-1"/>
                <w:sz w:val="19"/>
                <w:szCs w:val="19"/>
              </w:rPr>
              <w:t>a</w:t>
            </w:r>
            <w:r w:rsidRPr="007C45FD">
              <w:rPr>
                <w:rFonts w:ascii="Arial" w:eastAsia="Arial" w:hAnsi="Arial" w:cs="Arial"/>
                <w:spacing w:val="1"/>
                <w:sz w:val="19"/>
                <w:szCs w:val="19"/>
              </w:rPr>
              <w:t>c</w:t>
            </w:r>
            <w:r w:rsidRPr="007C45FD">
              <w:rPr>
                <w:rFonts w:ascii="Arial" w:eastAsia="Arial" w:hAnsi="Arial" w:cs="Arial"/>
                <w:sz w:val="19"/>
                <w:szCs w:val="19"/>
              </w:rPr>
              <w:t>e</w:t>
            </w:r>
            <w:r w:rsidRPr="007C45FD">
              <w:rPr>
                <w:rFonts w:ascii="Arial" w:eastAsia="Arial" w:hAnsi="Arial" w:cs="Arial"/>
                <w:spacing w:val="5"/>
                <w:sz w:val="19"/>
                <w:szCs w:val="19"/>
              </w:rPr>
              <w:t xml:space="preserve"> </w:t>
            </w:r>
            <w:r w:rsidRPr="007C45FD">
              <w:rPr>
                <w:rFonts w:ascii="Arial" w:eastAsia="Arial" w:hAnsi="Arial" w:cs="Arial"/>
                <w:sz w:val="19"/>
                <w:szCs w:val="19"/>
              </w:rPr>
              <w:t>under</w:t>
            </w:r>
            <w:r w:rsidRPr="007C45FD">
              <w:rPr>
                <w:rFonts w:ascii="Arial" w:eastAsia="Arial" w:hAnsi="Arial" w:cs="Arial"/>
                <w:spacing w:val="8"/>
                <w:sz w:val="19"/>
                <w:szCs w:val="19"/>
              </w:rPr>
              <w:t xml:space="preserve"> </w:t>
            </w:r>
            <w:r w:rsidRPr="007C45FD">
              <w:rPr>
                <w:rFonts w:ascii="Arial" w:eastAsia="Arial" w:hAnsi="Arial" w:cs="Arial"/>
                <w:sz w:val="19"/>
                <w:szCs w:val="19"/>
              </w:rPr>
              <w:t>the</w:t>
            </w:r>
            <w:r w:rsidRPr="007C45FD">
              <w:rPr>
                <w:rFonts w:ascii="Arial" w:eastAsia="Arial" w:hAnsi="Arial" w:cs="Arial"/>
                <w:spacing w:val="6"/>
                <w:sz w:val="19"/>
                <w:szCs w:val="19"/>
              </w:rPr>
              <w:t xml:space="preserve"> </w:t>
            </w:r>
            <w:r w:rsidRPr="007C45FD">
              <w:rPr>
                <w:rFonts w:ascii="Arial" w:eastAsia="Arial" w:hAnsi="Arial" w:cs="Arial"/>
                <w:spacing w:val="2"/>
                <w:sz w:val="19"/>
                <w:szCs w:val="19"/>
              </w:rPr>
              <w:t>f</w:t>
            </w:r>
            <w:r w:rsidRPr="007C45FD">
              <w:rPr>
                <w:rFonts w:ascii="Arial" w:eastAsia="Arial" w:hAnsi="Arial" w:cs="Arial"/>
                <w:sz w:val="19"/>
                <w:szCs w:val="19"/>
              </w:rPr>
              <w:t>o</w:t>
            </w:r>
            <w:r w:rsidRPr="007C45FD">
              <w:rPr>
                <w:rFonts w:ascii="Arial" w:eastAsia="Arial" w:hAnsi="Arial" w:cs="Arial"/>
                <w:spacing w:val="-1"/>
                <w:sz w:val="19"/>
                <w:szCs w:val="19"/>
              </w:rPr>
              <w:t>ll</w:t>
            </w:r>
            <w:r w:rsidRPr="007C45FD">
              <w:rPr>
                <w:rFonts w:ascii="Arial" w:eastAsia="Arial" w:hAnsi="Arial" w:cs="Arial"/>
                <w:sz w:val="19"/>
                <w:szCs w:val="19"/>
              </w:rPr>
              <w:t>o</w:t>
            </w:r>
            <w:r w:rsidRPr="007C45FD">
              <w:rPr>
                <w:rFonts w:ascii="Arial" w:eastAsia="Arial" w:hAnsi="Arial" w:cs="Arial"/>
                <w:spacing w:val="-3"/>
                <w:sz w:val="19"/>
                <w:szCs w:val="19"/>
              </w:rPr>
              <w:t>w</w:t>
            </w:r>
            <w:r w:rsidRPr="007C45FD">
              <w:rPr>
                <w:rFonts w:ascii="Arial" w:eastAsia="Arial" w:hAnsi="Arial" w:cs="Arial"/>
                <w:spacing w:val="-1"/>
                <w:sz w:val="19"/>
                <w:szCs w:val="19"/>
              </w:rPr>
              <w:t>i</w:t>
            </w:r>
            <w:r w:rsidRPr="007C45FD">
              <w:rPr>
                <w:rFonts w:ascii="Arial" w:eastAsia="Arial" w:hAnsi="Arial" w:cs="Arial"/>
                <w:sz w:val="19"/>
                <w:szCs w:val="19"/>
              </w:rPr>
              <w:t xml:space="preserve">ng </w:t>
            </w:r>
            <w:r w:rsidRPr="007C45FD">
              <w:rPr>
                <w:rFonts w:ascii="Arial" w:eastAsia="Arial" w:hAnsi="Arial" w:cs="Arial"/>
                <w:spacing w:val="1"/>
                <w:sz w:val="19"/>
                <w:szCs w:val="19"/>
              </w:rPr>
              <w:t>c</w:t>
            </w:r>
            <w:r w:rsidRPr="007C45FD">
              <w:rPr>
                <w:rFonts w:ascii="Arial" w:eastAsia="Arial" w:hAnsi="Arial" w:cs="Arial"/>
                <w:sz w:val="19"/>
                <w:szCs w:val="19"/>
              </w:rPr>
              <w:t>o</w:t>
            </w:r>
            <w:r w:rsidRPr="007C45FD">
              <w:rPr>
                <w:rFonts w:ascii="Arial" w:eastAsia="Arial" w:hAnsi="Arial" w:cs="Arial"/>
                <w:spacing w:val="-1"/>
                <w:sz w:val="19"/>
                <w:szCs w:val="19"/>
              </w:rPr>
              <w:t>n</w:t>
            </w:r>
            <w:r w:rsidRPr="007C45FD">
              <w:rPr>
                <w:rFonts w:ascii="Arial" w:eastAsia="Arial" w:hAnsi="Arial" w:cs="Arial"/>
                <w:sz w:val="19"/>
                <w:szCs w:val="19"/>
              </w:rPr>
              <w:t>d</w:t>
            </w:r>
            <w:r w:rsidRPr="007C45FD">
              <w:rPr>
                <w:rFonts w:ascii="Arial" w:eastAsia="Arial" w:hAnsi="Arial" w:cs="Arial"/>
                <w:spacing w:val="-1"/>
                <w:sz w:val="19"/>
                <w:szCs w:val="19"/>
              </w:rPr>
              <w:t>i</w:t>
            </w:r>
            <w:r w:rsidRPr="007C45FD">
              <w:rPr>
                <w:rFonts w:ascii="Arial" w:eastAsia="Arial" w:hAnsi="Arial" w:cs="Arial"/>
                <w:sz w:val="19"/>
                <w:szCs w:val="19"/>
              </w:rPr>
              <w:t>t</w:t>
            </w:r>
            <w:r w:rsidRPr="007C45FD">
              <w:rPr>
                <w:rFonts w:ascii="Arial" w:eastAsia="Arial" w:hAnsi="Arial" w:cs="Arial"/>
                <w:spacing w:val="-1"/>
                <w:sz w:val="19"/>
                <w:szCs w:val="19"/>
              </w:rPr>
              <w:t>i</w:t>
            </w:r>
            <w:r w:rsidRPr="007C45FD">
              <w:rPr>
                <w:rFonts w:ascii="Arial" w:eastAsia="Arial" w:hAnsi="Arial" w:cs="Arial"/>
                <w:sz w:val="19"/>
                <w:szCs w:val="19"/>
              </w:rPr>
              <w:t>o</w:t>
            </w:r>
            <w:r w:rsidRPr="007C45FD">
              <w:rPr>
                <w:rFonts w:ascii="Arial" w:eastAsia="Arial" w:hAnsi="Arial" w:cs="Arial"/>
                <w:spacing w:val="-1"/>
                <w:sz w:val="19"/>
                <w:szCs w:val="19"/>
              </w:rPr>
              <w:t>n</w:t>
            </w:r>
            <w:r w:rsidRPr="007C45FD">
              <w:rPr>
                <w:rFonts w:ascii="Arial" w:eastAsia="Arial" w:hAnsi="Arial" w:cs="Arial"/>
                <w:spacing w:val="1"/>
                <w:sz w:val="19"/>
                <w:szCs w:val="19"/>
              </w:rPr>
              <w:t>s</w:t>
            </w:r>
            <w:r w:rsidRPr="007C45FD">
              <w:rPr>
                <w:rFonts w:ascii="Arial" w:eastAsia="Arial" w:hAnsi="Arial" w:cs="Arial"/>
                <w:sz w:val="19"/>
                <w:szCs w:val="19"/>
              </w:rPr>
              <w:t>:</w:t>
            </w:r>
          </w:p>
          <w:p w14:paraId="1F714F6A" w14:textId="77777777" w:rsidR="00646578" w:rsidRPr="00E13566" w:rsidRDefault="00646578" w:rsidP="00E13566">
            <w:pPr>
              <w:rPr>
                <w:rFonts w:ascii="Arial" w:hAnsi="Arial" w:cs="Arial"/>
                <w:sz w:val="16"/>
                <w:szCs w:val="16"/>
              </w:rPr>
            </w:pPr>
          </w:p>
          <w:p w14:paraId="59004C81" w14:textId="77777777" w:rsidR="00646578" w:rsidRPr="007C45FD" w:rsidRDefault="00646578" w:rsidP="00E13566">
            <w:pPr>
              <w:pStyle w:val="ListParagraph"/>
              <w:numPr>
                <w:ilvl w:val="0"/>
                <w:numId w:val="14"/>
              </w:numPr>
              <w:tabs>
                <w:tab w:val="left" w:pos="1890"/>
              </w:tabs>
              <w:ind w:right="758"/>
              <w:jc w:val="both"/>
              <w:rPr>
                <w:rFonts w:ascii="Arial" w:eastAsia="Arial" w:hAnsi="Arial" w:cs="Arial"/>
                <w:sz w:val="19"/>
                <w:szCs w:val="19"/>
              </w:rPr>
            </w:pPr>
            <w:r w:rsidRPr="007C45FD">
              <w:rPr>
                <w:rFonts w:ascii="Arial" w:eastAsia="Arial" w:hAnsi="Arial" w:cs="Arial"/>
                <w:spacing w:val="-1"/>
                <w:sz w:val="19"/>
                <w:szCs w:val="19"/>
              </w:rPr>
              <w:t>P</w:t>
            </w:r>
            <w:r w:rsidRPr="007C45FD">
              <w:rPr>
                <w:rFonts w:ascii="Arial" w:eastAsia="Arial" w:hAnsi="Arial" w:cs="Arial"/>
                <w:spacing w:val="1"/>
                <w:sz w:val="19"/>
                <w:szCs w:val="19"/>
              </w:rPr>
              <w:t>r</w:t>
            </w:r>
            <w:r w:rsidRPr="007C45FD">
              <w:rPr>
                <w:rFonts w:ascii="Arial" w:eastAsia="Arial" w:hAnsi="Arial" w:cs="Arial"/>
                <w:sz w:val="19"/>
                <w:szCs w:val="19"/>
              </w:rPr>
              <w:t>o</w:t>
            </w:r>
            <w:r w:rsidRPr="007C45FD">
              <w:rPr>
                <w:rFonts w:ascii="Arial" w:eastAsia="Arial" w:hAnsi="Arial" w:cs="Arial"/>
                <w:spacing w:val="-2"/>
                <w:sz w:val="19"/>
                <w:szCs w:val="19"/>
              </w:rPr>
              <w:t>v</w:t>
            </w:r>
            <w:r w:rsidRPr="007C45FD">
              <w:rPr>
                <w:rFonts w:ascii="Arial" w:eastAsia="Arial" w:hAnsi="Arial" w:cs="Arial"/>
                <w:spacing w:val="-1"/>
                <w:sz w:val="19"/>
                <w:szCs w:val="19"/>
              </w:rPr>
              <w:t>i</w:t>
            </w:r>
            <w:r w:rsidRPr="007C45FD">
              <w:rPr>
                <w:rFonts w:ascii="Arial" w:eastAsia="Arial" w:hAnsi="Arial" w:cs="Arial"/>
                <w:sz w:val="19"/>
                <w:szCs w:val="19"/>
              </w:rPr>
              <w:t>de</w:t>
            </w:r>
            <w:r w:rsidRPr="007C45FD">
              <w:rPr>
                <w:rFonts w:ascii="Arial" w:eastAsia="Arial" w:hAnsi="Arial" w:cs="Arial"/>
                <w:spacing w:val="-1"/>
                <w:sz w:val="19"/>
                <w:szCs w:val="19"/>
              </w:rPr>
              <w:t xml:space="preserve"> </w:t>
            </w:r>
            <w:r w:rsidRPr="007C45FD">
              <w:rPr>
                <w:rFonts w:ascii="Arial" w:eastAsia="Arial" w:hAnsi="Arial" w:cs="Arial"/>
                <w:sz w:val="19"/>
                <w:szCs w:val="19"/>
              </w:rPr>
              <w:t>the</w:t>
            </w:r>
            <w:r w:rsidRPr="007C45FD">
              <w:rPr>
                <w:rFonts w:ascii="Arial" w:eastAsia="Arial" w:hAnsi="Arial" w:cs="Arial"/>
                <w:spacing w:val="4"/>
                <w:sz w:val="19"/>
                <w:szCs w:val="19"/>
              </w:rPr>
              <w:t xml:space="preserve"> </w:t>
            </w:r>
            <w:r w:rsidRPr="007C45FD">
              <w:rPr>
                <w:rFonts w:ascii="Arial" w:eastAsia="Arial" w:hAnsi="Arial" w:cs="Arial"/>
                <w:spacing w:val="-1"/>
                <w:sz w:val="19"/>
                <w:szCs w:val="19"/>
              </w:rPr>
              <w:t>P</w:t>
            </w:r>
            <w:r w:rsidRPr="007C45FD">
              <w:rPr>
                <w:rFonts w:ascii="Arial" w:eastAsia="Arial" w:hAnsi="Arial" w:cs="Arial"/>
                <w:sz w:val="19"/>
                <w:szCs w:val="19"/>
              </w:rPr>
              <w:t>ort</w:t>
            </w:r>
            <w:r w:rsidRPr="007C45FD">
              <w:rPr>
                <w:rFonts w:ascii="Arial" w:eastAsia="Arial" w:hAnsi="Arial" w:cs="Arial"/>
                <w:spacing w:val="3"/>
                <w:sz w:val="19"/>
                <w:szCs w:val="19"/>
              </w:rPr>
              <w:t xml:space="preserve"> </w:t>
            </w:r>
            <w:r w:rsidRPr="007C45FD">
              <w:rPr>
                <w:rFonts w:ascii="Arial" w:eastAsia="Arial" w:hAnsi="Arial" w:cs="Arial"/>
                <w:spacing w:val="-2"/>
                <w:sz w:val="19"/>
                <w:szCs w:val="19"/>
              </w:rPr>
              <w:t>w</w:t>
            </w:r>
            <w:r w:rsidRPr="007C45FD">
              <w:rPr>
                <w:rFonts w:ascii="Arial" w:eastAsia="Arial" w:hAnsi="Arial" w:cs="Arial"/>
                <w:spacing w:val="-1"/>
                <w:sz w:val="19"/>
                <w:szCs w:val="19"/>
              </w:rPr>
              <w:t>i</w:t>
            </w:r>
            <w:r w:rsidRPr="007C45FD">
              <w:rPr>
                <w:rFonts w:ascii="Arial" w:eastAsia="Arial" w:hAnsi="Arial" w:cs="Arial"/>
                <w:sz w:val="19"/>
                <w:szCs w:val="19"/>
              </w:rPr>
              <w:t>th</w:t>
            </w:r>
            <w:r w:rsidRPr="007C45FD">
              <w:rPr>
                <w:rFonts w:ascii="Arial" w:eastAsia="Arial" w:hAnsi="Arial" w:cs="Arial"/>
                <w:spacing w:val="2"/>
                <w:sz w:val="19"/>
                <w:szCs w:val="19"/>
              </w:rPr>
              <w:t xml:space="preserve"> </w:t>
            </w:r>
            <w:r w:rsidRPr="007C45FD">
              <w:rPr>
                <w:rFonts w:ascii="Arial" w:eastAsia="Arial" w:hAnsi="Arial" w:cs="Arial"/>
                <w:sz w:val="19"/>
                <w:szCs w:val="19"/>
              </w:rPr>
              <w:t>a</w:t>
            </w:r>
            <w:r w:rsidRPr="007C45FD">
              <w:rPr>
                <w:rFonts w:ascii="Arial" w:eastAsia="Arial" w:hAnsi="Arial" w:cs="Arial"/>
                <w:spacing w:val="5"/>
                <w:sz w:val="19"/>
                <w:szCs w:val="19"/>
              </w:rPr>
              <w:t xml:space="preserve"> </w:t>
            </w:r>
            <w:r w:rsidRPr="007C45FD">
              <w:rPr>
                <w:rFonts w:ascii="Arial" w:eastAsia="Arial" w:hAnsi="Arial" w:cs="Arial"/>
                <w:spacing w:val="2"/>
                <w:sz w:val="19"/>
                <w:szCs w:val="19"/>
              </w:rPr>
              <w:t>f</w:t>
            </w:r>
            <w:r w:rsidRPr="007C45FD">
              <w:rPr>
                <w:rFonts w:ascii="Arial" w:eastAsia="Arial" w:hAnsi="Arial" w:cs="Arial"/>
                <w:sz w:val="19"/>
                <w:szCs w:val="19"/>
              </w:rPr>
              <w:t>u</w:t>
            </w:r>
            <w:r w:rsidRPr="007C45FD">
              <w:rPr>
                <w:rFonts w:ascii="Arial" w:eastAsia="Arial" w:hAnsi="Arial" w:cs="Arial"/>
                <w:spacing w:val="-1"/>
                <w:sz w:val="19"/>
                <w:szCs w:val="19"/>
              </w:rPr>
              <w:t>ll</w:t>
            </w:r>
            <w:r w:rsidRPr="007C45FD">
              <w:rPr>
                <w:rFonts w:ascii="Arial" w:eastAsia="Arial" w:hAnsi="Arial" w:cs="Arial"/>
                <w:sz w:val="19"/>
                <w:szCs w:val="19"/>
              </w:rPr>
              <w:t>y</w:t>
            </w:r>
            <w:r w:rsidRPr="007C45FD">
              <w:rPr>
                <w:rFonts w:ascii="Arial" w:eastAsia="Arial" w:hAnsi="Arial" w:cs="Arial"/>
                <w:spacing w:val="-3"/>
                <w:sz w:val="19"/>
                <w:szCs w:val="19"/>
              </w:rPr>
              <w:t xml:space="preserve"> </w:t>
            </w:r>
            <w:r w:rsidRPr="007C45FD">
              <w:rPr>
                <w:rFonts w:ascii="Arial" w:eastAsia="Arial" w:hAnsi="Arial" w:cs="Arial"/>
                <w:spacing w:val="1"/>
                <w:sz w:val="19"/>
                <w:szCs w:val="19"/>
              </w:rPr>
              <w:t>c</w:t>
            </w:r>
            <w:r w:rsidRPr="007C45FD">
              <w:rPr>
                <w:rFonts w:ascii="Arial" w:eastAsia="Arial" w:hAnsi="Arial" w:cs="Arial"/>
                <w:sz w:val="19"/>
                <w:szCs w:val="19"/>
              </w:rPr>
              <w:t>o</w:t>
            </w:r>
            <w:r w:rsidRPr="007C45FD">
              <w:rPr>
                <w:rFonts w:ascii="Arial" w:eastAsia="Arial" w:hAnsi="Arial" w:cs="Arial"/>
                <w:spacing w:val="4"/>
                <w:sz w:val="19"/>
                <w:szCs w:val="19"/>
              </w:rPr>
              <w:t>m</w:t>
            </w:r>
            <w:r w:rsidRPr="007C45FD">
              <w:rPr>
                <w:rFonts w:ascii="Arial" w:eastAsia="Arial" w:hAnsi="Arial" w:cs="Arial"/>
                <w:sz w:val="19"/>
                <w:szCs w:val="19"/>
              </w:rPr>
              <w:t>p</w:t>
            </w:r>
            <w:r w:rsidRPr="007C45FD">
              <w:rPr>
                <w:rFonts w:ascii="Arial" w:eastAsia="Arial" w:hAnsi="Arial" w:cs="Arial"/>
                <w:spacing w:val="-1"/>
                <w:sz w:val="19"/>
                <w:szCs w:val="19"/>
              </w:rPr>
              <w:t>l</w:t>
            </w:r>
            <w:r w:rsidRPr="007C45FD">
              <w:rPr>
                <w:rFonts w:ascii="Arial" w:eastAsia="Arial" w:hAnsi="Arial" w:cs="Arial"/>
                <w:sz w:val="19"/>
                <w:szCs w:val="19"/>
              </w:rPr>
              <w:t>et</w:t>
            </w:r>
            <w:r w:rsidRPr="007C45FD">
              <w:rPr>
                <w:rFonts w:ascii="Arial" w:eastAsia="Arial" w:hAnsi="Arial" w:cs="Arial"/>
                <w:spacing w:val="-1"/>
                <w:sz w:val="19"/>
                <w:szCs w:val="19"/>
              </w:rPr>
              <w:t>e</w:t>
            </w:r>
            <w:r w:rsidRPr="007C45FD">
              <w:rPr>
                <w:rFonts w:ascii="Arial" w:eastAsia="Arial" w:hAnsi="Arial" w:cs="Arial"/>
                <w:sz w:val="19"/>
                <w:szCs w:val="19"/>
              </w:rPr>
              <w:t>d</w:t>
            </w:r>
            <w:r w:rsidRPr="007C45FD">
              <w:rPr>
                <w:rFonts w:ascii="Arial" w:eastAsia="Arial" w:hAnsi="Arial" w:cs="Arial"/>
                <w:spacing w:val="-2"/>
                <w:sz w:val="19"/>
                <w:szCs w:val="19"/>
              </w:rPr>
              <w:t xml:space="preserve"> </w:t>
            </w:r>
            <w:r w:rsidRPr="007C45FD">
              <w:rPr>
                <w:rFonts w:ascii="Arial" w:eastAsia="Arial" w:hAnsi="Arial" w:cs="Arial"/>
                <w:spacing w:val="-1"/>
                <w:sz w:val="19"/>
                <w:szCs w:val="19"/>
              </w:rPr>
              <w:t>B</w:t>
            </w:r>
            <w:r w:rsidRPr="007C45FD">
              <w:rPr>
                <w:rFonts w:ascii="Arial" w:eastAsia="Arial" w:hAnsi="Arial" w:cs="Arial"/>
                <w:sz w:val="19"/>
                <w:szCs w:val="19"/>
              </w:rPr>
              <w:t>erth</w:t>
            </w:r>
            <w:r w:rsidRPr="007C45FD">
              <w:rPr>
                <w:rFonts w:ascii="Arial" w:eastAsia="Arial" w:hAnsi="Arial" w:cs="Arial"/>
                <w:spacing w:val="-1"/>
                <w:sz w:val="19"/>
                <w:szCs w:val="19"/>
              </w:rPr>
              <w:t>i</w:t>
            </w:r>
            <w:r w:rsidRPr="007C45FD">
              <w:rPr>
                <w:rFonts w:ascii="Arial" w:eastAsia="Arial" w:hAnsi="Arial" w:cs="Arial"/>
                <w:sz w:val="19"/>
                <w:szCs w:val="19"/>
              </w:rPr>
              <w:t>ng</w:t>
            </w:r>
            <w:r w:rsidRPr="007C45FD">
              <w:rPr>
                <w:rFonts w:ascii="Arial" w:eastAsia="Arial" w:hAnsi="Arial" w:cs="Arial"/>
                <w:spacing w:val="-3"/>
                <w:sz w:val="19"/>
                <w:szCs w:val="19"/>
              </w:rPr>
              <w:t xml:space="preserve"> </w:t>
            </w:r>
            <w:r w:rsidRPr="007C45FD">
              <w:rPr>
                <w:rFonts w:ascii="Arial" w:eastAsia="Arial" w:hAnsi="Arial" w:cs="Arial"/>
                <w:spacing w:val="-1"/>
                <w:sz w:val="19"/>
                <w:szCs w:val="19"/>
              </w:rPr>
              <w:t>A</w:t>
            </w:r>
            <w:r w:rsidRPr="007C45FD">
              <w:rPr>
                <w:rFonts w:ascii="Arial" w:eastAsia="Arial" w:hAnsi="Arial" w:cs="Arial"/>
                <w:sz w:val="19"/>
                <w:szCs w:val="19"/>
              </w:rPr>
              <w:t>p</w:t>
            </w:r>
            <w:r w:rsidRPr="007C45FD">
              <w:rPr>
                <w:rFonts w:ascii="Arial" w:eastAsia="Arial" w:hAnsi="Arial" w:cs="Arial"/>
                <w:spacing w:val="-1"/>
                <w:sz w:val="19"/>
                <w:szCs w:val="19"/>
              </w:rPr>
              <w:t>pli</w:t>
            </w:r>
            <w:r w:rsidRPr="007C45FD">
              <w:rPr>
                <w:rFonts w:ascii="Arial" w:eastAsia="Arial" w:hAnsi="Arial" w:cs="Arial"/>
                <w:spacing w:val="1"/>
                <w:sz w:val="19"/>
                <w:szCs w:val="19"/>
              </w:rPr>
              <w:t>c</w:t>
            </w:r>
            <w:r w:rsidRPr="007C45FD">
              <w:rPr>
                <w:rFonts w:ascii="Arial" w:eastAsia="Arial" w:hAnsi="Arial" w:cs="Arial"/>
                <w:sz w:val="19"/>
                <w:szCs w:val="19"/>
              </w:rPr>
              <w:t>at</w:t>
            </w:r>
            <w:r w:rsidRPr="007C45FD">
              <w:rPr>
                <w:rFonts w:ascii="Arial" w:eastAsia="Arial" w:hAnsi="Arial" w:cs="Arial"/>
                <w:spacing w:val="-2"/>
                <w:sz w:val="19"/>
                <w:szCs w:val="19"/>
              </w:rPr>
              <w:t>i</w:t>
            </w:r>
            <w:r w:rsidRPr="007C45FD">
              <w:rPr>
                <w:rFonts w:ascii="Arial" w:eastAsia="Arial" w:hAnsi="Arial" w:cs="Arial"/>
                <w:sz w:val="19"/>
                <w:szCs w:val="19"/>
              </w:rPr>
              <w:t>on</w:t>
            </w:r>
            <w:r w:rsidRPr="007C45FD">
              <w:rPr>
                <w:rFonts w:ascii="Arial" w:eastAsia="Arial" w:hAnsi="Arial" w:cs="Arial"/>
                <w:spacing w:val="-3"/>
                <w:sz w:val="19"/>
                <w:szCs w:val="19"/>
              </w:rPr>
              <w:t xml:space="preserve"> </w:t>
            </w:r>
            <w:r w:rsidRPr="007C45FD">
              <w:rPr>
                <w:rFonts w:ascii="Arial" w:eastAsia="Arial" w:hAnsi="Arial" w:cs="Arial"/>
                <w:spacing w:val="-1"/>
                <w:sz w:val="19"/>
                <w:szCs w:val="19"/>
              </w:rPr>
              <w:t>i</w:t>
            </w:r>
            <w:r w:rsidRPr="007C45FD">
              <w:rPr>
                <w:rFonts w:ascii="Arial" w:eastAsia="Arial" w:hAnsi="Arial" w:cs="Arial"/>
                <w:sz w:val="19"/>
                <w:szCs w:val="19"/>
              </w:rPr>
              <w:t>n</w:t>
            </w:r>
            <w:r w:rsidRPr="007C45FD">
              <w:rPr>
                <w:rFonts w:ascii="Arial" w:eastAsia="Arial" w:hAnsi="Arial" w:cs="Arial"/>
                <w:spacing w:val="-1"/>
                <w:sz w:val="19"/>
                <w:szCs w:val="19"/>
              </w:rPr>
              <w:t>di</w:t>
            </w:r>
            <w:r w:rsidRPr="007C45FD">
              <w:rPr>
                <w:rFonts w:ascii="Arial" w:eastAsia="Arial" w:hAnsi="Arial" w:cs="Arial"/>
                <w:spacing w:val="1"/>
                <w:sz w:val="19"/>
                <w:szCs w:val="19"/>
              </w:rPr>
              <w:t>c</w:t>
            </w:r>
            <w:r w:rsidRPr="007C45FD">
              <w:rPr>
                <w:rFonts w:ascii="Arial" w:eastAsia="Arial" w:hAnsi="Arial" w:cs="Arial"/>
                <w:sz w:val="19"/>
                <w:szCs w:val="19"/>
              </w:rPr>
              <w:t>at</w:t>
            </w:r>
            <w:r w:rsidRPr="007C45FD">
              <w:rPr>
                <w:rFonts w:ascii="Arial" w:eastAsia="Arial" w:hAnsi="Arial" w:cs="Arial"/>
                <w:spacing w:val="-2"/>
                <w:sz w:val="19"/>
                <w:szCs w:val="19"/>
              </w:rPr>
              <w:t>i</w:t>
            </w:r>
            <w:r w:rsidRPr="007C45FD">
              <w:rPr>
                <w:rFonts w:ascii="Arial" w:eastAsia="Arial" w:hAnsi="Arial" w:cs="Arial"/>
                <w:sz w:val="19"/>
                <w:szCs w:val="19"/>
              </w:rPr>
              <w:t>ng</w:t>
            </w:r>
            <w:r w:rsidRPr="007C45FD">
              <w:rPr>
                <w:rFonts w:ascii="Arial" w:eastAsia="Arial" w:hAnsi="Arial" w:cs="Arial"/>
                <w:spacing w:val="-4"/>
                <w:sz w:val="19"/>
                <w:szCs w:val="19"/>
              </w:rPr>
              <w:t xml:space="preserve"> </w:t>
            </w:r>
            <w:r w:rsidRPr="007C45FD">
              <w:rPr>
                <w:rFonts w:ascii="Arial" w:eastAsia="Arial" w:hAnsi="Arial" w:cs="Arial"/>
                <w:sz w:val="19"/>
                <w:szCs w:val="19"/>
              </w:rPr>
              <w:t>b</w:t>
            </w:r>
            <w:r w:rsidRPr="007C45FD">
              <w:rPr>
                <w:rFonts w:ascii="Arial" w:eastAsia="Arial" w:hAnsi="Arial" w:cs="Arial"/>
                <w:spacing w:val="-1"/>
                <w:sz w:val="19"/>
                <w:szCs w:val="19"/>
              </w:rPr>
              <w:t>e</w:t>
            </w:r>
            <w:r w:rsidRPr="007C45FD">
              <w:rPr>
                <w:rFonts w:ascii="Arial" w:eastAsia="Arial" w:hAnsi="Arial" w:cs="Arial"/>
                <w:spacing w:val="1"/>
                <w:sz w:val="19"/>
                <w:szCs w:val="19"/>
              </w:rPr>
              <w:t>r</w:t>
            </w:r>
            <w:r w:rsidRPr="007C45FD">
              <w:rPr>
                <w:rFonts w:ascii="Arial" w:eastAsia="Arial" w:hAnsi="Arial" w:cs="Arial"/>
                <w:sz w:val="19"/>
                <w:szCs w:val="19"/>
              </w:rPr>
              <w:t>th and d</w:t>
            </w:r>
            <w:r w:rsidRPr="007C45FD">
              <w:rPr>
                <w:rFonts w:ascii="Arial" w:eastAsia="Arial" w:hAnsi="Arial" w:cs="Arial"/>
                <w:spacing w:val="-1"/>
                <w:sz w:val="19"/>
                <w:szCs w:val="19"/>
              </w:rPr>
              <w:t>e</w:t>
            </w:r>
            <w:r w:rsidRPr="007C45FD">
              <w:rPr>
                <w:rFonts w:ascii="Arial" w:eastAsia="Arial" w:hAnsi="Arial" w:cs="Arial"/>
                <w:spacing w:val="1"/>
                <w:sz w:val="19"/>
                <w:szCs w:val="19"/>
              </w:rPr>
              <w:t>s</w:t>
            </w:r>
            <w:r w:rsidRPr="007C45FD">
              <w:rPr>
                <w:rFonts w:ascii="Arial" w:eastAsia="Arial" w:hAnsi="Arial" w:cs="Arial"/>
                <w:spacing w:val="-1"/>
                <w:sz w:val="19"/>
                <w:szCs w:val="19"/>
              </w:rPr>
              <w:t>i</w:t>
            </w:r>
            <w:r w:rsidRPr="007C45FD">
              <w:rPr>
                <w:rFonts w:ascii="Arial" w:eastAsia="Arial" w:hAnsi="Arial" w:cs="Arial"/>
                <w:spacing w:val="1"/>
                <w:sz w:val="19"/>
                <w:szCs w:val="19"/>
              </w:rPr>
              <w:t>r</w:t>
            </w:r>
            <w:r w:rsidRPr="007C45FD">
              <w:rPr>
                <w:rFonts w:ascii="Arial" w:eastAsia="Arial" w:hAnsi="Arial" w:cs="Arial"/>
                <w:sz w:val="19"/>
                <w:szCs w:val="19"/>
              </w:rPr>
              <w:t>e</w:t>
            </w:r>
            <w:r w:rsidRPr="007C45FD">
              <w:rPr>
                <w:rFonts w:ascii="Arial" w:eastAsia="Arial" w:hAnsi="Arial" w:cs="Arial"/>
                <w:spacing w:val="-1"/>
                <w:sz w:val="19"/>
                <w:szCs w:val="19"/>
              </w:rPr>
              <w:t>d</w:t>
            </w:r>
            <w:r w:rsidRPr="007C45FD">
              <w:rPr>
                <w:rFonts w:ascii="Arial" w:eastAsia="Arial" w:hAnsi="Arial" w:cs="Arial"/>
                <w:sz w:val="19"/>
                <w:szCs w:val="19"/>
              </w:rPr>
              <w:t xml:space="preserve">, </w:t>
            </w:r>
            <w:r w:rsidRPr="007C45FD">
              <w:rPr>
                <w:rFonts w:ascii="Arial" w:eastAsia="Arial" w:hAnsi="Arial" w:cs="Arial"/>
                <w:spacing w:val="1"/>
                <w:sz w:val="19"/>
                <w:szCs w:val="19"/>
              </w:rPr>
              <w:t>sc</w:t>
            </w:r>
            <w:r w:rsidRPr="007C45FD">
              <w:rPr>
                <w:rFonts w:ascii="Arial" w:eastAsia="Arial" w:hAnsi="Arial" w:cs="Arial"/>
                <w:sz w:val="19"/>
                <w:szCs w:val="19"/>
              </w:rPr>
              <w:t>h</w:t>
            </w:r>
            <w:r w:rsidRPr="007C45FD">
              <w:rPr>
                <w:rFonts w:ascii="Arial" w:eastAsia="Arial" w:hAnsi="Arial" w:cs="Arial"/>
                <w:spacing w:val="-1"/>
                <w:sz w:val="19"/>
                <w:szCs w:val="19"/>
              </w:rPr>
              <w:t>e</w:t>
            </w:r>
            <w:r w:rsidRPr="007C45FD">
              <w:rPr>
                <w:rFonts w:ascii="Arial" w:eastAsia="Arial" w:hAnsi="Arial" w:cs="Arial"/>
                <w:sz w:val="19"/>
                <w:szCs w:val="19"/>
              </w:rPr>
              <w:t>d</w:t>
            </w:r>
            <w:r w:rsidRPr="007C45FD">
              <w:rPr>
                <w:rFonts w:ascii="Arial" w:eastAsia="Arial" w:hAnsi="Arial" w:cs="Arial"/>
                <w:spacing w:val="-1"/>
                <w:sz w:val="19"/>
                <w:szCs w:val="19"/>
              </w:rPr>
              <w:t>ul</w:t>
            </w:r>
            <w:r w:rsidRPr="007C45FD">
              <w:rPr>
                <w:rFonts w:ascii="Arial" w:eastAsia="Arial" w:hAnsi="Arial" w:cs="Arial"/>
                <w:sz w:val="19"/>
                <w:szCs w:val="19"/>
              </w:rPr>
              <w:t>ed d</w:t>
            </w:r>
            <w:r w:rsidRPr="007C45FD">
              <w:rPr>
                <w:rFonts w:ascii="Arial" w:eastAsia="Arial" w:hAnsi="Arial" w:cs="Arial"/>
                <w:spacing w:val="-1"/>
                <w:sz w:val="19"/>
                <w:szCs w:val="19"/>
              </w:rPr>
              <w:t>o</w:t>
            </w:r>
            <w:r w:rsidRPr="007C45FD">
              <w:rPr>
                <w:rFonts w:ascii="Arial" w:eastAsia="Arial" w:hAnsi="Arial" w:cs="Arial"/>
                <w:spacing w:val="1"/>
                <w:sz w:val="19"/>
                <w:szCs w:val="19"/>
              </w:rPr>
              <w:t>c</w:t>
            </w:r>
            <w:r w:rsidRPr="007C45FD">
              <w:rPr>
                <w:rFonts w:ascii="Arial" w:eastAsia="Arial" w:hAnsi="Arial" w:cs="Arial"/>
                <w:spacing w:val="3"/>
                <w:sz w:val="19"/>
                <w:szCs w:val="19"/>
              </w:rPr>
              <w:t>k</w:t>
            </w:r>
            <w:r w:rsidRPr="007C45FD">
              <w:rPr>
                <w:rFonts w:ascii="Arial" w:eastAsia="Arial" w:hAnsi="Arial" w:cs="Arial"/>
                <w:spacing w:val="1"/>
                <w:sz w:val="19"/>
                <w:szCs w:val="19"/>
              </w:rPr>
              <w:t>s</w:t>
            </w:r>
            <w:r w:rsidRPr="007C45FD">
              <w:rPr>
                <w:rFonts w:ascii="Arial" w:eastAsia="Arial" w:hAnsi="Arial" w:cs="Arial"/>
                <w:spacing w:val="-1"/>
                <w:sz w:val="19"/>
                <w:szCs w:val="19"/>
              </w:rPr>
              <w:t>i</w:t>
            </w:r>
            <w:r w:rsidRPr="007C45FD">
              <w:rPr>
                <w:rFonts w:ascii="Arial" w:eastAsia="Arial" w:hAnsi="Arial" w:cs="Arial"/>
                <w:sz w:val="19"/>
                <w:szCs w:val="19"/>
              </w:rPr>
              <w:t>de a</w:t>
            </w:r>
            <w:r w:rsidRPr="007C45FD">
              <w:rPr>
                <w:rFonts w:ascii="Arial" w:eastAsia="Arial" w:hAnsi="Arial" w:cs="Arial"/>
                <w:spacing w:val="1"/>
                <w:sz w:val="19"/>
                <w:szCs w:val="19"/>
              </w:rPr>
              <w:t>c</w:t>
            </w:r>
            <w:r w:rsidRPr="007C45FD">
              <w:rPr>
                <w:rFonts w:ascii="Arial" w:eastAsia="Arial" w:hAnsi="Arial" w:cs="Arial"/>
                <w:sz w:val="19"/>
                <w:szCs w:val="19"/>
              </w:rPr>
              <w:t>t</w:t>
            </w:r>
            <w:r w:rsidRPr="007C45FD">
              <w:rPr>
                <w:rFonts w:ascii="Arial" w:eastAsia="Arial" w:hAnsi="Arial" w:cs="Arial"/>
                <w:spacing w:val="-1"/>
                <w:sz w:val="19"/>
                <w:szCs w:val="19"/>
              </w:rPr>
              <w:t>ivi</w:t>
            </w:r>
            <w:r w:rsidRPr="007C45FD">
              <w:rPr>
                <w:rFonts w:ascii="Arial" w:eastAsia="Arial" w:hAnsi="Arial" w:cs="Arial"/>
                <w:sz w:val="19"/>
                <w:szCs w:val="19"/>
              </w:rPr>
              <w:t>t</w:t>
            </w:r>
            <w:r w:rsidRPr="007C45FD">
              <w:rPr>
                <w:rFonts w:ascii="Arial" w:eastAsia="Arial" w:hAnsi="Arial" w:cs="Arial"/>
                <w:spacing w:val="-1"/>
                <w:sz w:val="19"/>
                <w:szCs w:val="19"/>
              </w:rPr>
              <w:t>i</w:t>
            </w:r>
            <w:r w:rsidRPr="007C45FD">
              <w:rPr>
                <w:rFonts w:ascii="Arial" w:eastAsia="Arial" w:hAnsi="Arial" w:cs="Arial"/>
                <w:sz w:val="19"/>
                <w:szCs w:val="19"/>
              </w:rPr>
              <w:t>e</w:t>
            </w:r>
            <w:r w:rsidRPr="007C45FD">
              <w:rPr>
                <w:rFonts w:ascii="Arial" w:eastAsia="Arial" w:hAnsi="Arial" w:cs="Arial"/>
                <w:spacing w:val="1"/>
                <w:sz w:val="19"/>
                <w:szCs w:val="19"/>
              </w:rPr>
              <w:t>s</w:t>
            </w:r>
            <w:r w:rsidRPr="007C45FD">
              <w:rPr>
                <w:rFonts w:ascii="Arial" w:eastAsia="Arial" w:hAnsi="Arial" w:cs="Arial"/>
                <w:sz w:val="19"/>
                <w:szCs w:val="19"/>
              </w:rPr>
              <w:t>/</w:t>
            </w:r>
            <w:r w:rsidRPr="007C45FD">
              <w:rPr>
                <w:rFonts w:ascii="Arial" w:eastAsia="Arial" w:hAnsi="Arial" w:cs="Arial"/>
                <w:spacing w:val="1"/>
                <w:sz w:val="19"/>
                <w:szCs w:val="19"/>
              </w:rPr>
              <w:t>s</w:t>
            </w:r>
            <w:r w:rsidRPr="007C45FD">
              <w:rPr>
                <w:rFonts w:ascii="Arial" w:eastAsia="Arial" w:hAnsi="Arial" w:cs="Arial"/>
                <w:sz w:val="19"/>
                <w:szCs w:val="19"/>
              </w:rPr>
              <w:t>er</w:t>
            </w:r>
            <w:r w:rsidRPr="007C45FD">
              <w:rPr>
                <w:rFonts w:ascii="Arial" w:eastAsia="Arial" w:hAnsi="Arial" w:cs="Arial"/>
                <w:spacing w:val="-1"/>
                <w:sz w:val="19"/>
                <w:szCs w:val="19"/>
              </w:rPr>
              <w:t>vi</w:t>
            </w:r>
            <w:r w:rsidRPr="007C45FD">
              <w:rPr>
                <w:rFonts w:ascii="Arial" w:eastAsia="Arial" w:hAnsi="Arial" w:cs="Arial"/>
                <w:spacing w:val="1"/>
                <w:sz w:val="19"/>
                <w:szCs w:val="19"/>
              </w:rPr>
              <w:t>c</w:t>
            </w:r>
            <w:r w:rsidRPr="007C45FD">
              <w:rPr>
                <w:rFonts w:ascii="Arial" w:eastAsia="Arial" w:hAnsi="Arial" w:cs="Arial"/>
                <w:sz w:val="19"/>
                <w:szCs w:val="19"/>
              </w:rPr>
              <w:t>es needed and t</w:t>
            </w:r>
            <w:r w:rsidRPr="007C45FD">
              <w:rPr>
                <w:rFonts w:ascii="Arial" w:eastAsia="Arial" w:hAnsi="Arial" w:cs="Arial"/>
                <w:spacing w:val="-1"/>
                <w:sz w:val="19"/>
                <w:szCs w:val="19"/>
              </w:rPr>
              <w:t>i</w:t>
            </w:r>
            <w:r w:rsidRPr="007C45FD">
              <w:rPr>
                <w:rFonts w:ascii="Arial" w:eastAsia="Arial" w:hAnsi="Arial" w:cs="Arial"/>
                <w:spacing w:val="4"/>
                <w:sz w:val="19"/>
                <w:szCs w:val="19"/>
              </w:rPr>
              <w:t>m</w:t>
            </w:r>
            <w:r w:rsidRPr="007C45FD">
              <w:rPr>
                <w:rFonts w:ascii="Arial" w:eastAsia="Arial" w:hAnsi="Arial" w:cs="Arial"/>
                <w:sz w:val="19"/>
                <w:szCs w:val="19"/>
              </w:rPr>
              <w:t>e</w:t>
            </w:r>
            <w:r w:rsidRPr="007C45FD">
              <w:rPr>
                <w:rFonts w:ascii="Arial" w:eastAsia="Arial" w:hAnsi="Arial" w:cs="Arial"/>
                <w:spacing w:val="2"/>
                <w:sz w:val="19"/>
                <w:szCs w:val="19"/>
              </w:rPr>
              <w:t>f</w:t>
            </w:r>
            <w:r w:rsidRPr="007C45FD">
              <w:rPr>
                <w:rFonts w:ascii="Arial" w:eastAsia="Arial" w:hAnsi="Arial" w:cs="Arial"/>
                <w:spacing w:val="1"/>
                <w:sz w:val="19"/>
                <w:szCs w:val="19"/>
              </w:rPr>
              <w:t>r</w:t>
            </w:r>
            <w:r w:rsidRPr="007C45FD">
              <w:rPr>
                <w:rFonts w:ascii="Arial" w:eastAsia="Arial" w:hAnsi="Arial" w:cs="Arial"/>
                <w:sz w:val="19"/>
                <w:szCs w:val="19"/>
              </w:rPr>
              <w:t>a</w:t>
            </w:r>
            <w:r w:rsidRPr="007C45FD">
              <w:rPr>
                <w:rFonts w:ascii="Arial" w:eastAsia="Arial" w:hAnsi="Arial" w:cs="Arial"/>
                <w:spacing w:val="4"/>
                <w:sz w:val="19"/>
                <w:szCs w:val="19"/>
              </w:rPr>
              <w:t>m</w:t>
            </w:r>
            <w:r w:rsidRPr="007C45FD">
              <w:rPr>
                <w:rFonts w:ascii="Arial" w:eastAsia="Arial" w:hAnsi="Arial" w:cs="Arial"/>
                <w:sz w:val="19"/>
                <w:szCs w:val="19"/>
              </w:rPr>
              <w:t>e</w:t>
            </w:r>
            <w:r w:rsidRPr="007C45FD">
              <w:rPr>
                <w:rFonts w:ascii="Arial" w:eastAsia="Arial" w:hAnsi="Arial" w:cs="Arial"/>
                <w:spacing w:val="1"/>
                <w:sz w:val="19"/>
                <w:szCs w:val="19"/>
              </w:rPr>
              <w:t>s</w:t>
            </w:r>
            <w:r w:rsidRPr="007C45FD">
              <w:rPr>
                <w:rFonts w:ascii="Arial" w:eastAsia="Arial" w:hAnsi="Arial" w:cs="Arial"/>
                <w:sz w:val="19"/>
                <w:szCs w:val="19"/>
              </w:rPr>
              <w:t>/ d</w:t>
            </w:r>
            <w:r w:rsidRPr="007C45FD">
              <w:rPr>
                <w:rFonts w:ascii="Arial" w:eastAsia="Arial" w:hAnsi="Arial" w:cs="Arial"/>
                <w:spacing w:val="-1"/>
                <w:sz w:val="19"/>
                <w:szCs w:val="19"/>
              </w:rPr>
              <w:t>a</w:t>
            </w:r>
            <w:r w:rsidRPr="007C45FD">
              <w:rPr>
                <w:rFonts w:ascii="Arial" w:eastAsia="Arial" w:hAnsi="Arial" w:cs="Arial"/>
                <w:sz w:val="19"/>
                <w:szCs w:val="19"/>
              </w:rPr>
              <w:t>te(</w:t>
            </w:r>
            <w:r w:rsidRPr="007C45FD">
              <w:rPr>
                <w:rFonts w:ascii="Arial" w:eastAsia="Arial" w:hAnsi="Arial" w:cs="Arial"/>
                <w:spacing w:val="1"/>
                <w:sz w:val="19"/>
                <w:szCs w:val="19"/>
              </w:rPr>
              <w:t>s</w:t>
            </w:r>
            <w:r w:rsidRPr="007C45FD">
              <w:rPr>
                <w:rFonts w:ascii="Arial" w:eastAsia="Arial" w:hAnsi="Arial" w:cs="Arial"/>
                <w:sz w:val="19"/>
                <w:szCs w:val="19"/>
              </w:rPr>
              <w:t>)</w:t>
            </w:r>
            <w:r w:rsidRPr="007C45FD">
              <w:rPr>
                <w:rFonts w:ascii="Arial" w:eastAsia="Arial" w:hAnsi="Arial" w:cs="Arial"/>
                <w:spacing w:val="-17"/>
                <w:sz w:val="19"/>
                <w:szCs w:val="19"/>
              </w:rPr>
              <w:t xml:space="preserve"> </w:t>
            </w:r>
            <w:r w:rsidRPr="007C45FD">
              <w:rPr>
                <w:rFonts w:ascii="Arial" w:eastAsia="Arial" w:hAnsi="Arial" w:cs="Arial"/>
                <w:sz w:val="19"/>
                <w:szCs w:val="19"/>
              </w:rPr>
              <w:t>re</w:t>
            </w:r>
            <w:r w:rsidRPr="007C45FD">
              <w:rPr>
                <w:rFonts w:ascii="Arial" w:eastAsia="Arial" w:hAnsi="Arial" w:cs="Arial"/>
                <w:spacing w:val="-1"/>
                <w:sz w:val="19"/>
                <w:szCs w:val="19"/>
              </w:rPr>
              <w:t>q</w:t>
            </w:r>
            <w:r w:rsidRPr="007C45FD">
              <w:rPr>
                <w:rFonts w:ascii="Arial" w:eastAsia="Arial" w:hAnsi="Arial" w:cs="Arial"/>
                <w:sz w:val="19"/>
                <w:szCs w:val="19"/>
              </w:rPr>
              <w:t>u</w:t>
            </w:r>
            <w:r w:rsidRPr="007C45FD">
              <w:rPr>
                <w:rFonts w:ascii="Arial" w:eastAsia="Arial" w:hAnsi="Arial" w:cs="Arial"/>
                <w:spacing w:val="-1"/>
                <w:sz w:val="19"/>
                <w:szCs w:val="19"/>
              </w:rPr>
              <w:t>e</w:t>
            </w:r>
            <w:r w:rsidRPr="007C45FD">
              <w:rPr>
                <w:rFonts w:ascii="Arial" w:eastAsia="Arial" w:hAnsi="Arial" w:cs="Arial"/>
                <w:spacing w:val="1"/>
                <w:sz w:val="19"/>
                <w:szCs w:val="19"/>
              </w:rPr>
              <w:t>s</w:t>
            </w:r>
            <w:r w:rsidRPr="007C45FD">
              <w:rPr>
                <w:rFonts w:ascii="Arial" w:eastAsia="Arial" w:hAnsi="Arial" w:cs="Arial"/>
                <w:sz w:val="19"/>
                <w:szCs w:val="19"/>
              </w:rPr>
              <w:t>te</w:t>
            </w:r>
            <w:r w:rsidRPr="007C45FD">
              <w:rPr>
                <w:rFonts w:ascii="Arial" w:eastAsia="Arial" w:hAnsi="Arial" w:cs="Arial"/>
                <w:spacing w:val="-1"/>
                <w:sz w:val="19"/>
                <w:szCs w:val="19"/>
              </w:rPr>
              <w:t>d</w:t>
            </w:r>
            <w:r w:rsidRPr="007C45FD">
              <w:rPr>
                <w:rFonts w:ascii="Arial" w:eastAsia="Arial" w:hAnsi="Arial" w:cs="Arial"/>
                <w:sz w:val="19"/>
                <w:szCs w:val="19"/>
              </w:rPr>
              <w:t>.</w:t>
            </w:r>
          </w:p>
          <w:p w14:paraId="7B83D723" w14:textId="77777777" w:rsidR="00646578" w:rsidRPr="00E13566" w:rsidRDefault="00646578" w:rsidP="00E13566">
            <w:pPr>
              <w:rPr>
                <w:rFonts w:ascii="Arial" w:hAnsi="Arial" w:cs="Arial"/>
                <w:sz w:val="16"/>
                <w:szCs w:val="16"/>
              </w:rPr>
            </w:pPr>
          </w:p>
          <w:p w14:paraId="0BE15799" w14:textId="0D7D5F66" w:rsidR="00646578" w:rsidRPr="007C45FD" w:rsidRDefault="00646578" w:rsidP="00E13566">
            <w:pPr>
              <w:pStyle w:val="ListParagraph"/>
              <w:numPr>
                <w:ilvl w:val="0"/>
                <w:numId w:val="14"/>
              </w:numPr>
              <w:tabs>
                <w:tab w:val="left" w:pos="1890"/>
              </w:tabs>
              <w:ind w:right="758"/>
              <w:jc w:val="both"/>
              <w:rPr>
                <w:rFonts w:ascii="Arial" w:eastAsia="Arial" w:hAnsi="Arial" w:cs="Arial"/>
                <w:spacing w:val="-1"/>
                <w:sz w:val="19"/>
                <w:szCs w:val="19"/>
              </w:rPr>
            </w:pPr>
            <w:r w:rsidRPr="007C45FD">
              <w:rPr>
                <w:rFonts w:ascii="Arial" w:eastAsia="Arial" w:hAnsi="Arial" w:cs="Arial"/>
                <w:spacing w:val="-1"/>
                <w:sz w:val="19"/>
                <w:szCs w:val="19"/>
              </w:rPr>
              <w:t>Berthing Application and prepaid dockage must be received by the Port a minimum of 4 business days prior to anticipated vessel arrival. Applications will be processed on a first-come first-served basis</w:t>
            </w:r>
            <w:r w:rsidR="00BF560E">
              <w:rPr>
                <w:rFonts w:ascii="Arial" w:eastAsia="Arial" w:hAnsi="Arial" w:cs="Arial"/>
                <w:spacing w:val="-1"/>
                <w:sz w:val="19"/>
                <w:szCs w:val="19"/>
              </w:rPr>
              <w:t xml:space="preserve">.  </w:t>
            </w:r>
          </w:p>
          <w:p w14:paraId="5EEA420D" w14:textId="77777777" w:rsidR="00646578" w:rsidRPr="00E13566" w:rsidRDefault="00646578" w:rsidP="00E13566">
            <w:pPr>
              <w:rPr>
                <w:rFonts w:ascii="Arial" w:hAnsi="Arial" w:cs="Arial"/>
                <w:sz w:val="16"/>
                <w:szCs w:val="16"/>
              </w:rPr>
            </w:pPr>
          </w:p>
          <w:p w14:paraId="5BF4D2C6" w14:textId="0000B409" w:rsidR="00646578" w:rsidRPr="007C45FD" w:rsidRDefault="00646578" w:rsidP="00E13566">
            <w:pPr>
              <w:pStyle w:val="ListParagraph"/>
              <w:numPr>
                <w:ilvl w:val="0"/>
                <w:numId w:val="14"/>
              </w:numPr>
              <w:tabs>
                <w:tab w:val="left" w:pos="1890"/>
              </w:tabs>
              <w:ind w:right="758"/>
              <w:jc w:val="both"/>
              <w:rPr>
                <w:rFonts w:ascii="Arial" w:eastAsia="Arial" w:hAnsi="Arial" w:cs="Arial"/>
                <w:spacing w:val="-1"/>
                <w:sz w:val="19"/>
                <w:szCs w:val="19"/>
              </w:rPr>
            </w:pPr>
            <w:r w:rsidRPr="007C45FD">
              <w:rPr>
                <w:rFonts w:ascii="Arial" w:eastAsia="Arial" w:hAnsi="Arial" w:cs="Arial"/>
                <w:spacing w:val="-1"/>
                <w:sz w:val="19"/>
                <w:szCs w:val="19"/>
              </w:rPr>
              <w:t>Port will determine availability of berth, services, etc., and dates requested.</w:t>
            </w:r>
            <w:r w:rsidR="00B4303D" w:rsidRPr="007C45FD">
              <w:rPr>
                <w:rFonts w:ascii="Arial" w:eastAsia="Arial" w:hAnsi="Arial" w:cs="Arial"/>
                <w:spacing w:val="-1"/>
                <w:sz w:val="19"/>
                <w:szCs w:val="19"/>
              </w:rPr>
              <w:t xml:space="preserve">  </w:t>
            </w:r>
            <w:r w:rsidRPr="007C45FD">
              <w:rPr>
                <w:rFonts w:ascii="Arial" w:eastAsia="Arial" w:hAnsi="Arial" w:cs="Arial"/>
                <w:spacing w:val="-1"/>
                <w:sz w:val="19"/>
                <w:szCs w:val="19"/>
              </w:rPr>
              <w:t xml:space="preserve">Should berthing schedule conflicts be found between berthing applicants, the Port shall mediate a resolution which will attempt to minimize negative impacts on both (or all) </w:t>
            </w:r>
            <w:r w:rsidR="006945E2" w:rsidRPr="007C45FD">
              <w:rPr>
                <w:rFonts w:ascii="Arial" w:eastAsia="Arial" w:hAnsi="Arial" w:cs="Arial"/>
                <w:spacing w:val="-1"/>
                <w:sz w:val="19"/>
                <w:szCs w:val="19"/>
              </w:rPr>
              <w:t>parties?</w:t>
            </w:r>
          </w:p>
          <w:p w14:paraId="19C86543" w14:textId="77777777" w:rsidR="007C45FD" w:rsidRPr="00E13566" w:rsidRDefault="007C45FD" w:rsidP="00E13566">
            <w:pPr>
              <w:rPr>
                <w:rFonts w:ascii="Arial" w:hAnsi="Arial" w:cs="Arial"/>
                <w:sz w:val="16"/>
                <w:szCs w:val="16"/>
              </w:rPr>
            </w:pPr>
          </w:p>
          <w:p w14:paraId="5D3CE544" w14:textId="2398B5B3" w:rsidR="007C45FD" w:rsidRPr="007C45FD" w:rsidRDefault="007C45FD" w:rsidP="00E13566">
            <w:pPr>
              <w:pStyle w:val="ListParagraph"/>
              <w:numPr>
                <w:ilvl w:val="0"/>
                <w:numId w:val="14"/>
              </w:numPr>
              <w:tabs>
                <w:tab w:val="left" w:pos="1890"/>
              </w:tabs>
              <w:ind w:right="763"/>
              <w:jc w:val="both"/>
              <w:rPr>
                <w:rFonts w:ascii="Arial" w:hAnsi="Arial" w:cs="Arial"/>
                <w:sz w:val="19"/>
                <w:szCs w:val="19"/>
              </w:rPr>
            </w:pPr>
            <w:r w:rsidRPr="007C45FD">
              <w:rPr>
                <w:rFonts w:ascii="Arial" w:eastAsia="Arial" w:hAnsi="Arial" w:cs="Arial"/>
                <w:spacing w:val="-1"/>
                <w:sz w:val="19"/>
                <w:szCs w:val="19"/>
              </w:rPr>
              <w:t xml:space="preserve">Full dockage fees will be paid to the Port at the time of application for berthing reservation Prepaid dockage fees will be non-refundable unless a written cancellation is received by the Port a minimum of </w:t>
            </w:r>
            <w:r w:rsidR="0057775A">
              <w:rPr>
                <w:rFonts w:ascii="Arial" w:eastAsia="Arial" w:hAnsi="Arial" w:cs="Arial"/>
                <w:spacing w:val="-1"/>
                <w:sz w:val="19"/>
                <w:szCs w:val="19"/>
              </w:rPr>
              <w:t>24 hours</w:t>
            </w:r>
            <w:r w:rsidRPr="007C45FD">
              <w:rPr>
                <w:rFonts w:ascii="Arial" w:eastAsia="Arial" w:hAnsi="Arial" w:cs="Arial"/>
                <w:spacing w:val="-1"/>
                <w:sz w:val="19"/>
                <w:szCs w:val="19"/>
              </w:rPr>
              <w:t xml:space="preserve"> prior to scheduled vessel arrival.</w:t>
            </w:r>
          </w:p>
          <w:p w14:paraId="6308333A" w14:textId="77777777" w:rsidR="007C45FD" w:rsidRPr="007C45FD" w:rsidRDefault="007C45FD" w:rsidP="00E13566">
            <w:pPr>
              <w:rPr>
                <w:rFonts w:ascii="Arial" w:eastAsia="Arial" w:hAnsi="Arial" w:cs="Arial"/>
                <w:spacing w:val="1"/>
                <w:sz w:val="19"/>
                <w:szCs w:val="19"/>
              </w:rPr>
            </w:pPr>
          </w:p>
          <w:p w14:paraId="6968F1F0" w14:textId="77777777" w:rsidR="001D63F9" w:rsidRDefault="001D63F9" w:rsidP="001D63F9">
            <w:pPr>
              <w:ind w:left="720"/>
              <w:jc w:val="center"/>
              <w:rPr>
                <w:rFonts w:ascii="Arial" w:hAnsi="Arial" w:cs="Arial"/>
                <w:sz w:val="20"/>
                <w:szCs w:val="20"/>
              </w:rPr>
            </w:pPr>
            <w:r w:rsidRPr="003D22ED">
              <w:rPr>
                <w:rFonts w:ascii="Arial" w:hAnsi="Arial" w:cs="Arial"/>
                <w:sz w:val="20"/>
                <w:szCs w:val="20"/>
              </w:rPr>
              <w:t>(Continued on next page)</w:t>
            </w:r>
          </w:p>
          <w:p w14:paraId="7A166E5C" w14:textId="77777777" w:rsidR="00B4303D" w:rsidRDefault="00B4303D" w:rsidP="00E13566">
            <w:pPr>
              <w:tabs>
                <w:tab w:val="left" w:pos="1890"/>
              </w:tabs>
              <w:ind w:left="1440" w:right="758"/>
              <w:jc w:val="center"/>
              <w:rPr>
                <w:rFonts w:ascii="Arial" w:hAnsi="Arial" w:cs="Arial"/>
                <w:sz w:val="18"/>
                <w:szCs w:val="18"/>
              </w:rPr>
            </w:pPr>
          </w:p>
          <w:p w14:paraId="60A7D8EA" w14:textId="77777777" w:rsidR="00F22CF8" w:rsidRDefault="00F22CF8" w:rsidP="00E13566">
            <w:pPr>
              <w:tabs>
                <w:tab w:val="left" w:pos="1890"/>
              </w:tabs>
              <w:ind w:left="1440" w:right="758"/>
              <w:jc w:val="center"/>
              <w:rPr>
                <w:rFonts w:ascii="Arial" w:hAnsi="Arial" w:cs="Arial"/>
                <w:sz w:val="18"/>
                <w:szCs w:val="18"/>
              </w:rPr>
            </w:pPr>
          </w:p>
          <w:p w14:paraId="22397F19" w14:textId="77777777" w:rsidR="00F22CF8" w:rsidRDefault="00F22CF8" w:rsidP="00E13566">
            <w:pPr>
              <w:tabs>
                <w:tab w:val="left" w:pos="1890"/>
              </w:tabs>
              <w:ind w:left="1440" w:right="758"/>
              <w:jc w:val="center"/>
              <w:rPr>
                <w:rFonts w:ascii="Arial" w:hAnsi="Arial" w:cs="Arial"/>
                <w:sz w:val="18"/>
                <w:szCs w:val="18"/>
              </w:rPr>
            </w:pPr>
          </w:p>
          <w:p w14:paraId="12CD9FC0" w14:textId="77777777" w:rsidR="00F22CF8" w:rsidRDefault="00F22CF8" w:rsidP="00E13566">
            <w:pPr>
              <w:tabs>
                <w:tab w:val="left" w:pos="1890"/>
              </w:tabs>
              <w:ind w:left="1440" w:right="758"/>
              <w:jc w:val="center"/>
              <w:rPr>
                <w:rFonts w:ascii="Arial" w:hAnsi="Arial" w:cs="Arial"/>
                <w:sz w:val="18"/>
                <w:szCs w:val="18"/>
              </w:rPr>
            </w:pPr>
          </w:p>
          <w:p w14:paraId="75764F08" w14:textId="77777777" w:rsidR="00F22CF8" w:rsidRDefault="00F22CF8" w:rsidP="00E13566">
            <w:pPr>
              <w:tabs>
                <w:tab w:val="left" w:pos="1890"/>
              </w:tabs>
              <w:ind w:left="1440" w:right="758"/>
              <w:jc w:val="center"/>
              <w:rPr>
                <w:rFonts w:ascii="Arial" w:hAnsi="Arial" w:cs="Arial"/>
                <w:sz w:val="18"/>
                <w:szCs w:val="18"/>
              </w:rPr>
            </w:pPr>
          </w:p>
          <w:p w14:paraId="01777B7C" w14:textId="5307B2F3" w:rsidR="001D63F9" w:rsidRPr="007C45FD" w:rsidRDefault="001D63F9" w:rsidP="00E13566">
            <w:pPr>
              <w:tabs>
                <w:tab w:val="left" w:pos="1890"/>
              </w:tabs>
              <w:ind w:left="1440" w:right="758"/>
              <w:jc w:val="center"/>
              <w:rPr>
                <w:sz w:val="24"/>
                <w:szCs w:val="24"/>
              </w:rPr>
            </w:pPr>
          </w:p>
        </w:tc>
      </w:tr>
      <w:tr w:rsidR="00AA315D" w14:paraId="14925D5B" w14:textId="77777777" w:rsidTr="00330232">
        <w:trPr>
          <w:trHeight w:val="269"/>
        </w:trPr>
        <w:tc>
          <w:tcPr>
            <w:tcW w:w="9576" w:type="dxa"/>
            <w:gridSpan w:val="4"/>
          </w:tcPr>
          <w:p w14:paraId="3D5C2F60"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72D6F805" w14:textId="77777777" w:rsidR="007C45FD" w:rsidRDefault="007C45FD">
      <w:r>
        <w:br w:type="page"/>
      </w:r>
    </w:p>
    <w:tbl>
      <w:tblPr>
        <w:tblStyle w:val="TableGrid"/>
        <w:tblW w:w="0" w:type="auto"/>
        <w:tblLook w:val="04A0" w:firstRow="1" w:lastRow="0" w:firstColumn="1" w:lastColumn="0" w:noHBand="0" w:noVBand="1"/>
      </w:tblPr>
      <w:tblGrid>
        <w:gridCol w:w="5800"/>
        <w:gridCol w:w="2122"/>
        <w:gridCol w:w="264"/>
        <w:gridCol w:w="1164"/>
      </w:tblGrid>
      <w:tr w:rsidR="001D63F9" w:rsidRPr="00C944E3" w14:paraId="42C17FDA" w14:textId="77777777" w:rsidTr="00BD315E">
        <w:tc>
          <w:tcPr>
            <w:tcW w:w="5958" w:type="dxa"/>
            <w:vMerge w:val="restart"/>
          </w:tcPr>
          <w:p w14:paraId="177E86C9" w14:textId="77777777" w:rsidR="001D63F9" w:rsidRPr="0042754F" w:rsidRDefault="001D63F9" w:rsidP="00BD315E">
            <w:pPr>
              <w:rPr>
                <w:sz w:val="44"/>
                <w:szCs w:val="44"/>
              </w:rPr>
            </w:pPr>
            <w:r w:rsidRPr="0042754F">
              <w:rPr>
                <w:sz w:val="44"/>
                <w:szCs w:val="44"/>
              </w:rPr>
              <w:t>PORT OF SITKA</w:t>
            </w:r>
          </w:p>
          <w:p w14:paraId="6C058FEE" w14:textId="77777777" w:rsidR="001D63F9" w:rsidRDefault="001D63F9" w:rsidP="00BD315E">
            <w:r w:rsidRPr="0042754F">
              <w:rPr>
                <w:sz w:val="40"/>
                <w:szCs w:val="40"/>
              </w:rPr>
              <w:t>TERMINAL TARIFF, FMC NO. 1</w:t>
            </w:r>
          </w:p>
        </w:tc>
        <w:tc>
          <w:tcPr>
            <w:tcW w:w="2160" w:type="dxa"/>
          </w:tcPr>
          <w:p w14:paraId="2C6F7F2B"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4C6E6911"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66280EFB" w14:textId="77777777" w:rsidTr="00BD315E">
        <w:trPr>
          <w:trHeight w:val="458"/>
        </w:trPr>
        <w:tc>
          <w:tcPr>
            <w:tcW w:w="5958" w:type="dxa"/>
            <w:vMerge/>
          </w:tcPr>
          <w:p w14:paraId="14529D66" w14:textId="77777777" w:rsidR="001D63F9" w:rsidRDefault="001D63F9" w:rsidP="00BD315E"/>
        </w:tc>
        <w:tc>
          <w:tcPr>
            <w:tcW w:w="2160" w:type="dxa"/>
          </w:tcPr>
          <w:p w14:paraId="406D054E"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31716478"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32</w:t>
            </w:r>
            <w:r w:rsidRPr="00650976">
              <w:rPr>
                <w:noProof/>
                <w:sz w:val="24"/>
                <w:szCs w:val="24"/>
              </w:rPr>
              <w:fldChar w:fldCharType="end"/>
            </w:r>
          </w:p>
        </w:tc>
      </w:tr>
      <w:tr w:rsidR="001D63F9" w:rsidRPr="00C944E3" w14:paraId="5960D210" w14:textId="77777777" w:rsidTr="00BD315E">
        <w:trPr>
          <w:trHeight w:val="269"/>
        </w:trPr>
        <w:tc>
          <w:tcPr>
            <w:tcW w:w="5958" w:type="dxa"/>
            <w:vMerge/>
          </w:tcPr>
          <w:p w14:paraId="29D3A6A6" w14:textId="77777777" w:rsidR="001D63F9" w:rsidRDefault="001D63F9" w:rsidP="00BD315E"/>
        </w:tc>
        <w:tc>
          <w:tcPr>
            <w:tcW w:w="2160" w:type="dxa"/>
          </w:tcPr>
          <w:p w14:paraId="37AD049F"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03972B32"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50C09C99" w14:textId="77777777" w:rsidTr="00BD315E">
        <w:trPr>
          <w:trHeight w:val="65"/>
        </w:trPr>
        <w:tc>
          <w:tcPr>
            <w:tcW w:w="5958" w:type="dxa"/>
            <w:vMerge/>
          </w:tcPr>
          <w:p w14:paraId="726792CA" w14:textId="77777777" w:rsidR="001D63F9" w:rsidRDefault="001D63F9" w:rsidP="00BD315E"/>
        </w:tc>
        <w:tc>
          <w:tcPr>
            <w:tcW w:w="2160" w:type="dxa"/>
          </w:tcPr>
          <w:p w14:paraId="0A774D91" w14:textId="77777777" w:rsidR="001D63F9" w:rsidRPr="00C944E3" w:rsidRDefault="001D63F9" w:rsidP="00BD315E">
            <w:pPr>
              <w:spacing w:before="60" w:after="60"/>
              <w:rPr>
                <w:sz w:val="24"/>
                <w:szCs w:val="24"/>
              </w:rPr>
            </w:pPr>
          </w:p>
        </w:tc>
        <w:tc>
          <w:tcPr>
            <w:tcW w:w="1458" w:type="dxa"/>
            <w:gridSpan w:val="2"/>
          </w:tcPr>
          <w:p w14:paraId="1DE762A9" w14:textId="77777777" w:rsidR="001D63F9" w:rsidRPr="00C944E3" w:rsidRDefault="001D63F9" w:rsidP="00BD315E">
            <w:pPr>
              <w:spacing w:before="60" w:after="60"/>
              <w:jc w:val="center"/>
              <w:rPr>
                <w:sz w:val="24"/>
                <w:szCs w:val="24"/>
              </w:rPr>
            </w:pPr>
          </w:p>
        </w:tc>
      </w:tr>
      <w:tr w:rsidR="001D63F9" w:rsidRPr="00C944E3" w14:paraId="376DBC66" w14:textId="77777777" w:rsidTr="00BD315E">
        <w:trPr>
          <w:trHeight w:val="485"/>
        </w:trPr>
        <w:tc>
          <w:tcPr>
            <w:tcW w:w="5958" w:type="dxa"/>
            <w:vMerge w:val="restart"/>
          </w:tcPr>
          <w:p w14:paraId="0844840F" w14:textId="77777777" w:rsidR="001D63F9" w:rsidRDefault="001D63F9" w:rsidP="00BD315E"/>
        </w:tc>
        <w:tc>
          <w:tcPr>
            <w:tcW w:w="3618" w:type="dxa"/>
            <w:gridSpan w:val="3"/>
          </w:tcPr>
          <w:p w14:paraId="478AEB32" w14:textId="77777777" w:rsidR="001D63F9" w:rsidRPr="00C944E3" w:rsidRDefault="001D63F9" w:rsidP="00BD315E">
            <w:pPr>
              <w:spacing w:before="60" w:after="60"/>
              <w:rPr>
                <w:sz w:val="24"/>
                <w:szCs w:val="24"/>
              </w:rPr>
            </w:pPr>
            <w:r w:rsidRPr="00C944E3">
              <w:rPr>
                <w:sz w:val="24"/>
                <w:szCs w:val="24"/>
              </w:rPr>
              <w:t>Effective Date</w:t>
            </w:r>
          </w:p>
        </w:tc>
      </w:tr>
      <w:tr w:rsidR="001D63F9" w:rsidRPr="00C944E3" w14:paraId="5B64B015" w14:textId="77777777" w:rsidTr="00BD315E">
        <w:trPr>
          <w:trHeight w:val="269"/>
        </w:trPr>
        <w:tc>
          <w:tcPr>
            <w:tcW w:w="5958" w:type="dxa"/>
            <w:vMerge/>
          </w:tcPr>
          <w:p w14:paraId="07E169BA" w14:textId="77777777" w:rsidR="001D63F9" w:rsidRDefault="001D63F9" w:rsidP="00BD315E"/>
        </w:tc>
        <w:tc>
          <w:tcPr>
            <w:tcW w:w="2430" w:type="dxa"/>
            <w:gridSpan w:val="2"/>
          </w:tcPr>
          <w:p w14:paraId="6DA1C1C9"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71942537" w14:textId="77777777" w:rsidR="001D63F9" w:rsidRPr="00C944E3" w:rsidRDefault="001D63F9" w:rsidP="00BD315E">
            <w:pPr>
              <w:spacing w:before="60" w:after="60"/>
              <w:jc w:val="center"/>
              <w:rPr>
                <w:sz w:val="24"/>
                <w:szCs w:val="24"/>
              </w:rPr>
            </w:pPr>
          </w:p>
        </w:tc>
      </w:tr>
      <w:tr w:rsidR="00AA315D" w14:paraId="60552844" w14:textId="77777777" w:rsidTr="00330232">
        <w:trPr>
          <w:trHeight w:val="269"/>
        </w:trPr>
        <w:tc>
          <w:tcPr>
            <w:tcW w:w="9576" w:type="dxa"/>
            <w:gridSpan w:val="4"/>
          </w:tcPr>
          <w:p w14:paraId="19189D3F" w14:textId="77777777" w:rsidR="00AA315D" w:rsidRPr="00C944E3" w:rsidRDefault="00AA315D" w:rsidP="005125E0">
            <w:pPr>
              <w:spacing w:before="60" w:after="60"/>
              <w:jc w:val="center"/>
              <w:rPr>
                <w:sz w:val="24"/>
                <w:szCs w:val="24"/>
              </w:rPr>
            </w:pPr>
            <w:r w:rsidRPr="005125E0">
              <w:rPr>
                <w:rFonts w:ascii="Arial" w:hAnsi="Arial" w:cs="Arial"/>
                <w:b/>
                <w:sz w:val="20"/>
                <w:szCs w:val="20"/>
              </w:rPr>
              <w:t>SECTION 2 DEFINITIONS AND SCHEDULE OF CHARGES</w:t>
            </w:r>
          </w:p>
        </w:tc>
      </w:tr>
      <w:tr w:rsidR="00AA315D" w14:paraId="30D36004" w14:textId="77777777" w:rsidTr="00330232">
        <w:trPr>
          <w:trHeight w:val="5993"/>
        </w:trPr>
        <w:tc>
          <w:tcPr>
            <w:tcW w:w="9576" w:type="dxa"/>
            <w:gridSpan w:val="4"/>
          </w:tcPr>
          <w:p w14:paraId="3DF6A340" w14:textId="77777777" w:rsidR="00B4303D" w:rsidRPr="00B4303D" w:rsidRDefault="00B4303D" w:rsidP="00B4303D">
            <w:pPr>
              <w:jc w:val="both"/>
              <w:rPr>
                <w:rFonts w:ascii="Arial" w:hAnsi="Arial" w:cs="Arial"/>
                <w:sz w:val="20"/>
                <w:szCs w:val="20"/>
              </w:rPr>
            </w:pPr>
          </w:p>
          <w:p w14:paraId="39E1B354" w14:textId="77777777" w:rsidR="00AA315D" w:rsidRDefault="00B4303D" w:rsidP="00B4303D">
            <w:pPr>
              <w:ind w:left="720"/>
              <w:jc w:val="center"/>
              <w:rPr>
                <w:rFonts w:ascii="Arial" w:hAnsi="Arial" w:cs="Arial"/>
                <w:b/>
                <w:sz w:val="20"/>
                <w:szCs w:val="20"/>
                <w:u w:val="single"/>
              </w:rPr>
            </w:pPr>
            <w:r w:rsidRPr="00B4303D">
              <w:rPr>
                <w:rFonts w:ascii="Arial" w:hAnsi="Arial" w:cs="Arial"/>
                <w:b/>
                <w:sz w:val="20"/>
                <w:szCs w:val="20"/>
                <w:u w:val="single"/>
              </w:rPr>
              <w:t>DOCKAGE (Continued)</w:t>
            </w:r>
          </w:p>
          <w:p w14:paraId="22A978A1" w14:textId="77777777" w:rsidR="00B4303D" w:rsidRPr="00330232" w:rsidRDefault="00B4303D" w:rsidP="00B4303D">
            <w:pPr>
              <w:ind w:left="720"/>
              <w:jc w:val="center"/>
              <w:rPr>
                <w:rFonts w:ascii="Arial" w:hAnsi="Arial" w:cs="Arial"/>
                <w:b/>
                <w:sz w:val="16"/>
                <w:szCs w:val="16"/>
                <w:u w:val="single"/>
              </w:rPr>
            </w:pPr>
          </w:p>
          <w:p w14:paraId="44CDFBD3" w14:textId="77777777" w:rsidR="001778CF" w:rsidRDefault="00B4303D" w:rsidP="001778CF">
            <w:pPr>
              <w:pStyle w:val="ListParagraph"/>
              <w:numPr>
                <w:ilvl w:val="0"/>
                <w:numId w:val="14"/>
              </w:numPr>
              <w:tabs>
                <w:tab w:val="left" w:pos="1890"/>
              </w:tabs>
              <w:spacing w:line="258" w:lineRule="auto"/>
              <w:ind w:left="1612" w:right="758"/>
              <w:jc w:val="both"/>
              <w:rPr>
                <w:rFonts w:ascii="Arial" w:eastAsia="Arial" w:hAnsi="Arial" w:cs="Arial"/>
                <w:spacing w:val="-1"/>
                <w:sz w:val="20"/>
                <w:szCs w:val="20"/>
              </w:rPr>
            </w:pPr>
            <w:r w:rsidRPr="00B4303D">
              <w:rPr>
                <w:rFonts w:ascii="Arial" w:eastAsia="Arial" w:hAnsi="Arial" w:cs="Arial"/>
                <w:spacing w:val="-1"/>
                <w:sz w:val="20"/>
                <w:szCs w:val="20"/>
              </w:rPr>
              <w:t>When space is available, vessels with approved reservations may have a</w:t>
            </w:r>
            <w:r>
              <w:rPr>
                <w:rFonts w:ascii="Arial" w:eastAsia="Arial" w:hAnsi="Arial" w:cs="Arial"/>
                <w:spacing w:val="-1"/>
                <w:sz w:val="20"/>
                <w:szCs w:val="20"/>
              </w:rPr>
              <w:t xml:space="preserve"> </w:t>
            </w:r>
            <w:r w:rsidRPr="00B4303D">
              <w:rPr>
                <w:rFonts w:ascii="Arial" w:eastAsia="Arial" w:hAnsi="Arial" w:cs="Arial"/>
                <w:spacing w:val="-1"/>
                <w:sz w:val="20"/>
                <w:szCs w:val="20"/>
              </w:rPr>
              <w:t>24•hour grace window on either side of scheduled call/stay provided no other reservations have been received.</w:t>
            </w:r>
            <w:r w:rsidR="001778CF" w:rsidRPr="001778CF">
              <w:rPr>
                <w:rFonts w:ascii="Arial" w:eastAsia="Arial" w:hAnsi="Arial" w:cs="Arial"/>
                <w:spacing w:val="-1"/>
                <w:sz w:val="20"/>
                <w:szCs w:val="20"/>
              </w:rPr>
              <w:t xml:space="preserve"> </w:t>
            </w:r>
          </w:p>
          <w:p w14:paraId="2D42AA44" w14:textId="77777777" w:rsidR="001778CF" w:rsidRPr="00330232" w:rsidRDefault="001778CF" w:rsidP="00330232">
            <w:pPr>
              <w:ind w:left="1613" w:hanging="360"/>
              <w:jc w:val="both"/>
              <w:rPr>
                <w:rFonts w:ascii="Arial" w:eastAsia="Arial" w:hAnsi="Arial" w:cs="Arial"/>
                <w:spacing w:val="-1"/>
                <w:sz w:val="18"/>
                <w:szCs w:val="18"/>
              </w:rPr>
            </w:pPr>
          </w:p>
          <w:p w14:paraId="718AB9A8" w14:textId="77777777" w:rsidR="001778CF" w:rsidRDefault="001778CF" w:rsidP="001778CF">
            <w:pPr>
              <w:pStyle w:val="ListParagraph"/>
              <w:numPr>
                <w:ilvl w:val="0"/>
                <w:numId w:val="14"/>
              </w:numPr>
              <w:tabs>
                <w:tab w:val="left" w:pos="1890"/>
              </w:tabs>
              <w:spacing w:line="258" w:lineRule="auto"/>
              <w:ind w:left="1612" w:right="758"/>
              <w:jc w:val="both"/>
              <w:rPr>
                <w:rFonts w:ascii="Arial" w:eastAsia="Arial" w:hAnsi="Arial" w:cs="Arial"/>
                <w:spacing w:val="-1"/>
                <w:sz w:val="20"/>
                <w:szCs w:val="20"/>
              </w:rPr>
            </w:pPr>
            <w:r w:rsidRPr="001778CF">
              <w:rPr>
                <w:rFonts w:ascii="Arial" w:eastAsia="Arial" w:hAnsi="Arial" w:cs="Arial"/>
                <w:spacing w:val="-1"/>
                <w:sz w:val="20"/>
                <w:szCs w:val="20"/>
              </w:rPr>
              <w:t>Vessels that dock at berths without prior berthing application approvals do not h</w:t>
            </w:r>
            <w:r>
              <w:rPr>
                <w:rFonts w:ascii="Arial" w:eastAsia="Arial" w:hAnsi="Arial" w:cs="Arial"/>
                <w:spacing w:val="-1"/>
                <w:sz w:val="20"/>
                <w:szCs w:val="20"/>
              </w:rPr>
              <w:t>av</w:t>
            </w:r>
            <w:r w:rsidRPr="001778CF">
              <w:rPr>
                <w:rFonts w:ascii="Arial" w:eastAsia="Arial" w:hAnsi="Arial" w:cs="Arial"/>
                <w:spacing w:val="-1"/>
                <w:sz w:val="20"/>
                <w:szCs w:val="20"/>
              </w:rPr>
              <w:t>e b</w:t>
            </w:r>
            <w:r>
              <w:rPr>
                <w:rFonts w:ascii="Arial" w:eastAsia="Arial" w:hAnsi="Arial" w:cs="Arial"/>
                <w:spacing w:val="-1"/>
                <w:sz w:val="20"/>
                <w:szCs w:val="20"/>
              </w:rPr>
              <w:t>e</w:t>
            </w:r>
            <w:r w:rsidRPr="001778CF">
              <w:rPr>
                <w:rFonts w:ascii="Arial" w:eastAsia="Arial" w:hAnsi="Arial" w:cs="Arial"/>
                <w:spacing w:val="-1"/>
                <w:sz w:val="20"/>
                <w:szCs w:val="20"/>
              </w:rPr>
              <w:t>rthing priv</w:t>
            </w:r>
            <w:r>
              <w:rPr>
                <w:rFonts w:ascii="Arial" w:eastAsia="Arial" w:hAnsi="Arial" w:cs="Arial"/>
                <w:spacing w:val="-1"/>
                <w:sz w:val="20"/>
                <w:szCs w:val="20"/>
              </w:rPr>
              <w:t>il</w:t>
            </w:r>
            <w:r w:rsidRPr="001778CF">
              <w:rPr>
                <w:rFonts w:ascii="Arial" w:eastAsia="Arial" w:hAnsi="Arial" w:cs="Arial"/>
                <w:spacing w:val="-1"/>
                <w:sz w:val="20"/>
                <w:szCs w:val="20"/>
              </w:rPr>
              <w:t>e</w:t>
            </w:r>
            <w:r>
              <w:rPr>
                <w:rFonts w:ascii="Arial" w:eastAsia="Arial" w:hAnsi="Arial" w:cs="Arial"/>
                <w:spacing w:val="-1"/>
                <w:sz w:val="20"/>
                <w:szCs w:val="20"/>
              </w:rPr>
              <w:t>g</w:t>
            </w:r>
            <w:r w:rsidRPr="001778CF">
              <w:rPr>
                <w:rFonts w:ascii="Arial" w:eastAsia="Arial" w:hAnsi="Arial" w:cs="Arial"/>
                <w:spacing w:val="-1"/>
                <w:sz w:val="20"/>
                <w:szCs w:val="20"/>
              </w:rPr>
              <w:t>es or pri</w:t>
            </w:r>
            <w:r>
              <w:rPr>
                <w:rFonts w:ascii="Arial" w:eastAsia="Arial" w:hAnsi="Arial" w:cs="Arial"/>
                <w:spacing w:val="-1"/>
                <w:sz w:val="20"/>
                <w:szCs w:val="20"/>
              </w:rPr>
              <w:t>o</w:t>
            </w:r>
            <w:r w:rsidRPr="001778CF">
              <w:rPr>
                <w:rFonts w:ascii="Arial" w:eastAsia="Arial" w:hAnsi="Arial" w:cs="Arial"/>
                <w:spacing w:val="-1"/>
                <w:sz w:val="20"/>
                <w:szCs w:val="20"/>
              </w:rPr>
              <w:t>r</w:t>
            </w:r>
            <w:r>
              <w:rPr>
                <w:rFonts w:ascii="Arial" w:eastAsia="Arial" w:hAnsi="Arial" w:cs="Arial"/>
                <w:spacing w:val="-1"/>
                <w:sz w:val="20"/>
                <w:szCs w:val="20"/>
              </w:rPr>
              <w:t>i</w:t>
            </w:r>
            <w:r w:rsidRPr="001778CF">
              <w:rPr>
                <w:rFonts w:ascii="Arial" w:eastAsia="Arial" w:hAnsi="Arial" w:cs="Arial"/>
                <w:spacing w:val="-1"/>
                <w:sz w:val="20"/>
                <w:szCs w:val="20"/>
              </w:rPr>
              <w:t>ty and sh</w:t>
            </w:r>
            <w:r>
              <w:rPr>
                <w:rFonts w:ascii="Arial" w:eastAsia="Arial" w:hAnsi="Arial" w:cs="Arial"/>
                <w:spacing w:val="-1"/>
                <w:sz w:val="20"/>
                <w:szCs w:val="20"/>
              </w:rPr>
              <w:t>al</w:t>
            </w:r>
            <w:r w:rsidRPr="001778CF">
              <w:rPr>
                <w:rFonts w:ascii="Arial" w:eastAsia="Arial" w:hAnsi="Arial" w:cs="Arial"/>
                <w:spacing w:val="-1"/>
                <w:sz w:val="20"/>
                <w:szCs w:val="20"/>
              </w:rPr>
              <w:t>l comp</w:t>
            </w:r>
            <w:r>
              <w:rPr>
                <w:rFonts w:ascii="Arial" w:eastAsia="Arial" w:hAnsi="Arial" w:cs="Arial"/>
                <w:spacing w:val="-1"/>
                <w:sz w:val="20"/>
                <w:szCs w:val="20"/>
              </w:rPr>
              <w:t>l</w:t>
            </w:r>
            <w:r w:rsidRPr="001778CF">
              <w:rPr>
                <w:rFonts w:ascii="Arial" w:eastAsia="Arial" w:hAnsi="Arial" w:cs="Arial"/>
                <w:spacing w:val="-1"/>
                <w:sz w:val="20"/>
                <w:szCs w:val="20"/>
              </w:rPr>
              <w:t>ete a b</w:t>
            </w:r>
            <w:r>
              <w:rPr>
                <w:rFonts w:ascii="Arial" w:eastAsia="Arial" w:hAnsi="Arial" w:cs="Arial"/>
                <w:spacing w:val="-1"/>
                <w:sz w:val="20"/>
                <w:szCs w:val="20"/>
              </w:rPr>
              <w:t>e</w:t>
            </w:r>
            <w:r w:rsidRPr="001778CF">
              <w:rPr>
                <w:rFonts w:ascii="Arial" w:eastAsia="Arial" w:hAnsi="Arial" w:cs="Arial"/>
                <w:spacing w:val="-1"/>
                <w:sz w:val="20"/>
                <w:szCs w:val="20"/>
              </w:rPr>
              <w:t>rthing a</w:t>
            </w:r>
            <w:r>
              <w:rPr>
                <w:rFonts w:ascii="Arial" w:eastAsia="Arial" w:hAnsi="Arial" w:cs="Arial"/>
                <w:spacing w:val="-1"/>
                <w:sz w:val="20"/>
                <w:szCs w:val="20"/>
              </w:rPr>
              <w:t>p</w:t>
            </w:r>
            <w:r w:rsidRPr="001778CF">
              <w:rPr>
                <w:rFonts w:ascii="Arial" w:eastAsia="Arial" w:hAnsi="Arial" w:cs="Arial"/>
                <w:spacing w:val="-1"/>
                <w:sz w:val="20"/>
                <w:szCs w:val="20"/>
              </w:rPr>
              <w:t>p</w:t>
            </w:r>
            <w:r>
              <w:rPr>
                <w:rFonts w:ascii="Arial" w:eastAsia="Arial" w:hAnsi="Arial" w:cs="Arial"/>
                <w:spacing w:val="-1"/>
                <w:sz w:val="20"/>
                <w:szCs w:val="20"/>
              </w:rPr>
              <w:t>li</w:t>
            </w:r>
            <w:r w:rsidRPr="001778CF">
              <w:rPr>
                <w:rFonts w:ascii="Arial" w:eastAsia="Arial" w:hAnsi="Arial" w:cs="Arial"/>
                <w:spacing w:val="-1"/>
                <w:sz w:val="20"/>
                <w:szCs w:val="20"/>
              </w:rPr>
              <w:t xml:space="preserve">cation </w:t>
            </w:r>
            <w:r>
              <w:rPr>
                <w:rFonts w:ascii="Arial" w:eastAsia="Arial" w:hAnsi="Arial" w:cs="Arial"/>
                <w:spacing w:val="-1"/>
                <w:sz w:val="20"/>
                <w:szCs w:val="20"/>
              </w:rPr>
              <w:t>i</w:t>
            </w:r>
            <w:r w:rsidRPr="001778CF">
              <w:rPr>
                <w:rFonts w:ascii="Arial" w:eastAsia="Arial" w:hAnsi="Arial" w:cs="Arial"/>
                <w:spacing w:val="-1"/>
                <w:sz w:val="20"/>
                <w:szCs w:val="20"/>
              </w:rPr>
              <w:t>mme</w:t>
            </w:r>
            <w:r>
              <w:rPr>
                <w:rFonts w:ascii="Arial" w:eastAsia="Arial" w:hAnsi="Arial" w:cs="Arial"/>
                <w:spacing w:val="-1"/>
                <w:sz w:val="20"/>
                <w:szCs w:val="20"/>
              </w:rPr>
              <w:t>di</w:t>
            </w:r>
            <w:r w:rsidRPr="001778CF">
              <w:rPr>
                <w:rFonts w:ascii="Arial" w:eastAsia="Arial" w:hAnsi="Arial" w:cs="Arial"/>
                <w:spacing w:val="-1"/>
                <w:sz w:val="20"/>
                <w:szCs w:val="20"/>
              </w:rPr>
              <w:t>at</w:t>
            </w:r>
            <w:r>
              <w:rPr>
                <w:rFonts w:ascii="Arial" w:eastAsia="Arial" w:hAnsi="Arial" w:cs="Arial"/>
                <w:spacing w:val="-1"/>
                <w:sz w:val="20"/>
                <w:szCs w:val="20"/>
              </w:rPr>
              <w:t>el</w:t>
            </w:r>
            <w:r w:rsidRPr="001778CF">
              <w:rPr>
                <w:rFonts w:ascii="Arial" w:eastAsia="Arial" w:hAnsi="Arial" w:cs="Arial"/>
                <w:spacing w:val="-1"/>
                <w:sz w:val="20"/>
                <w:szCs w:val="20"/>
              </w:rPr>
              <w:t>y after dock</w:t>
            </w:r>
            <w:r>
              <w:rPr>
                <w:rFonts w:ascii="Arial" w:eastAsia="Arial" w:hAnsi="Arial" w:cs="Arial"/>
                <w:spacing w:val="-1"/>
                <w:sz w:val="20"/>
                <w:szCs w:val="20"/>
              </w:rPr>
              <w:t>i</w:t>
            </w:r>
            <w:r w:rsidRPr="001778CF">
              <w:rPr>
                <w:rFonts w:ascii="Arial" w:eastAsia="Arial" w:hAnsi="Arial" w:cs="Arial"/>
                <w:spacing w:val="-1"/>
                <w:sz w:val="20"/>
                <w:szCs w:val="20"/>
              </w:rPr>
              <w:t>n</w:t>
            </w:r>
            <w:r>
              <w:rPr>
                <w:rFonts w:ascii="Arial" w:eastAsia="Arial" w:hAnsi="Arial" w:cs="Arial"/>
                <w:spacing w:val="-1"/>
                <w:sz w:val="20"/>
                <w:szCs w:val="20"/>
              </w:rPr>
              <w:t>g</w:t>
            </w:r>
            <w:r w:rsidRPr="001778CF">
              <w:rPr>
                <w:rFonts w:ascii="Arial" w:eastAsia="Arial" w:hAnsi="Arial" w:cs="Arial"/>
                <w:spacing w:val="-1"/>
                <w:sz w:val="20"/>
                <w:szCs w:val="20"/>
              </w:rPr>
              <w:t>.</w:t>
            </w:r>
          </w:p>
          <w:p w14:paraId="720162C1" w14:textId="77777777" w:rsidR="000E3825" w:rsidRPr="00330232" w:rsidRDefault="000E3825" w:rsidP="00330232">
            <w:pPr>
              <w:ind w:left="1613" w:hanging="360"/>
              <w:jc w:val="both"/>
              <w:rPr>
                <w:rFonts w:ascii="Arial" w:eastAsia="Arial" w:hAnsi="Arial" w:cs="Arial"/>
                <w:spacing w:val="-1"/>
                <w:sz w:val="18"/>
                <w:szCs w:val="18"/>
              </w:rPr>
            </w:pPr>
          </w:p>
          <w:p w14:paraId="3A3688B7" w14:textId="77777777" w:rsidR="000E3825" w:rsidRPr="000E3825" w:rsidRDefault="000E3825" w:rsidP="000E3825">
            <w:pPr>
              <w:pStyle w:val="ListParagraph"/>
              <w:tabs>
                <w:tab w:val="left" w:pos="1260"/>
              </w:tabs>
              <w:ind w:right="763"/>
              <w:jc w:val="both"/>
              <w:rPr>
                <w:rFonts w:ascii="Arial" w:hAnsi="Arial" w:cs="Arial"/>
                <w:sz w:val="20"/>
                <w:szCs w:val="20"/>
              </w:rPr>
            </w:pPr>
            <w:r w:rsidRPr="000E3825">
              <w:rPr>
                <w:rFonts w:ascii="Arial" w:hAnsi="Arial" w:cs="Arial"/>
                <w:sz w:val="20"/>
                <w:szCs w:val="20"/>
              </w:rPr>
              <w:t>(g)</w:t>
            </w:r>
            <w:r w:rsidRPr="000E3825">
              <w:rPr>
                <w:rFonts w:ascii="Arial" w:hAnsi="Arial" w:cs="Arial"/>
                <w:sz w:val="20"/>
                <w:szCs w:val="20"/>
              </w:rPr>
              <w:tab/>
              <w:t>VESSELS REQUIRED TO VACATE BERTHS:</w:t>
            </w:r>
          </w:p>
          <w:p w14:paraId="59279F08" w14:textId="77777777" w:rsidR="000E3825" w:rsidRPr="00330232" w:rsidRDefault="000E3825" w:rsidP="00330232">
            <w:pPr>
              <w:ind w:left="1613" w:hanging="360"/>
              <w:jc w:val="both"/>
              <w:rPr>
                <w:rFonts w:ascii="Arial" w:hAnsi="Arial" w:cs="Arial"/>
                <w:sz w:val="18"/>
                <w:szCs w:val="18"/>
              </w:rPr>
            </w:pPr>
          </w:p>
          <w:p w14:paraId="600CEBD7" w14:textId="77777777" w:rsidR="000E3825" w:rsidRPr="000E3825" w:rsidRDefault="000E3825" w:rsidP="000E3825">
            <w:pPr>
              <w:pStyle w:val="ListParagraph"/>
              <w:tabs>
                <w:tab w:val="left" w:pos="1260"/>
              </w:tabs>
              <w:ind w:left="1260" w:right="763"/>
              <w:jc w:val="both"/>
              <w:rPr>
                <w:rFonts w:ascii="Arial" w:hAnsi="Arial" w:cs="Arial"/>
                <w:sz w:val="20"/>
                <w:szCs w:val="20"/>
              </w:rPr>
            </w:pPr>
            <w:r w:rsidRPr="000E3825">
              <w:rPr>
                <w:rFonts w:ascii="Arial" w:hAnsi="Arial" w:cs="Arial"/>
                <w:sz w:val="20"/>
                <w:szCs w:val="20"/>
              </w:rPr>
              <w:t>Vessels may occupy a berth, subject to charges named in Item 200, Section (j), providing such vessel shall vacate the berth upon demand by the Port Director or his authorized representative. Vessels refusing to vacate berth on demand may be moved by tug or otherwise, and any expenses or damages to vessel, other vessels or wharf structures during such removal shall be charged to the vessel so moved.</w:t>
            </w:r>
          </w:p>
          <w:p w14:paraId="6AC0938F" w14:textId="77777777" w:rsidR="000E3825" w:rsidRPr="00330232" w:rsidRDefault="000E3825" w:rsidP="00330232">
            <w:pPr>
              <w:ind w:left="1613" w:hanging="360"/>
              <w:jc w:val="both"/>
              <w:rPr>
                <w:rFonts w:ascii="Arial" w:hAnsi="Arial" w:cs="Arial"/>
                <w:sz w:val="18"/>
                <w:szCs w:val="18"/>
              </w:rPr>
            </w:pPr>
          </w:p>
          <w:p w14:paraId="78E9C9D6" w14:textId="77777777" w:rsidR="000E3825" w:rsidRPr="000E3825" w:rsidRDefault="000E3825" w:rsidP="000E3825">
            <w:pPr>
              <w:pStyle w:val="ListParagraph"/>
              <w:tabs>
                <w:tab w:val="left" w:pos="1260"/>
              </w:tabs>
              <w:ind w:right="763"/>
              <w:jc w:val="both"/>
              <w:rPr>
                <w:rFonts w:ascii="Arial" w:hAnsi="Arial" w:cs="Arial"/>
                <w:sz w:val="20"/>
                <w:szCs w:val="20"/>
              </w:rPr>
            </w:pPr>
            <w:r w:rsidRPr="000E3825">
              <w:rPr>
                <w:rFonts w:ascii="Arial" w:hAnsi="Arial" w:cs="Arial"/>
                <w:sz w:val="20"/>
                <w:szCs w:val="20"/>
              </w:rPr>
              <w:t>(h)</w:t>
            </w:r>
            <w:r w:rsidRPr="000E3825">
              <w:rPr>
                <w:rFonts w:ascii="Arial" w:hAnsi="Arial" w:cs="Arial"/>
                <w:sz w:val="20"/>
                <w:szCs w:val="20"/>
              </w:rPr>
              <w:tab/>
              <w:t>CHARGES ON VESSEL SHIFTING:</w:t>
            </w:r>
          </w:p>
          <w:p w14:paraId="3BF0FE5E" w14:textId="77777777" w:rsidR="000E3825" w:rsidRPr="00330232" w:rsidRDefault="000E3825" w:rsidP="00330232">
            <w:pPr>
              <w:ind w:left="1613" w:hanging="360"/>
              <w:jc w:val="both"/>
              <w:rPr>
                <w:rFonts w:ascii="Arial" w:hAnsi="Arial" w:cs="Arial"/>
                <w:sz w:val="18"/>
                <w:szCs w:val="18"/>
              </w:rPr>
            </w:pPr>
          </w:p>
          <w:p w14:paraId="275B3E15" w14:textId="721CC108" w:rsidR="000E3825" w:rsidRPr="000E3825" w:rsidRDefault="000E3825" w:rsidP="000E3825">
            <w:pPr>
              <w:pStyle w:val="ListParagraph"/>
              <w:tabs>
                <w:tab w:val="left" w:pos="1260"/>
              </w:tabs>
              <w:ind w:left="1260" w:right="763"/>
              <w:jc w:val="both"/>
              <w:rPr>
                <w:rFonts w:ascii="Arial" w:hAnsi="Arial" w:cs="Arial"/>
                <w:sz w:val="20"/>
                <w:szCs w:val="20"/>
              </w:rPr>
            </w:pPr>
            <w:r w:rsidRPr="000E3825">
              <w:rPr>
                <w:rFonts w:ascii="Arial" w:hAnsi="Arial" w:cs="Arial"/>
                <w:sz w:val="20"/>
                <w:szCs w:val="20"/>
              </w:rPr>
              <w:t xml:space="preserve">When a vessel is shifted directly from one wharf (berth) to another wharf (berth) owned by the </w:t>
            </w:r>
            <w:r w:rsidR="00BB0C21">
              <w:rPr>
                <w:rFonts w:ascii="Arial" w:hAnsi="Arial" w:cs="Arial"/>
                <w:sz w:val="20"/>
                <w:szCs w:val="20"/>
              </w:rPr>
              <w:t>Port of Sitka</w:t>
            </w:r>
            <w:r w:rsidRPr="000E3825">
              <w:rPr>
                <w:rFonts w:ascii="Arial" w:hAnsi="Arial" w:cs="Arial"/>
                <w:sz w:val="20"/>
                <w:szCs w:val="20"/>
              </w:rPr>
              <w:t>, the total time at such berths will be considered together in computing the dockage charge.</w:t>
            </w:r>
          </w:p>
          <w:p w14:paraId="72696E9D" w14:textId="77777777" w:rsidR="000E3825" w:rsidRPr="00330232" w:rsidRDefault="000E3825" w:rsidP="00330232">
            <w:pPr>
              <w:ind w:left="1613" w:hanging="360"/>
              <w:jc w:val="both"/>
              <w:rPr>
                <w:rFonts w:ascii="Arial" w:hAnsi="Arial" w:cs="Arial"/>
                <w:sz w:val="18"/>
                <w:szCs w:val="18"/>
              </w:rPr>
            </w:pPr>
          </w:p>
          <w:p w14:paraId="51C565B6" w14:textId="77777777" w:rsidR="000E3825" w:rsidRPr="000E3825" w:rsidRDefault="000E3825" w:rsidP="000E3825">
            <w:pPr>
              <w:pStyle w:val="ListParagraph"/>
              <w:tabs>
                <w:tab w:val="left" w:pos="1260"/>
              </w:tabs>
              <w:ind w:right="763"/>
              <w:jc w:val="both"/>
              <w:rPr>
                <w:rFonts w:ascii="Arial" w:hAnsi="Arial" w:cs="Arial"/>
                <w:sz w:val="20"/>
                <w:szCs w:val="20"/>
              </w:rPr>
            </w:pPr>
            <w:r w:rsidRPr="000E3825">
              <w:rPr>
                <w:rFonts w:ascii="Arial" w:hAnsi="Arial" w:cs="Arial"/>
                <w:sz w:val="20"/>
                <w:szCs w:val="20"/>
              </w:rPr>
              <w:t>(i)</w:t>
            </w:r>
            <w:r w:rsidRPr="000E3825">
              <w:rPr>
                <w:rFonts w:ascii="Arial" w:hAnsi="Arial" w:cs="Arial"/>
                <w:sz w:val="20"/>
                <w:szCs w:val="20"/>
              </w:rPr>
              <w:tab/>
              <w:t>CHARGES TO ASSISTING VESSELS:</w:t>
            </w:r>
          </w:p>
          <w:p w14:paraId="1CDBC785" w14:textId="77777777" w:rsidR="000E3825" w:rsidRPr="00330232" w:rsidRDefault="000E3825" w:rsidP="00330232">
            <w:pPr>
              <w:ind w:left="1613" w:hanging="360"/>
              <w:jc w:val="both"/>
              <w:rPr>
                <w:rFonts w:ascii="Arial" w:hAnsi="Arial" w:cs="Arial"/>
                <w:sz w:val="16"/>
                <w:szCs w:val="16"/>
              </w:rPr>
            </w:pPr>
          </w:p>
          <w:p w14:paraId="1B0F93AB" w14:textId="77777777" w:rsidR="00AA315D" w:rsidRDefault="000E3825" w:rsidP="000E3825">
            <w:pPr>
              <w:pStyle w:val="ListParagraph"/>
              <w:tabs>
                <w:tab w:val="left" w:pos="1260"/>
              </w:tabs>
              <w:ind w:left="1260" w:right="763"/>
              <w:jc w:val="both"/>
              <w:rPr>
                <w:rFonts w:ascii="Arial" w:hAnsi="Arial" w:cs="Arial"/>
                <w:sz w:val="20"/>
                <w:szCs w:val="20"/>
              </w:rPr>
            </w:pPr>
            <w:r w:rsidRPr="000E3825">
              <w:rPr>
                <w:rFonts w:ascii="Arial" w:hAnsi="Arial" w:cs="Arial"/>
                <w:sz w:val="20"/>
                <w:szCs w:val="20"/>
              </w:rPr>
              <w:t>A single vessel, when actively engaged as a tug boat, assisting and made fast outboard of a vessel loading or discharging cargo, will be accorded free dockage. A tug boat leaving its tended vessel for any purpose shall waive its right to free dockage for the period of berthing it left its tended vessel until it secures back to its tended vessel.</w:t>
            </w:r>
          </w:p>
          <w:p w14:paraId="3681E8F9" w14:textId="77777777" w:rsidR="007C45FD" w:rsidRPr="007C45FD" w:rsidRDefault="007C45FD" w:rsidP="002F4FD8">
            <w:pPr>
              <w:pStyle w:val="ListParagraph"/>
              <w:tabs>
                <w:tab w:val="left" w:pos="1260"/>
              </w:tabs>
              <w:ind w:left="1260" w:right="763"/>
              <w:jc w:val="both"/>
              <w:rPr>
                <w:sz w:val="24"/>
                <w:szCs w:val="24"/>
              </w:rPr>
            </w:pPr>
          </w:p>
        </w:tc>
      </w:tr>
      <w:tr w:rsidR="002F4FD8" w14:paraId="70C48D7F" w14:textId="77777777" w:rsidTr="002F4FD8">
        <w:trPr>
          <w:trHeight w:val="1160"/>
        </w:trPr>
        <w:tc>
          <w:tcPr>
            <w:tcW w:w="9576" w:type="dxa"/>
            <w:gridSpan w:val="4"/>
          </w:tcPr>
          <w:p w14:paraId="40C3EE45" w14:textId="77777777" w:rsidR="002F4FD8" w:rsidRDefault="002F4FD8" w:rsidP="00B4303D">
            <w:pPr>
              <w:jc w:val="both"/>
              <w:rPr>
                <w:rFonts w:ascii="Arial" w:hAnsi="Arial" w:cs="Arial"/>
                <w:sz w:val="20"/>
                <w:szCs w:val="20"/>
              </w:rPr>
            </w:pPr>
          </w:p>
          <w:p w14:paraId="3798A256" w14:textId="77777777" w:rsidR="001D63F9" w:rsidRDefault="001D63F9" w:rsidP="00B4303D">
            <w:pPr>
              <w:jc w:val="both"/>
              <w:rPr>
                <w:rFonts w:ascii="Arial" w:hAnsi="Arial" w:cs="Arial"/>
                <w:sz w:val="20"/>
                <w:szCs w:val="20"/>
              </w:rPr>
            </w:pPr>
          </w:p>
          <w:p w14:paraId="75988BD7" w14:textId="77777777" w:rsidR="001D63F9" w:rsidRDefault="001D63F9" w:rsidP="00B4303D">
            <w:pPr>
              <w:jc w:val="both"/>
              <w:rPr>
                <w:rFonts w:ascii="Arial" w:hAnsi="Arial" w:cs="Arial"/>
                <w:sz w:val="20"/>
                <w:szCs w:val="20"/>
              </w:rPr>
            </w:pPr>
          </w:p>
          <w:p w14:paraId="7839A5B2" w14:textId="77777777" w:rsidR="001D63F9" w:rsidRDefault="001D63F9" w:rsidP="00B4303D">
            <w:pPr>
              <w:jc w:val="both"/>
              <w:rPr>
                <w:rFonts w:ascii="Arial" w:hAnsi="Arial" w:cs="Arial"/>
                <w:sz w:val="20"/>
                <w:szCs w:val="20"/>
              </w:rPr>
            </w:pPr>
          </w:p>
          <w:p w14:paraId="5696A1C3" w14:textId="77777777" w:rsidR="001D63F9" w:rsidRDefault="001D63F9" w:rsidP="00B4303D">
            <w:pPr>
              <w:jc w:val="both"/>
              <w:rPr>
                <w:rFonts w:ascii="Arial" w:hAnsi="Arial" w:cs="Arial"/>
                <w:sz w:val="20"/>
                <w:szCs w:val="20"/>
              </w:rPr>
            </w:pPr>
          </w:p>
          <w:p w14:paraId="6BC898AB" w14:textId="77777777" w:rsidR="001D63F9" w:rsidRDefault="001D63F9" w:rsidP="00B4303D">
            <w:pPr>
              <w:jc w:val="both"/>
              <w:rPr>
                <w:rFonts w:ascii="Arial" w:hAnsi="Arial" w:cs="Arial"/>
                <w:sz w:val="20"/>
                <w:szCs w:val="20"/>
              </w:rPr>
            </w:pPr>
          </w:p>
          <w:p w14:paraId="52B47A4C" w14:textId="77777777" w:rsidR="001D63F9" w:rsidRPr="00B4303D" w:rsidRDefault="001D63F9" w:rsidP="00B4303D">
            <w:pPr>
              <w:jc w:val="both"/>
              <w:rPr>
                <w:rFonts w:ascii="Arial" w:hAnsi="Arial" w:cs="Arial"/>
                <w:sz w:val="20"/>
                <w:szCs w:val="20"/>
              </w:rPr>
            </w:pPr>
          </w:p>
        </w:tc>
      </w:tr>
      <w:tr w:rsidR="00AA315D" w14:paraId="6ED27939" w14:textId="77777777" w:rsidTr="00330232">
        <w:trPr>
          <w:trHeight w:val="269"/>
        </w:trPr>
        <w:tc>
          <w:tcPr>
            <w:tcW w:w="9576" w:type="dxa"/>
            <w:gridSpan w:val="4"/>
          </w:tcPr>
          <w:p w14:paraId="38173ED6" w14:textId="77777777" w:rsidR="00AA315D" w:rsidRPr="00C944E3" w:rsidRDefault="00AA315D" w:rsidP="00AA315D">
            <w:pPr>
              <w:spacing w:before="60" w:after="60"/>
              <w:jc w:val="center"/>
              <w:rPr>
                <w:sz w:val="24"/>
                <w:szCs w:val="24"/>
              </w:rPr>
            </w:pPr>
            <w:r w:rsidRPr="00C944E3">
              <w:rPr>
                <w:sz w:val="24"/>
                <w:szCs w:val="24"/>
              </w:rPr>
              <w:t>ISSUED BY:  Keith Brady, Municipal Administrator, Sitka, Alaska</w:t>
            </w:r>
          </w:p>
        </w:tc>
      </w:tr>
    </w:tbl>
    <w:p w14:paraId="1B81659D" w14:textId="79FF2425" w:rsidR="00330232" w:rsidRDefault="00330232">
      <w:pPr>
        <w:sectPr w:rsidR="00330232" w:rsidSect="00330232">
          <w:pgSz w:w="12240" w:h="15840"/>
          <w:pgMar w:top="1440" w:right="1440" w:bottom="1440" w:left="1440" w:header="720" w:footer="720" w:gutter="0"/>
          <w:cols w:space="720"/>
          <w:docGrid w:linePitch="360"/>
        </w:sectPr>
      </w:pPr>
    </w:p>
    <w:tbl>
      <w:tblPr>
        <w:tblStyle w:val="TableGrid"/>
        <w:tblW w:w="13181" w:type="dxa"/>
        <w:tblLook w:val="04A0" w:firstRow="1" w:lastRow="0" w:firstColumn="1" w:lastColumn="0" w:noHBand="0" w:noVBand="1"/>
      </w:tblPr>
      <w:tblGrid>
        <w:gridCol w:w="9558"/>
        <w:gridCol w:w="2339"/>
        <w:gridCol w:w="1284"/>
      </w:tblGrid>
      <w:tr w:rsidR="00FF7F98" w14:paraId="08080EA2" w14:textId="77777777" w:rsidTr="00BD315E">
        <w:tc>
          <w:tcPr>
            <w:tcW w:w="9558" w:type="dxa"/>
            <w:vMerge w:val="restart"/>
          </w:tcPr>
          <w:p w14:paraId="595CE266" w14:textId="77777777" w:rsidR="00FF7F98" w:rsidRPr="0042754F" w:rsidRDefault="00FF7F98" w:rsidP="00BD315E">
            <w:pPr>
              <w:tabs>
                <w:tab w:val="left" w:pos="4365"/>
              </w:tabs>
              <w:rPr>
                <w:sz w:val="44"/>
                <w:szCs w:val="44"/>
              </w:rPr>
            </w:pPr>
            <w:r w:rsidRPr="0042754F">
              <w:rPr>
                <w:sz w:val="44"/>
                <w:szCs w:val="44"/>
              </w:rPr>
              <w:t>PORT OF SITKA</w:t>
            </w:r>
          </w:p>
          <w:p w14:paraId="5B665565" w14:textId="77777777" w:rsidR="00FF7F98" w:rsidRDefault="00FF7F98" w:rsidP="00BD315E">
            <w:pPr>
              <w:tabs>
                <w:tab w:val="left" w:pos="4365"/>
              </w:tabs>
            </w:pPr>
            <w:r w:rsidRPr="0042754F">
              <w:rPr>
                <w:sz w:val="40"/>
                <w:szCs w:val="40"/>
              </w:rPr>
              <w:t>TERMINAL TARIFF, FMC NO. 1</w:t>
            </w:r>
          </w:p>
        </w:tc>
        <w:tc>
          <w:tcPr>
            <w:tcW w:w="2339" w:type="dxa"/>
          </w:tcPr>
          <w:p w14:paraId="7FE6F235"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59E6D862"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74A603E4" w14:textId="77777777" w:rsidTr="00BD315E">
        <w:trPr>
          <w:trHeight w:val="503"/>
        </w:trPr>
        <w:tc>
          <w:tcPr>
            <w:tcW w:w="9558" w:type="dxa"/>
            <w:vMerge/>
          </w:tcPr>
          <w:p w14:paraId="382606F6" w14:textId="77777777" w:rsidR="00FF7F98" w:rsidRDefault="00FF7F98" w:rsidP="00BD315E">
            <w:pPr>
              <w:tabs>
                <w:tab w:val="left" w:pos="4365"/>
              </w:tabs>
            </w:pPr>
          </w:p>
        </w:tc>
        <w:tc>
          <w:tcPr>
            <w:tcW w:w="2339" w:type="dxa"/>
          </w:tcPr>
          <w:p w14:paraId="25E5E85B"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000FAE80"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33</w:t>
            </w:r>
            <w:r w:rsidRPr="00FD279F">
              <w:rPr>
                <w:noProof/>
                <w:sz w:val="24"/>
                <w:szCs w:val="24"/>
              </w:rPr>
              <w:fldChar w:fldCharType="end"/>
            </w:r>
          </w:p>
        </w:tc>
      </w:tr>
      <w:tr w:rsidR="00FF7F98" w14:paraId="6E0E1CCA" w14:textId="77777777" w:rsidTr="00BD315E">
        <w:trPr>
          <w:trHeight w:val="269"/>
        </w:trPr>
        <w:tc>
          <w:tcPr>
            <w:tcW w:w="9558" w:type="dxa"/>
            <w:vMerge/>
          </w:tcPr>
          <w:p w14:paraId="1FF04628" w14:textId="77777777" w:rsidR="00FF7F98" w:rsidRDefault="00FF7F98" w:rsidP="00BD315E">
            <w:pPr>
              <w:tabs>
                <w:tab w:val="left" w:pos="4365"/>
              </w:tabs>
            </w:pPr>
          </w:p>
        </w:tc>
        <w:tc>
          <w:tcPr>
            <w:tcW w:w="2339" w:type="dxa"/>
          </w:tcPr>
          <w:p w14:paraId="5FC02540"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6961F558"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5CDB2708" w14:textId="77777777" w:rsidTr="00BD315E">
        <w:trPr>
          <w:trHeight w:val="269"/>
        </w:trPr>
        <w:tc>
          <w:tcPr>
            <w:tcW w:w="9558" w:type="dxa"/>
            <w:vMerge/>
          </w:tcPr>
          <w:p w14:paraId="2E7359D6" w14:textId="77777777" w:rsidR="00FF7F98" w:rsidRDefault="00FF7F98" w:rsidP="00BD315E">
            <w:pPr>
              <w:tabs>
                <w:tab w:val="left" w:pos="4365"/>
              </w:tabs>
            </w:pPr>
          </w:p>
        </w:tc>
        <w:tc>
          <w:tcPr>
            <w:tcW w:w="2339" w:type="dxa"/>
          </w:tcPr>
          <w:p w14:paraId="1A4A2250" w14:textId="77777777" w:rsidR="00FF7F98" w:rsidRPr="00C944E3" w:rsidRDefault="00FF7F98" w:rsidP="00BD315E">
            <w:pPr>
              <w:tabs>
                <w:tab w:val="left" w:pos="4365"/>
              </w:tabs>
              <w:spacing w:before="60" w:after="60"/>
              <w:rPr>
                <w:sz w:val="24"/>
                <w:szCs w:val="24"/>
              </w:rPr>
            </w:pPr>
          </w:p>
        </w:tc>
        <w:tc>
          <w:tcPr>
            <w:tcW w:w="1284" w:type="dxa"/>
          </w:tcPr>
          <w:p w14:paraId="29131A0D" w14:textId="77777777" w:rsidR="00FF7F98" w:rsidRPr="00C944E3" w:rsidRDefault="00FF7F98" w:rsidP="00BD315E">
            <w:pPr>
              <w:tabs>
                <w:tab w:val="left" w:pos="4365"/>
              </w:tabs>
              <w:spacing w:before="60" w:after="60"/>
              <w:jc w:val="center"/>
              <w:rPr>
                <w:sz w:val="24"/>
                <w:szCs w:val="24"/>
              </w:rPr>
            </w:pPr>
          </w:p>
        </w:tc>
      </w:tr>
      <w:tr w:rsidR="00FF7F98" w14:paraId="346B94BF" w14:textId="77777777" w:rsidTr="00BD315E">
        <w:trPr>
          <w:trHeight w:val="485"/>
        </w:trPr>
        <w:tc>
          <w:tcPr>
            <w:tcW w:w="9558" w:type="dxa"/>
            <w:vMerge w:val="restart"/>
          </w:tcPr>
          <w:p w14:paraId="5E755497" w14:textId="77777777" w:rsidR="00FF7F98" w:rsidRDefault="00FF7F98" w:rsidP="00BD315E">
            <w:pPr>
              <w:tabs>
                <w:tab w:val="left" w:pos="4365"/>
              </w:tabs>
            </w:pPr>
          </w:p>
        </w:tc>
        <w:tc>
          <w:tcPr>
            <w:tcW w:w="3623" w:type="dxa"/>
            <w:gridSpan w:val="2"/>
          </w:tcPr>
          <w:p w14:paraId="563B1A44"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6700A55D" w14:textId="77777777" w:rsidTr="00BD315E">
        <w:trPr>
          <w:trHeight w:val="269"/>
        </w:trPr>
        <w:tc>
          <w:tcPr>
            <w:tcW w:w="9558" w:type="dxa"/>
            <w:vMerge/>
          </w:tcPr>
          <w:p w14:paraId="1E362866" w14:textId="77777777" w:rsidR="00FF7F98" w:rsidRDefault="00FF7F98" w:rsidP="00BD315E">
            <w:pPr>
              <w:tabs>
                <w:tab w:val="left" w:pos="4365"/>
              </w:tabs>
            </w:pPr>
          </w:p>
        </w:tc>
        <w:tc>
          <w:tcPr>
            <w:tcW w:w="2339" w:type="dxa"/>
          </w:tcPr>
          <w:p w14:paraId="1EB88FB2"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296D73CF" w14:textId="77777777" w:rsidR="00FF7F98" w:rsidRPr="00C944E3" w:rsidRDefault="00FF7F98" w:rsidP="00BD315E">
            <w:pPr>
              <w:tabs>
                <w:tab w:val="left" w:pos="4365"/>
              </w:tabs>
              <w:spacing w:before="60" w:after="60"/>
              <w:jc w:val="center"/>
              <w:rPr>
                <w:sz w:val="24"/>
                <w:szCs w:val="24"/>
              </w:rPr>
            </w:pPr>
          </w:p>
        </w:tc>
      </w:tr>
      <w:tr w:rsidR="00330232" w14:paraId="06AF5930" w14:textId="77777777" w:rsidTr="00A801E2">
        <w:trPr>
          <w:trHeight w:val="269"/>
        </w:trPr>
        <w:tc>
          <w:tcPr>
            <w:tcW w:w="13181" w:type="dxa"/>
            <w:gridSpan w:val="3"/>
          </w:tcPr>
          <w:p w14:paraId="3BE621E6" w14:textId="77777777" w:rsidR="00330232" w:rsidRPr="00C944E3" w:rsidRDefault="00330232" w:rsidP="005125E0">
            <w:pPr>
              <w:spacing w:before="60" w:after="60"/>
              <w:jc w:val="center"/>
              <w:rPr>
                <w:sz w:val="24"/>
                <w:szCs w:val="24"/>
              </w:rPr>
            </w:pPr>
            <w:r w:rsidRPr="005125E0">
              <w:rPr>
                <w:rFonts w:ascii="Arial" w:hAnsi="Arial" w:cs="Arial"/>
                <w:b/>
                <w:sz w:val="20"/>
                <w:szCs w:val="20"/>
              </w:rPr>
              <w:t>SECTION 2 DEFINITIONS AND SCHEDULE OF CHARGES</w:t>
            </w:r>
          </w:p>
        </w:tc>
      </w:tr>
      <w:tr w:rsidR="00330232" w14:paraId="4D48E7CD" w14:textId="77777777" w:rsidTr="00A801E2">
        <w:trPr>
          <w:trHeight w:val="2393"/>
        </w:trPr>
        <w:tc>
          <w:tcPr>
            <w:tcW w:w="13181" w:type="dxa"/>
            <w:gridSpan w:val="3"/>
          </w:tcPr>
          <w:p w14:paraId="0FFD37BE" w14:textId="77777777" w:rsidR="00330232" w:rsidRPr="007C45FD" w:rsidRDefault="00330232" w:rsidP="00A634C8">
            <w:pPr>
              <w:tabs>
                <w:tab w:val="left" w:pos="4365"/>
              </w:tabs>
              <w:jc w:val="center"/>
              <w:rPr>
                <w:rFonts w:ascii="Arial" w:hAnsi="Arial" w:cs="Arial"/>
                <w:sz w:val="18"/>
                <w:szCs w:val="18"/>
              </w:rPr>
            </w:pPr>
          </w:p>
          <w:p w14:paraId="00503B6F" w14:textId="77777777" w:rsidR="00330232" w:rsidRPr="002F4FD8" w:rsidRDefault="00330232" w:rsidP="00A634C8">
            <w:pPr>
              <w:tabs>
                <w:tab w:val="left" w:pos="4365"/>
              </w:tabs>
              <w:jc w:val="center"/>
              <w:rPr>
                <w:rFonts w:ascii="Arial" w:hAnsi="Arial" w:cs="Arial"/>
                <w:b/>
                <w:sz w:val="20"/>
                <w:szCs w:val="20"/>
                <w:u w:val="single"/>
              </w:rPr>
            </w:pPr>
            <w:r w:rsidRPr="002F4FD8">
              <w:rPr>
                <w:rFonts w:ascii="Arial" w:hAnsi="Arial" w:cs="Arial"/>
                <w:b/>
                <w:sz w:val="20"/>
                <w:szCs w:val="20"/>
                <w:u w:val="single"/>
              </w:rPr>
              <w:t>DOCKAGE (Continued)</w:t>
            </w:r>
          </w:p>
          <w:p w14:paraId="2104C8C6" w14:textId="77777777" w:rsidR="00330232" w:rsidRPr="002F4FD8" w:rsidRDefault="00330232" w:rsidP="00A634C8">
            <w:pPr>
              <w:tabs>
                <w:tab w:val="left" w:pos="4365"/>
              </w:tabs>
              <w:jc w:val="center"/>
              <w:rPr>
                <w:rFonts w:ascii="Arial" w:hAnsi="Arial" w:cs="Arial"/>
                <w:sz w:val="20"/>
                <w:szCs w:val="20"/>
              </w:rPr>
            </w:pPr>
          </w:p>
          <w:p w14:paraId="4F97174B" w14:textId="77777777" w:rsidR="00330232" w:rsidRPr="002F4FD8" w:rsidRDefault="00330232" w:rsidP="00A634C8">
            <w:pPr>
              <w:tabs>
                <w:tab w:val="left" w:pos="1275"/>
                <w:tab w:val="left" w:pos="4365"/>
              </w:tabs>
              <w:ind w:left="720"/>
              <w:rPr>
                <w:rFonts w:ascii="Arial" w:hAnsi="Arial" w:cs="Arial"/>
                <w:sz w:val="20"/>
                <w:szCs w:val="20"/>
              </w:rPr>
            </w:pPr>
            <w:r w:rsidRPr="002F4FD8">
              <w:rPr>
                <w:rFonts w:ascii="Arial" w:hAnsi="Arial" w:cs="Arial"/>
                <w:sz w:val="20"/>
                <w:szCs w:val="20"/>
              </w:rPr>
              <w:t>(j)</w:t>
            </w:r>
            <w:r w:rsidRPr="002F4FD8">
              <w:rPr>
                <w:rFonts w:ascii="Arial" w:hAnsi="Arial" w:cs="Arial"/>
                <w:sz w:val="20"/>
                <w:szCs w:val="20"/>
              </w:rPr>
              <w:tab/>
              <w:t>DOCKAGE RATES WILL BE ASSESSED AS FOLLOWS EXCEPT AS OTHERWISE PROVIDED.</w:t>
            </w:r>
          </w:p>
          <w:p w14:paraId="66143EEC" w14:textId="77777777" w:rsidR="003B0D35" w:rsidRPr="002F4FD8" w:rsidRDefault="003B0D35" w:rsidP="00A634C8">
            <w:pPr>
              <w:tabs>
                <w:tab w:val="left" w:pos="1275"/>
                <w:tab w:val="left" w:pos="4365"/>
              </w:tabs>
              <w:ind w:left="720"/>
              <w:rPr>
                <w:rFonts w:ascii="Arial" w:hAnsi="Arial" w:cs="Arial"/>
                <w:sz w:val="20"/>
                <w:szCs w:val="20"/>
              </w:rPr>
            </w:pPr>
          </w:p>
          <w:tbl>
            <w:tblPr>
              <w:tblW w:w="8820" w:type="dxa"/>
              <w:jc w:val="center"/>
              <w:tblLook w:val="04A0" w:firstRow="1" w:lastRow="0" w:firstColumn="1" w:lastColumn="0" w:noHBand="0" w:noVBand="1"/>
            </w:tblPr>
            <w:tblGrid>
              <w:gridCol w:w="2790"/>
              <w:gridCol w:w="990"/>
              <w:gridCol w:w="900"/>
              <w:gridCol w:w="900"/>
              <w:gridCol w:w="990"/>
              <w:gridCol w:w="990"/>
              <w:gridCol w:w="1260"/>
            </w:tblGrid>
            <w:tr w:rsidR="00B6521C" w:rsidRPr="002F4FD8" w14:paraId="11E25897" w14:textId="77777777" w:rsidTr="00145405">
              <w:trPr>
                <w:trHeight w:val="423"/>
                <w:jc w:val="center"/>
              </w:trPr>
              <w:tc>
                <w:tcPr>
                  <w:tcW w:w="2790" w:type="dxa"/>
                  <w:tcBorders>
                    <w:top w:val="nil"/>
                    <w:left w:val="nil"/>
                    <w:bottom w:val="nil"/>
                    <w:right w:val="nil"/>
                  </w:tcBorders>
                  <w:shd w:val="clear" w:color="auto" w:fill="auto"/>
                  <w:vAlign w:val="center"/>
                </w:tcPr>
                <w:p w14:paraId="49549A48" w14:textId="77777777" w:rsidR="00B6521C" w:rsidRPr="002F4FD8" w:rsidRDefault="00B6521C"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b/>
                      <w:bCs/>
                      <w:color w:val="000000"/>
                      <w:sz w:val="20"/>
                      <w:szCs w:val="20"/>
                    </w:rPr>
                    <w:t>Vessel Length (feet)</w:t>
                  </w:r>
                </w:p>
              </w:tc>
              <w:tc>
                <w:tcPr>
                  <w:tcW w:w="4770" w:type="dxa"/>
                  <w:gridSpan w:val="5"/>
                  <w:tcBorders>
                    <w:top w:val="nil"/>
                    <w:left w:val="nil"/>
                    <w:bottom w:val="nil"/>
                    <w:right w:val="nil"/>
                  </w:tcBorders>
                  <w:shd w:val="clear" w:color="auto" w:fill="auto"/>
                  <w:noWrap/>
                  <w:vAlign w:val="center"/>
                </w:tcPr>
                <w:p w14:paraId="4DAF9399"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Arial" w:hAnsi="Arial" w:cs="Arial"/>
                      <w:b/>
                      <w:bCs/>
                      <w:color w:val="000000"/>
                      <w:sz w:val="20"/>
                      <w:szCs w:val="20"/>
                    </w:rPr>
                    <w:t>DOCKAGE RATE</w:t>
                  </w:r>
                  <w:r w:rsidRPr="002F4FD8">
                    <w:rPr>
                      <w:rFonts w:ascii="Arial" w:eastAsia="Arial" w:hAnsi="Arial" w:cs="Arial"/>
                      <w:b/>
                      <w:bCs/>
                      <w:color w:val="000000"/>
                      <w:sz w:val="20"/>
                      <w:szCs w:val="20"/>
                    </w:rPr>
                    <w:br/>
                    <w:t>In Dollars</w:t>
                  </w:r>
                </w:p>
              </w:tc>
              <w:tc>
                <w:tcPr>
                  <w:tcW w:w="1260" w:type="dxa"/>
                  <w:tcBorders>
                    <w:top w:val="nil"/>
                    <w:left w:val="nil"/>
                    <w:bottom w:val="nil"/>
                    <w:right w:val="nil"/>
                  </w:tcBorders>
                </w:tcPr>
                <w:p w14:paraId="63BE2D72" w14:textId="77777777" w:rsidR="00B6521C" w:rsidRPr="002F4FD8" w:rsidRDefault="00B6521C" w:rsidP="002F4FD8">
                  <w:pPr>
                    <w:tabs>
                      <w:tab w:val="left" w:pos="9270"/>
                    </w:tabs>
                    <w:spacing w:beforeLines="20" w:before="48" w:afterLines="20" w:after="48" w:line="240" w:lineRule="auto"/>
                    <w:jc w:val="center"/>
                    <w:rPr>
                      <w:rFonts w:ascii="Arial" w:eastAsia="Arial" w:hAnsi="Arial" w:cs="Arial"/>
                      <w:b/>
                      <w:bCs/>
                      <w:color w:val="000000"/>
                      <w:sz w:val="20"/>
                      <w:szCs w:val="20"/>
                    </w:rPr>
                  </w:pPr>
                </w:p>
              </w:tc>
            </w:tr>
            <w:tr w:rsidR="00B6521C" w:rsidRPr="00884DEC" w14:paraId="5705BD61" w14:textId="77777777" w:rsidTr="00145405">
              <w:trPr>
                <w:trHeight w:val="270"/>
                <w:jc w:val="center"/>
              </w:trPr>
              <w:tc>
                <w:tcPr>
                  <w:tcW w:w="2790" w:type="dxa"/>
                  <w:tcBorders>
                    <w:top w:val="nil"/>
                    <w:left w:val="nil"/>
                    <w:bottom w:val="nil"/>
                    <w:right w:val="nil"/>
                  </w:tcBorders>
                  <w:shd w:val="clear" w:color="auto" w:fill="auto"/>
                  <w:vAlign w:val="center"/>
                </w:tcPr>
                <w:p w14:paraId="336D5B18" w14:textId="77777777" w:rsidR="00B6521C" w:rsidRPr="002F4FD8" w:rsidRDefault="00B6521C" w:rsidP="002F4FD8">
                  <w:pPr>
                    <w:tabs>
                      <w:tab w:val="left" w:pos="9270"/>
                    </w:tabs>
                    <w:spacing w:beforeLines="20" w:before="48" w:afterLines="20" w:after="48"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tcPr>
                <w:p w14:paraId="054C7114"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Times New Roman" w:hAnsi="Arial" w:cs="Arial"/>
                      <w:b/>
                      <w:color w:val="000000"/>
                      <w:sz w:val="20"/>
                      <w:szCs w:val="20"/>
                      <w:u w:val="single"/>
                    </w:rPr>
                    <w:t>2018</w:t>
                  </w:r>
                </w:p>
              </w:tc>
              <w:tc>
                <w:tcPr>
                  <w:tcW w:w="900" w:type="dxa"/>
                  <w:tcBorders>
                    <w:top w:val="nil"/>
                    <w:left w:val="nil"/>
                    <w:bottom w:val="nil"/>
                    <w:right w:val="nil"/>
                  </w:tcBorders>
                  <w:shd w:val="clear" w:color="auto" w:fill="auto"/>
                  <w:noWrap/>
                  <w:vAlign w:val="bottom"/>
                </w:tcPr>
                <w:p w14:paraId="609AB912"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Times New Roman" w:hAnsi="Arial" w:cs="Arial"/>
                      <w:b/>
                      <w:color w:val="000000"/>
                      <w:sz w:val="20"/>
                      <w:szCs w:val="20"/>
                      <w:u w:val="single"/>
                    </w:rPr>
                    <w:t>2019</w:t>
                  </w:r>
                </w:p>
              </w:tc>
              <w:tc>
                <w:tcPr>
                  <w:tcW w:w="900" w:type="dxa"/>
                  <w:tcBorders>
                    <w:top w:val="nil"/>
                    <w:left w:val="nil"/>
                    <w:bottom w:val="nil"/>
                    <w:right w:val="nil"/>
                  </w:tcBorders>
                  <w:shd w:val="clear" w:color="auto" w:fill="auto"/>
                  <w:noWrap/>
                  <w:vAlign w:val="bottom"/>
                </w:tcPr>
                <w:p w14:paraId="2ABAD935"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Times New Roman" w:hAnsi="Arial" w:cs="Arial"/>
                      <w:b/>
                      <w:color w:val="000000"/>
                      <w:sz w:val="20"/>
                      <w:szCs w:val="20"/>
                      <w:u w:val="single"/>
                    </w:rPr>
                    <w:t>2020</w:t>
                  </w:r>
                </w:p>
              </w:tc>
              <w:tc>
                <w:tcPr>
                  <w:tcW w:w="990" w:type="dxa"/>
                  <w:tcBorders>
                    <w:top w:val="nil"/>
                    <w:left w:val="nil"/>
                    <w:bottom w:val="nil"/>
                    <w:right w:val="nil"/>
                  </w:tcBorders>
                  <w:shd w:val="clear" w:color="auto" w:fill="auto"/>
                  <w:noWrap/>
                  <w:vAlign w:val="bottom"/>
                </w:tcPr>
                <w:p w14:paraId="5D2B8EC8"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Times New Roman" w:hAnsi="Arial" w:cs="Arial"/>
                      <w:b/>
                      <w:color w:val="000000"/>
                      <w:sz w:val="20"/>
                      <w:szCs w:val="20"/>
                      <w:u w:val="single"/>
                    </w:rPr>
                    <w:t>2021</w:t>
                  </w:r>
                </w:p>
              </w:tc>
              <w:tc>
                <w:tcPr>
                  <w:tcW w:w="990" w:type="dxa"/>
                  <w:tcBorders>
                    <w:top w:val="nil"/>
                    <w:left w:val="nil"/>
                    <w:bottom w:val="nil"/>
                    <w:right w:val="nil"/>
                  </w:tcBorders>
                  <w:shd w:val="clear" w:color="auto" w:fill="auto"/>
                  <w:noWrap/>
                  <w:vAlign w:val="bottom"/>
                </w:tcPr>
                <w:p w14:paraId="6B118843"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eastAsia="Times New Roman" w:hAnsi="Arial" w:cs="Arial"/>
                      <w:b/>
                      <w:color w:val="000000"/>
                      <w:sz w:val="20"/>
                      <w:szCs w:val="20"/>
                      <w:u w:val="single"/>
                    </w:rPr>
                    <w:t>2022</w:t>
                  </w:r>
                </w:p>
              </w:tc>
              <w:tc>
                <w:tcPr>
                  <w:tcW w:w="1260" w:type="dxa"/>
                  <w:tcBorders>
                    <w:top w:val="nil"/>
                    <w:left w:val="nil"/>
                    <w:bottom w:val="nil"/>
                    <w:right w:val="nil"/>
                  </w:tcBorders>
                </w:tcPr>
                <w:p w14:paraId="1AA56AFA" w14:textId="77777777" w:rsidR="00B6521C" w:rsidRPr="002F4FD8" w:rsidRDefault="00B6521C" w:rsidP="002F4FD8">
                  <w:pPr>
                    <w:tabs>
                      <w:tab w:val="left" w:pos="9270"/>
                    </w:tabs>
                    <w:spacing w:beforeLines="20" w:before="48" w:afterLines="20" w:after="48" w:line="240" w:lineRule="auto"/>
                    <w:jc w:val="center"/>
                    <w:rPr>
                      <w:rFonts w:ascii="Arial" w:eastAsia="Times New Roman" w:hAnsi="Arial" w:cs="Arial"/>
                      <w:b/>
                      <w:color w:val="000000"/>
                      <w:sz w:val="20"/>
                      <w:szCs w:val="20"/>
                      <w:u w:val="single"/>
                    </w:rPr>
                  </w:pPr>
                  <w:r w:rsidRPr="002F4FD8">
                    <w:rPr>
                      <w:rFonts w:ascii="Arial" w:eastAsia="Times New Roman" w:hAnsi="Arial" w:cs="Arial"/>
                      <w:b/>
                      <w:color w:val="000000"/>
                      <w:sz w:val="20"/>
                      <w:szCs w:val="20"/>
                      <w:u w:val="single"/>
                    </w:rPr>
                    <w:t>2023</w:t>
                  </w:r>
                </w:p>
              </w:tc>
            </w:tr>
            <w:tr w:rsidR="00B6521C" w:rsidRPr="00884DEC" w14:paraId="4276FA25" w14:textId="77777777" w:rsidTr="00145405">
              <w:trPr>
                <w:trHeight w:val="80"/>
                <w:jc w:val="center"/>
              </w:trPr>
              <w:tc>
                <w:tcPr>
                  <w:tcW w:w="2790" w:type="dxa"/>
                  <w:tcBorders>
                    <w:top w:val="nil"/>
                    <w:left w:val="nil"/>
                    <w:bottom w:val="nil"/>
                    <w:right w:val="nil"/>
                  </w:tcBorders>
                  <w:shd w:val="clear" w:color="auto" w:fill="auto"/>
                  <w:vAlign w:val="center"/>
                </w:tcPr>
                <w:p w14:paraId="123F13CC" w14:textId="277ADE99" w:rsidR="00B6521C" w:rsidRPr="002F4FD8" w:rsidRDefault="00B6521C"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color w:val="000000"/>
                      <w:sz w:val="20"/>
                      <w:szCs w:val="20"/>
                    </w:rPr>
                    <w:t xml:space="preserve">0 </w:t>
                  </w:r>
                  <w:r w:rsidR="00145405">
                    <w:rPr>
                      <w:rFonts w:ascii="Arial" w:eastAsia="Times New Roman" w:hAnsi="Arial" w:cs="Arial"/>
                      <w:color w:val="000000"/>
                      <w:sz w:val="20"/>
                      <w:szCs w:val="20"/>
                    </w:rPr>
                    <w:t>–</w:t>
                  </w:r>
                  <w:r w:rsidRPr="002F4FD8">
                    <w:rPr>
                      <w:rFonts w:ascii="Arial" w:eastAsia="Times New Roman" w:hAnsi="Arial" w:cs="Arial"/>
                      <w:color w:val="000000"/>
                      <w:sz w:val="20"/>
                      <w:szCs w:val="20"/>
                    </w:rPr>
                    <w:t xml:space="preserve"> 50</w:t>
                  </w:r>
                  <w:r w:rsidR="00145405">
                    <w:rPr>
                      <w:rFonts w:ascii="Arial" w:eastAsia="Times New Roman" w:hAnsi="Arial" w:cs="Arial"/>
                      <w:color w:val="000000"/>
                      <w:sz w:val="20"/>
                      <w:szCs w:val="20"/>
                    </w:rPr>
                    <w:t xml:space="preserve"> feet – rate per foot</w:t>
                  </w:r>
                </w:p>
              </w:tc>
              <w:tc>
                <w:tcPr>
                  <w:tcW w:w="990" w:type="dxa"/>
                  <w:tcBorders>
                    <w:top w:val="nil"/>
                    <w:left w:val="nil"/>
                    <w:bottom w:val="nil"/>
                    <w:right w:val="nil"/>
                  </w:tcBorders>
                  <w:shd w:val="clear" w:color="auto" w:fill="auto"/>
                  <w:noWrap/>
                </w:tcPr>
                <w:p w14:paraId="18E73F9F" w14:textId="0AFCF7CF"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$0.80</w:t>
                  </w:r>
                  <w:r w:rsidR="00B6521C" w:rsidRPr="002F4FD8">
                    <w:rPr>
                      <w:rFonts w:ascii="Arial" w:hAnsi="Arial" w:cs="Arial"/>
                      <w:sz w:val="20"/>
                      <w:szCs w:val="20"/>
                    </w:rPr>
                    <w:t xml:space="preserve"> </w:t>
                  </w:r>
                </w:p>
              </w:tc>
              <w:tc>
                <w:tcPr>
                  <w:tcW w:w="900" w:type="dxa"/>
                  <w:tcBorders>
                    <w:top w:val="nil"/>
                    <w:left w:val="nil"/>
                    <w:bottom w:val="nil"/>
                    <w:right w:val="nil"/>
                  </w:tcBorders>
                  <w:shd w:val="clear" w:color="auto" w:fill="auto"/>
                  <w:noWrap/>
                </w:tcPr>
                <w:p w14:paraId="7A806750" w14:textId="5F448627"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$0.84</w:t>
                  </w:r>
                  <w:r w:rsidR="00B6521C" w:rsidRPr="002F4FD8">
                    <w:rPr>
                      <w:rFonts w:ascii="Arial" w:hAnsi="Arial" w:cs="Arial"/>
                      <w:sz w:val="20"/>
                      <w:szCs w:val="20"/>
                    </w:rPr>
                    <w:t xml:space="preserve"> </w:t>
                  </w:r>
                </w:p>
              </w:tc>
              <w:tc>
                <w:tcPr>
                  <w:tcW w:w="900" w:type="dxa"/>
                  <w:tcBorders>
                    <w:top w:val="nil"/>
                    <w:left w:val="nil"/>
                    <w:bottom w:val="nil"/>
                    <w:right w:val="nil"/>
                  </w:tcBorders>
                  <w:shd w:val="clear" w:color="auto" w:fill="auto"/>
                  <w:noWrap/>
                </w:tcPr>
                <w:p w14:paraId="2B085CE1" w14:textId="770C191F"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$0.89</w:t>
                  </w:r>
                  <w:r w:rsidR="00B6521C" w:rsidRPr="002F4FD8">
                    <w:rPr>
                      <w:rFonts w:ascii="Arial" w:hAnsi="Arial" w:cs="Arial"/>
                      <w:sz w:val="20"/>
                      <w:szCs w:val="20"/>
                    </w:rPr>
                    <w:t xml:space="preserve"> </w:t>
                  </w:r>
                </w:p>
              </w:tc>
              <w:tc>
                <w:tcPr>
                  <w:tcW w:w="990" w:type="dxa"/>
                  <w:tcBorders>
                    <w:top w:val="nil"/>
                    <w:left w:val="nil"/>
                    <w:bottom w:val="nil"/>
                    <w:right w:val="nil"/>
                  </w:tcBorders>
                  <w:shd w:val="clear" w:color="auto" w:fill="auto"/>
                  <w:noWrap/>
                </w:tcPr>
                <w:p w14:paraId="7ADFDE1B" w14:textId="6B1875CC"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$0.94</w:t>
                  </w:r>
                  <w:r w:rsidR="00B6521C" w:rsidRPr="002F4FD8">
                    <w:rPr>
                      <w:rFonts w:ascii="Arial" w:hAnsi="Arial" w:cs="Arial"/>
                      <w:sz w:val="20"/>
                      <w:szCs w:val="20"/>
                    </w:rPr>
                    <w:t xml:space="preserve"> </w:t>
                  </w:r>
                </w:p>
              </w:tc>
              <w:tc>
                <w:tcPr>
                  <w:tcW w:w="990" w:type="dxa"/>
                  <w:tcBorders>
                    <w:top w:val="nil"/>
                    <w:left w:val="nil"/>
                    <w:bottom w:val="nil"/>
                    <w:right w:val="nil"/>
                  </w:tcBorders>
                  <w:shd w:val="clear" w:color="auto" w:fill="auto"/>
                  <w:noWrap/>
                </w:tcPr>
                <w:p w14:paraId="79589EC0" w14:textId="2C725DB7" w:rsidR="00B6521C" w:rsidRPr="002F4FD8" w:rsidRDefault="005E6B62" w:rsidP="005E6B62">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$1.00</w:t>
                  </w:r>
                  <w:r w:rsidR="00B6521C" w:rsidRPr="002F4FD8">
                    <w:rPr>
                      <w:rFonts w:ascii="Arial" w:hAnsi="Arial" w:cs="Arial"/>
                      <w:sz w:val="20"/>
                      <w:szCs w:val="20"/>
                    </w:rPr>
                    <w:t xml:space="preserve"> </w:t>
                  </w:r>
                </w:p>
              </w:tc>
              <w:tc>
                <w:tcPr>
                  <w:tcW w:w="1260" w:type="dxa"/>
                  <w:tcBorders>
                    <w:top w:val="nil"/>
                    <w:left w:val="nil"/>
                    <w:bottom w:val="nil"/>
                    <w:right w:val="nil"/>
                  </w:tcBorders>
                </w:tcPr>
                <w:p w14:paraId="57CF3026" w14:textId="69BDEA4A"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w:t>
                  </w:r>
                  <w:r w:rsidR="005E6B62">
                    <w:rPr>
                      <w:rFonts w:ascii="Arial" w:hAnsi="Arial" w:cs="Arial"/>
                      <w:sz w:val="20"/>
                      <w:szCs w:val="20"/>
                    </w:rPr>
                    <w:t>$1.06</w:t>
                  </w:r>
                  <w:r w:rsidRPr="002F4FD8">
                    <w:rPr>
                      <w:rFonts w:ascii="Arial" w:hAnsi="Arial" w:cs="Arial"/>
                      <w:sz w:val="20"/>
                      <w:szCs w:val="20"/>
                    </w:rPr>
                    <w:t xml:space="preserve"> </w:t>
                  </w:r>
                </w:p>
              </w:tc>
            </w:tr>
            <w:tr w:rsidR="00B6521C" w:rsidRPr="00884DEC" w14:paraId="20E0057C" w14:textId="77777777" w:rsidTr="00145405">
              <w:trPr>
                <w:trHeight w:val="80"/>
                <w:jc w:val="center"/>
              </w:trPr>
              <w:tc>
                <w:tcPr>
                  <w:tcW w:w="2790" w:type="dxa"/>
                  <w:tcBorders>
                    <w:top w:val="nil"/>
                    <w:left w:val="nil"/>
                    <w:bottom w:val="nil"/>
                    <w:right w:val="nil"/>
                  </w:tcBorders>
                  <w:shd w:val="clear" w:color="auto" w:fill="auto"/>
                  <w:vAlign w:val="center"/>
                </w:tcPr>
                <w:p w14:paraId="69673D33" w14:textId="741E0B54" w:rsidR="00B6521C" w:rsidRPr="002F4FD8" w:rsidRDefault="00B6521C"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color w:val="000000"/>
                      <w:sz w:val="20"/>
                      <w:szCs w:val="20"/>
                    </w:rPr>
                    <w:t xml:space="preserve">51 </w:t>
                  </w:r>
                  <w:r w:rsidR="00145405">
                    <w:rPr>
                      <w:rFonts w:ascii="Arial" w:eastAsia="Times New Roman" w:hAnsi="Arial" w:cs="Arial"/>
                      <w:color w:val="000000"/>
                      <w:sz w:val="20"/>
                      <w:szCs w:val="20"/>
                    </w:rPr>
                    <w:t>–</w:t>
                  </w:r>
                  <w:r w:rsidRPr="002F4FD8">
                    <w:rPr>
                      <w:rFonts w:ascii="Arial" w:eastAsia="Times New Roman" w:hAnsi="Arial" w:cs="Arial"/>
                      <w:color w:val="000000"/>
                      <w:sz w:val="20"/>
                      <w:szCs w:val="20"/>
                    </w:rPr>
                    <w:t xml:space="preserve"> </w:t>
                  </w:r>
                  <w:r w:rsidR="00145405">
                    <w:rPr>
                      <w:rFonts w:ascii="Arial" w:eastAsia="Times New Roman" w:hAnsi="Arial" w:cs="Arial"/>
                      <w:color w:val="000000"/>
                      <w:sz w:val="20"/>
                      <w:szCs w:val="20"/>
                    </w:rPr>
                    <w:t>1</w:t>
                  </w:r>
                  <w:r w:rsidRPr="002F4FD8">
                    <w:rPr>
                      <w:rFonts w:ascii="Arial" w:eastAsia="Times New Roman" w:hAnsi="Arial" w:cs="Arial"/>
                      <w:color w:val="000000"/>
                      <w:sz w:val="20"/>
                      <w:szCs w:val="20"/>
                    </w:rPr>
                    <w:t>49</w:t>
                  </w:r>
                  <w:r w:rsidR="00145405">
                    <w:rPr>
                      <w:rFonts w:ascii="Arial" w:eastAsia="Times New Roman" w:hAnsi="Arial" w:cs="Arial"/>
                      <w:color w:val="000000"/>
                      <w:sz w:val="20"/>
                      <w:szCs w:val="20"/>
                    </w:rPr>
                    <w:t xml:space="preserve"> feet – rate per foot</w:t>
                  </w:r>
                </w:p>
              </w:tc>
              <w:tc>
                <w:tcPr>
                  <w:tcW w:w="990" w:type="dxa"/>
                  <w:tcBorders>
                    <w:top w:val="nil"/>
                    <w:left w:val="nil"/>
                    <w:bottom w:val="nil"/>
                    <w:right w:val="nil"/>
                  </w:tcBorders>
                  <w:shd w:val="clear" w:color="auto" w:fill="auto"/>
                  <w:noWrap/>
                </w:tcPr>
                <w:p w14:paraId="38A3AC9D" w14:textId="45C57B22"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$1.00</w:t>
                  </w:r>
                  <w:r w:rsidR="00B6521C" w:rsidRPr="002F4FD8">
                    <w:rPr>
                      <w:rFonts w:ascii="Arial" w:hAnsi="Arial" w:cs="Arial"/>
                      <w:sz w:val="20"/>
                      <w:szCs w:val="20"/>
                    </w:rPr>
                    <w:t xml:space="preserve"> </w:t>
                  </w:r>
                </w:p>
              </w:tc>
              <w:tc>
                <w:tcPr>
                  <w:tcW w:w="900" w:type="dxa"/>
                  <w:tcBorders>
                    <w:top w:val="nil"/>
                    <w:left w:val="nil"/>
                    <w:bottom w:val="nil"/>
                    <w:right w:val="nil"/>
                  </w:tcBorders>
                  <w:shd w:val="clear" w:color="auto" w:fill="auto"/>
                  <w:noWrap/>
                </w:tcPr>
                <w:p w14:paraId="7A21C9C4" w14:textId="6CDC594E"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$1.06</w:t>
                  </w:r>
                  <w:r w:rsidR="00B6521C" w:rsidRPr="002F4FD8">
                    <w:rPr>
                      <w:rFonts w:ascii="Arial" w:hAnsi="Arial" w:cs="Arial"/>
                      <w:sz w:val="20"/>
                      <w:szCs w:val="20"/>
                    </w:rPr>
                    <w:t xml:space="preserve"> </w:t>
                  </w:r>
                </w:p>
              </w:tc>
              <w:tc>
                <w:tcPr>
                  <w:tcW w:w="900" w:type="dxa"/>
                  <w:tcBorders>
                    <w:top w:val="nil"/>
                    <w:left w:val="nil"/>
                    <w:bottom w:val="nil"/>
                    <w:right w:val="nil"/>
                  </w:tcBorders>
                  <w:shd w:val="clear" w:color="auto" w:fill="auto"/>
                  <w:noWrap/>
                </w:tcPr>
                <w:p w14:paraId="7D465006" w14:textId="4027956C" w:rsidR="00B6521C" w:rsidRPr="002F4FD8" w:rsidRDefault="005E6B62" w:rsidP="005E6B62">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$1.12</w:t>
                  </w:r>
                  <w:r w:rsidR="00B6521C" w:rsidRPr="002F4FD8">
                    <w:rPr>
                      <w:rFonts w:ascii="Arial" w:hAnsi="Arial" w:cs="Arial"/>
                      <w:sz w:val="20"/>
                      <w:szCs w:val="20"/>
                    </w:rPr>
                    <w:t xml:space="preserve"> </w:t>
                  </w:r>
                </w:p>
              </w:tc>
              <w:tc>
                <w:tcPr>
                  <w:tcW w:w="990" w:type="dxa"/>
                  <w:tcBorders>
                    <w:top w:val="nil"/>
                    <w:left w:val="nil"/>
                    <w:bottom w:val="nil"/>
                    <w:right w:val="nil"/>
                  </w:tcBorders>
                  <w:shd w:val="clear" w:color="auto" w:fill="auto"/>
                  <w:noWrap/>
                </w:tcPr>
                <w:p w14:paraId="0D78DEB5" w14:textId="3BD2032E" w:rsidR="00B6521C" w:rsidRPr="002F4FD8" w:rsidRDefault="00B6521C"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w:t>
                  </w:r>
                  <w:r w:rsidR="005E6B62">
                    <w:rPr>
                      <w:rFonts w:ascii="Arial" w:hAnsi="Arial" w:cs="Arial"/>
                      <w:sz w:val="20"/>
                      <w:szCs w:val="20"/>
                    </w:rPr>
                    <w:t>$1.19</w:t>
                  </w:r>
                  <w:r w:rsidRPr="002F4FD8">
                    <w:rPr>
                      <w:rFonts w:ascii="Arial" w:hAnsi="Arial" w:cs="Arial"/>
                      <w:sz w:val="20"/>
                      <w:szCs w:val="20"/>
                    </w:rPr>
                    <w:t xml:space="preserve"> </w:t>
                  </w:r>
                </w:p>
              </w:tc>
              <w:tc>
                <w:tcPr>
                  <w:tcW w:w="990" w:type="dxa"/>
                  <w:tcBorders>
                    <w:top w:val="nil"/>
                    <w:left w:val="nil"/>
                    <w:bottom w:val="nil"/>
                    <w:right w:val="nil"/>
                  </w:tcBorders>
                  <w:shd w:val="clear" w:color="auto" w:fill="auto"/>
                  <w:noWrap/>
                </w:tcPr>
                <w:p w14:paraId="71048836" w14:textId="1A251A6D"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$1.26</w:t>
                  </w:r>
                  <w:r w:rsidR="00B6521C" w:rsidRPr="002F4FD8">
                    <w:rPr>
                      <w:rFonts w:ascii="Arial" w:hAnsi="Arial" w:cs="Arial"/>
                      <w:sz w:val="20"/>
                      <w:szCs w:val="20"/>
                    </w:rPr>
                    <w:t xml:space="preserve"> </w:t>
                  </w:r>
                </w:p>
              </w:tc>
              <w:tc>
                <w:tcPr>
                  <w:tcW w:w="1260" w:type="dxa"/>
                  <w:tcBorders>
                    <w:top w:val="nil"/>
                    <w:left w:val="nil"/>
                    <w:bottom w:val="nil"/>
                    <w:right w:val="nil"/>
                  </w:tcBorders>
                </w:tcPr>
                <w:p w14:paraId="55EA843D" w14:textId="1031855F" w:rsidR="00B6521C" w:rsidRPr="002F4FD8" w:rsidRDefault="005E6B62" w:rsidP="002F4FD8">
                  <w:pPr>
                    <w:tabs>
                      <w:tab w:val="left" w:pos="9270"/>
                    </w:tabs>
                    <w:spacing w:beforeLines="20" w:before="48" w:afterLines="20" w:after="48" w:line="240" w:lineRule="auto"/>
                    <w:jc w:val="center"/>
                    <w:rPr>
                      <w:rFonts w:ascii="Arial" w:eastAsia="Times New Roman" w:hAnsi="Arial" w:cs="Arial"/>
                      <w:color w:val="000000"/>
                      <w:sz w:val="20"/>
                      <w:szCs w:val="20"/>
                    </w:rPr>
                  </w:pPr>
                  <w:r>
                    <w:rPr>
                      <w:rFonts w:ascii="Arial" w:hAnsi="Arial" w:cs="Arial"/>
                      <w:sz w:val="20"/>
                      <w:szCs w:val="20"/>
                    </w:rPr>
                    <w:t xml:space="preserve"> $1.34</w:t>
                  </w:r>
                  <w:r w:rsidR="00B6521C" w:rsidRPr="002F4FD8">
                    <w:rPr>
                      <w:rFonts w:ascii="Arial" w:hAnsi="Arial" w:cs="Arial"/>
                      <w:sz w:val="20"/>
                      <w:szCs w:val="20"/>
                    </w:rPr>
                    <w:t xml:space="preserve"> </w:t>
                  </w:r>
                </w:p>
              </w:tc>
            </w:tr>
            <w:tr w:rsidR="00145405" w:rsidRPr="00884DEC" w14:paraId="6F6B59DB" w14:textId="77777777" w:rsidTr="00145405">
              <w:trPr>
                <w:trHeight w:val="80"/>
                <w:jc w:val="center"/>
              </w:trPr>
              <w:tc>
                <w:tcPr>
                  <w:tcW w:w="2790" w:type="dxa"/>
                  <w:tcBorders>
                    <w:top w:val="nil"/>
                    <w:left w:val="nil"/>
                    <w:bottom w:val="nil"/>
                    <w:right w:val="nil"/>
                  </w:tcBorders>
                  <w:shd w:val="clear" w:color="auto" w:fill="auto"/>
                  <w:vAlign w:val="center"/>
                </w:tcPr>
                <w:p w14:paraId="4D3F1A0C" w14:textId="06F1E360" w:rsidR="00145405" w:rsidRPr="002F4FD8" w:rsidRDefault="00145405"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color w:val="000000"/>
                      <w:sz w:val="20"/>
                      <w:szCs w:val="20"/>
                    </w:rPr>
                    <w:t>150 - 199</w:t>
                  </w:r>
                </w:p>
              </w:tc>
              <w:tc>
                <w:tcPr>
                  <w:tcW w:w="990" w:type="dxa"/>
                  <w:tcBorders>
                    <w:top w:val="nil"/>
                    <w:left w:val="nil"/>
                    <w:bottom w:val="nil"/>
                    <w:right w:val="nil"/>
                  </w:tcBorders>
                  <w:shd w:val="clear" w:color="auto" w:fill="auto"/>
                  <w:noWrap/>
                </w:tcPr>
                <w:p w14:paraId="08D71A73"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$396 </w:t>
                  </w:r>
                </w:p>
              </w:tc>
              <w:tc>
                <w:tcPr>
                  <w:tcW w:w="900" w:type="dxa"/>
                  <w:tcBorders>
                    <w:top w:val="nil"/>
                    <w:left w:val="nil"/>
                    <w:bottom w:val="nil"/>
                    <w:right w:val="nil"/>
                  </w:tcBorders>
                  <w:shd w:val="clear" w:color="auto" w:fill="auto"/>
                  <w:noWrap/>
                </w:tcPr>
                <w:p w14:paraId="3F1E6A52"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$420 </w:t>
                  </w:r>
                </w:p>
              </w:tc>
              <w:tc>
                <w:tcPr>
                  <w:tcW w:w="900" w:type="dxa"/>
                  <w:tcBorders>
                    <w:top w:val="nil"/>
                    <w:left w:val="nil"/>
                    <w:bottom w:val="nil"/>
                    <w:right w:val="nil"/>
                  </w:tcBorders>
                  <w:shd w:val="clear" w:color="auto" w:fill="auto"/>
                  <w:noWrap/>
                </w:tcPr>
                <w:p w14:paraId="0CE19CA4"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$445 </w:t>
                  </w:r>
                </w:p>
              </w:tc>
              <w:tc>
                <w:tcPr>
                  <w:tcW w:w="990" w:type="dxa"/>
                  <w:tcBorders>
                    <w:top w:val="nil"/>
                    <w:left w:val="nil"/>
                    <w:bottom w:val="nil"/>
                    <w:right w:val="nil"/>
                  </w:tcBorders>
                  <w:shd w:val="clear" w:color="auto" w:fill="auto"/>
                  <w:noWrap/>
                </w:tcPr>
                <w:p w14:paraId="4642F2AE"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$472 </w:t>
                  </w:r>
                </w:p>
              </w:tc>
              <w:tc>
                <w:tcPr>
                  <w:tcW w:w="990" w:type="dxa"/>
                  <w:tcBorders>
                    <w:top w:val="nil"/>
                    <w:left w:val="nil"/>
                    <w:bottom w:val="nil"/>
                    <w:right w:val="nil"/>
                  </w:tcBorders>
                  <w:shd w:val="clear" w:color="auto" w:fill="auto"/>
                  <w:noWrap/>
                </w:tcPr>
                <w:p w14:paraId="1164D268"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$500 </w:t>
                  </w:r>
                </w:p>
              </w:tc>
              <w:tc>
                <w:tcPr>
                  <w:tcW w:w="1260" w:type="dxa"/>
                  <w:tcBorders>
                    <w:top w:val="nil"/>
                    <w:left w:val="nil"/>
                    <w:bottom w:val="nil"/>
                    <w:right w:val="nil"/>
                  </w:tcBorders>
                </w:tcPr>
                <w:p w14:paraId="63E8A769" w14:textId="77777777" w:rsidR="00145405" w:rsidRPr="002F4FD8" w:rsidRDefault="00145405" w:rsidP="002F4FD8">
                  <w:pPr>
                    <w:tabs>
                      <w:tab w:val="left" w:pos="9270"/>
                    </w:tabs>
                    <w:spacing w:beforeLines="20" w:before="48" w:afterLines="20" w:after="48" w:line="240" w:lineRule="auto"/>
                    <w:jc w:val="center"/>
                    <w:rPr>
                      <w:rFonts w:ascii="Arial" w:hAnsi="Arial" w:cs="Arial"/>
                      <w:color w:val="000000"/>
                      <w:sz w:val="20"/>
                      <w:szCs w:val="20"/>
                    </w:rPr>
                  </w:pPr>
                  <w:r w:rsidRPr="002F4FD8">
                    <w:rPr>
                      <w:rFonts w:ascii="Arial" w:hAnsi="Arial" w:cs="Arial"/>
                      <w:sz w:val="20"/>
                      <w:szCs w:val="20"/>
                    </w:rPr>
                    <w:t xml:space="preserve"> $530 </w:t>
                  </w:r>
                </w:p>
              </w:tc>
            </w:tr>
            <w:tr w:rsidR="00145405" w:rsidRPr="00884DEC" w14:paraId="286730EE" w14:textId="77777777" w:rsidTr="00145405">
              <w:trPr>
                <w:trHeight w:val="80"/>
                <w:jc w:val="center"/>
              </w:trPr>
              <w:tc>
                <w:tcPr>
                  <w:tcW w:w="2790" w:type="dxa"/>
                  <w:tcBorders>
                    <w:top w:val="nil"/>
                    <w:left w:val="nil"/>
                    <w:bottom w:val="nil"/>
                    <w:right w:val="nil"/>
                  </w:tcBorders>
                  <w:shd w:val="clear" w:color="auto" w:fill="auto"/>
                  <w:vAlign w:val="center"/>
                </w:tcPr>
                <w:p w14:paraId="04632A49" w14:textId="5FCB7AF3" w:rsidR="00145405" w:rsidRPr="002F4FD8" w:rsidRDefault="00145405"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color w:val="000000"/>
                      <w:sz w:val="20"/>
                      <w:szCs w:val="20"/>
                    </w:rPr>
                    <w:t>200 - 299</w:t>
                  </w:r>
                </w:p>
              </w:tc>
              <w:tc>
                <w:tcPr>
                  <w:tcW w:w="990" w:type="dxa"/>
                  <w:tcBorders>
                    <w:top w:val="nil"/>
                    <w:left w:val="nil"/>
                    <w:bottom w:val="nil"/>
                    <w:right w:val="nil"/>
                  </w:tcBorders>
                  <w:shd w:val="clear" w:color="auto" w:fill="auto"/>
                  <w:noWrap/>
                </w:tcPr>
                <w:p w14:paraId="6B59F295"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$592 </w:t>
                  </w:r>
                </w:p>
              </w:tc>
              <w:tc>
                <w:tcPr>
                  <w:tcW w:w="900" w:type="dxa"/>
                  <w:tcBorders>
                    <w:top w:val="nil"/>
                    <w:left w:val="nil"/>
                    <w:bottom w:val="nil"/>
                    <w:right w:val="nil"/>
                  </w:tcBorders>
                  <w:shd w:val="clear" w:color="auto" w:fill="auto"/>
                  <w:noWrap/>
                </w:tcPr>
                <w:p w14:paraId="74BC2394"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$628 </w:t>
                  </w:r>
                </w:p>
              </w:tc>
              <w:tc>
                <w:tcPr>
                  <w:tcW w:w="900" w:type="dxa"/>
                  <w:tcBorders>
                    <w:top w:val="nil"/>
                    <w:left w:val="nil"/>
                    <w:bottom w:val="nil"/>
                    <w:right w:val="nil"/>
                  </w:tcBorders>
                  <w:shd w:val="clear" w:color="auto" w:fill="auto"/>
                  <w:noWrap/>
                </w:tcPr>
                <w:p w14:paraId="70ADE2DE"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$665 </w:t>
                  </w:r>
                </w:p>
              </w:tc>
              <w:tc>
                <w:tcPr>
                  <w:tcW w:w="990" w:type="dxa"/>
                  <w:tcBorders>
                    <w:top w:val="nil"/>
                    <w:left w:val="nil"/>
                    <w:bottom w:val="nil"/>
                    <w:right w:val="nil"/>
                  </w:tcBorders>
                  <w:shd w:val="clear" w:color="auto" w:fill="auto"/>
                  <w:noWrap/>
                </w:tcPr>
                <w:p w14:paraId="59E55376"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$705 </w:t>
                  </w:r>
                </w:p>
              </w:tc>
              <w:tc>
                <w:tcPr>
                  <w:tcW w:w="990" w:type="dxa"/>
                  <w:tcBorders>
                    <w:top w:val="nil"/>
                    <w:left w:val="nil"/>
                    <w:bottom w:val="nil"/>
                    <w:right w:val="nil"/>
                  </w:tcBorders>
                  <w:shd w:val="clear" w:color="auto" w:fill="auto"/>
                  <w:noWrap/>
                </w:tcPr>
                <w:p w14:paraId="4DBFB699"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$747 </w:t>
                  </w:r>
                </w:p>
              </w:tc>
              <w:tc>
                <w:tcPr>
                  <w:tcW w:w="1260" w:type="dxa"/>
                  <w:tcBorders>
                    <w:top w:val="nil"/>
                    <w:left w:val="nil"/>
                    <w:bottom w:val="nil"/>
                    <w:right w:val="nil"/>
                  </w:tcBorders>
                </w:tcPr>
                <w:p w14:paraId="4ECCF887"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$792 </w:t>
                  </w:r>
                </w:p>
              </w:tc>
            </w:tr>
            <w:tr w:rsidR="00145405" w:rsidRPr="00884DEC" w14:paraId="00F727A5" w14:textId="77777777" w:rsidTr="00145405">
              <w:trPr>
                <w:trHeight w:val="80"/>
                <w:jc w:val="center"/>
              </w:trPr>
              <w:tc>
                <w:tcPr>
                  <w:tcW w:w="2790" w:type="dxa"/>
                  <w:tcBorders>
                    <w:top w:val="nil"/>
                    <w:left w:val="nil"/>
                    <w:bottom w:val="nil"/>
                    <w:right w:val="nil"/>
                  </w:tcBorders>
                  <w:shd w:val="clear" w:color="auto" w:fill="auto"/>
                  <w:vAlign w:val="center"/>
                </w:tcPr>
                <w:p w14:paraId="19CCE4CB" w14:textId="0C976469" w:rsidR="00145405" w:rsidRPr="002F4FD8" w:rsidRDefault="00145405" w:rsidP="002F4FD8">
                  <w:pPr>
                    <w:tabs>
                      <w:tab w:val="left" w:pos="9270"/>
                    </w:tabs>
                    <w:spacing w:beforeLines="20" w:before="48" w:afterLines="20" w:after="48" w:line="240" w:lineRule="auto"/>
                    <w:rPr>
                      <w:rFonts w:ascii="Arial" w:eastAsia="Times New Roman" w:hAnsi="Arial" w:cs="Arial"/>
                      <w:color w:val="000000"/>
                      <w:sz w:val="20"/>
                      <w:szCs w:val="20"/>
                    </w:rPr>
                  </w:pPr>
                  <w:r>
                    <w:rPr>
                      <w:rFonts w:ascii="Arial" w:eastAsia="Times New Roman" w:hAnsi="Arial" w:cs="Arial"/>
                      <w:color w:val="000000"/>
                      <w:sz w:val="20"/>
                      <w:szCs w:val="20"/>
                    </w:rPr>
                    <w:t>300-399</w:t>
                  </w:r>
                </w:p>
              </w:tc>
              <w:tc>
                <w:tcPr>
                  <w:tcW w:w="990" w:type="dxa"/>
                  <w:tcBorders>
                    <w:top w:val="nil"/>
                    <w:left w:val="nil"/>
                    <w:bottom w:val="nil"/>
                    <w:right w:val="nil"/>
                  </w:tcBorders>
                  <w:shd w:val="clear" w:color="auto" w:fill="auto"/>
                  <w:noWrap/>
                </w:tcPr>
                <w:p w14:paraId="6471FA6A"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$922 </w:t>
                  </w:r>
                </w:p>
              </w:tc>
              <w:tc>
                <w:tcPr>
                  <w:tcW w:w="900" w:type="dxa"/>
                  <w:tcBorders>
                    <w:top w:val="nil"/>
                    <w:left w:val="nil"/>
                    <w:bottom w:val="nil"/>
                    <w:right w:val="nil"/>
                  </w:tcBorders>
                  <w:shd w:val="clear" w:color="auto" w:fill="auto"/>
                  <w:noWrap/>
                </w:tcPr>
                <w:p w14:paraId="03A096F8"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$998 </w:t>
                  </w:r>
                </w:p>
              </w:tc>
              <w:tc>
                <w:tcPr>
                  <w:tcW w:w="900" w:type="dxa"/>
                  <w:tcBorders>
                    <w:top w:val="nil"/>
                    <w:left w:val="nil"/>
                    <w:bottom w:val="nil"/>
                    <w:right w:val="nil"/>
                  </w:tcBorders>
                  <w:shd w:val="clear" w:color="auto" w:fill="auto"/>
                  <w:noWrap/>
                </w:tcPr>
                <w:p w14:paraId="42CC4F22"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$998 </w:t>
                  </w:r>
                </w:p>
              </w:tc>
              <w:tc>
                <w:tcPr>
                  <w:tcW w:w="990" w:type="dxa"/>
                  <w:tcBorders>
                    <w:top w:val="nil"/>
                    <w:left w:val="nil"/>
                    <w:bottom w:val="nil"/>
                    <w:right w:val="nil"/>
                  </w:tcBorders>
                  <w:shd w:val="clear" w:color="auto" w:fill="auto"/>
                  <w:noWrap/>
                </w:tcPr>
                <w:p w14:paraId="3304972E"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$998 </w:t>
                  </w:r>
                </w:p>
              </w:tc>
              <w:tc>
                <w:tcPr>
                  <w:tcW w:w="990" w:type="dxa"/>
                  <w:tcBorders>
                    <w:top w:val="nil"/>
                    <w:left w:val="nil"/>
                    <w:bottom w:val="nil"/>
                    <w:right w:val="nil"/>
                  </w:tcBorders>
                  <w:shd w:val="clear" w:color="auto" w:fill="auto"/>
                  <w:noWrap/>
                </w:tcPr>
                <w:p w14:paraId="522892A8"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$998 </w:t>
                  </w:r>
                </w:p>
              </w:tc>
              <w:tc>
                <w:tcPr>
                  <w:tcW w:w="1260" w:type="dxa"/>
                  <w:tcBorders>
                    <w:top w:val="nil"/>
                    <w:left w:val="nil"/>
                    <w:bottom w:val="nil"/>
                    <w:right w:val="nil"/>
                  </w:tcBorders>
                </w:tcPr>
                <w:p w14:paraId="798F13CA"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$998 </w:t>
                  </w:r>
                </w:p>
              </w:tc>
            </w:tr>
            <w:tr w:rsidR="00145405" w:rsidRPr="00884DEC" w14:paraId="310056DA" w14:textId="77777777" w:rsidTr="00145405">
              <w:trPr>
                <w:trHeight w:val="80"/>
                <w:jc w:val="center"/>
              </w:trPr>
              <w:tc>
                <w:tcPr>
                  <w:tcW w:w="2790" w:type="dxa"/>
                  <w:tcBorders>
                    <w:top w:val="nil"/>
                    <w:left w:val="nil"/>
                    <w:bottom w:val="nil"/>
                    <w:right w:val="nil"/>
                  </w:tcBorders>
                  <w:shd w:val="clear" w:color="auto" w:fill="auto"/>
                  <w:vAlign w:val="center"/>
                </w:tcPr>
                <w:p w14:paraId="24B890C7" w14:textId="306E0058" w:rsidR="00145405" w:rsidRPr="002F4FD8" w:rsidRDefault="00145405" w:rsidP="002F4FD8">
                  <w:pPr>
                    <w:tabs>
                      <w:tab w:val="left" w:pos="9270"/>
                    </w:tabs>
                    <w:spacing w:beforeLines="20" w:before="48" w:afterLines="20" w:after="48" w:line="240" w:lineRule="auto"/>
                    <w:rPr>
                      <w:rFonts w:ascii="Arial" w:eastAsia="Times New Roman" w:hAnsi="Arial" w:cs="Arial"/>
                      <w:color w:val="000000"/>
                      <w:sz w:val="20"/>
                      <w:szCs w:val="20"/>
                    </w:rPr>
                  </w:pPr>
                  <w:r w:rsidRPr="002F4FD8">
                    <w:rPr>
                      <w:rFonts w:ascii="Arial" w:eastAsia="Times New Roman" w:hAnsi="Arial" w:cs="Arial"/>
                      <w:color w:val="000000"/>
                      <w:sz w:val="20"/>
                      <w:szCs w:val="20"/>
                    </w:rPr>
                    <w:t>400</w:t>
                  </w:r>
                </w:p>
              </w:tc>
              <w:tc>
                <w:tcPr>
                  <w:tcW w:w="990" w:type="dxa"/>
                  <w:tcBorders>
                    <w:top w:val="nil"/>
                    <w:left w:val="nil"/>
                    <w:bottom w:val="nil"/>
                    <w:right w:val="nil"/>
                  </w:tcBorders>
                  <w:shd w:val="clear" w:color="auto" w:fill="auto"/>
                  <w:noWrap/>
                </w:tcPr>
                <w:p w14:paraId="5796DFBC"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$1,175 </w:t>
                  </w:r>
                </w:p>
              </w:tc>
              <w:tc>
                <w:tcPr>
                  <w:tcW w:w="900" w:type="dxa"/>
                  <w:tcBorders>
                    <w:top w:val="nil"/>
                    <w:left w:val="nil"/>
                    <w:bottom w:val="nil"/>
                    <w:right w:val="nil"/>
                  </w:tcBorders>
                  <w:shd w:val="clear" w:color="auto" w:fill="auto"/>
                  <w:noWrap/>
                </w:tcPr>
                <w:p w14:paraId="5212128A"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$1,272 </w:t>
                  </w:r>
                </w:p>
              </w:tc>
              <w:tc>
                <w:tcPr>
                  <w:tcW w:w="900" w:type="dxa"/>
                  <w:tcBorders>
                    <w:top w:val="nil"/>
                    <w:left w:val="nil"/>
                    <w:bottom w:val="nil"/>
                    <w:right w:val="nil"/>
                  </w:tcBorders>
                  <w:shd w:val="clear" w:color="auto" w:fill="auto"/>
                  <w:noWrap/>
                </w:tcPr>
                <w:p w14:paraId="1A5E1532"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$1,272 </w:t>
                  </w:r>
                </w:p>
              </w:tc>
              <w:tc>
                <w:tcPr>
                  <w:tcW w:w="990" w:type="dxa"/>
                  <w:tcBorders>
                    <w:top w:val="nil"/>
                    <w:left w:val="nil"/>
                    <w:bottom w:val="nil"/>
                    <w:right w:val="nil"/>
                  </w:tcBorders>
                  <w:shd w:val="clear" w:color="auto" w:fill="auto"/>
                  <w:noWrap/>
                </w:tcPr>
                <w:p w14:paraId="265FE992"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$1,272 </w:t>
                  </w:r>
                </w:p>
              </w:tc>
              <w:tc>
                <w:tcPr>
                  <w:tcW w:w="990" w:type="dxa"/>
                  <w:tcBorders>
                    <w:top w:val="nil"/>
                    <w:left w:val="nil"/>
                    <w:bottom w:val="nil"/>
                    <w:right w:val="nil"/>
                  </w:tcBorders>
                  <w:shd w:val="clear" w:color="auto" w:fill="auto"/>
                  <w:noWrap/>
                </w:tcPr>
                <w:p w14:paraId="489047AD"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$1,272 </w:t>
                  </w:r>
                </w:p>
              </w:tc>
              <w:tc>
                <w:tcPr>
                  <w:tcW w:w="1260" w:type="dxa"/>
                  <w:tcBorders>
                    <w:top w:val="nil"/>
                    <w:left w:val="nil"/>
                    <w:bottom w:val="nil"/>
                    <w:right w:val="nil"/>
                  </w:tcBorders>
                </w:tcPr>
                <w:p w14:paraId="621A962E" w14:textId="77777777" w:rsidR="00145405" w:rsidRPr="002F4FD8" w:rsidRDefault="00145405" w:rsidP="002F4FD8">
                  <w:pPr>
                    <w:tabs>
                      <w:tab w:val="left" w:pos="9270"/>
                    </w:tabs>
                    <w:spacing w:beforeLines="20" w:before="48" w:afterLines="20" w:after="48" w:line="240" w:lineRule="auto"/>
                    <w:jc w:val="center"/>
                    <w:rPr>
                      <w:rFonts w:ascii="Arial" w:eastAsia="Times New Roman" w:hAnsi="Arial" w:cs="Arial"/>
                      <w:color w:val="000000"/>
                      <w:sz w:val="20"/>
                      <w:szCs w:val="20"/>
                    </w:rPr>
                  </w:pPr>
                  <w:r w:rsidRPr="002F4FD8">
                    <w:rPr>
                      <w:rFonts w:ascii="Arial" w:hAnsi="Arial" w:cs="Arial"/>
                      <w:sz w:val="20"/>
                      <w:szCs w:val="20"/>
                    </w:rPr>
                    <w:t xml:space="preserve"> $1,272 </w:t>
                  </w:r>
                </w:p>
              </w:tc>
            </w:tr>
          </w:tbl>
          <w:p w14:paraId="7265656B" w14:textId="26BE31B5" w:rsidR="00330232" w:rsidRDefault="00330232" w:rsidP="007F2F12">
            <w:pPr>
              <w:tabs>
                <w:tab w:val="left" w:pos="4365"/>
              </w:tabs>
              <w:ind w:left="1350"/>
              <w:rPr>
                <w:rFonts w:ascii="Arial" w:hAnsi="Arial" w:cs="Arial"/>
                <w:sz w:val="18"/>
                <w:szCs w:val="18"/>
              </w:rPr>
            </w:pPr>
          </w:p>
          <w:p w14:paraId="61A68BAA" w14:textId="56D63539" w:rsidR="00330232" w:rsidRPr="00A801E2" w:rsidRDefault="00330232" w:rsidP="007F2F12">
            <w:pPr>
              <w:tabs>
                <w:tab w:val="left" w:pos="1980"/>
                <w:tab w:val="right" w:pos="5355"/>
                <w:tab w:val="right" w:pos="7200"/>
                <w:tab w:val="right" w:pos="9180"/>
                <w:tab w:val="right" w:pos="10620"/>
                <w:tab w:val="right" w:pos="12060"/>
              </w:tabs>
              <w:ind w:left="720"/>
              <w:rPr>
                <w:rFonts w:ascii="Arial" w:hAnsi="Arial" w:cs="Arial"/>
                <w:sz w:val="19"/>
                <w:szCs w:val="19"/>
              </w:rPr>
            </w:pPr>
          </w:p>
        </w:tc>
      </w:tr>
      <w:tr w:rsidR="00330232" w14:paraId="4C7AEB0F" w14:textId="77777777" w:rsidTr="00A801E2">
        <w:trPr>
          <w:trHeight w:val="269"/>
        </w:trPr>
        <w:tc>
          <w:tcPr>
            <w:tcW w:w="13181" w:type="dxa"/>
            <w:gridSpan w:val="3"/>
          </w:tcPr>
          <w:p w14:paraId="00F184A9" w14:textId="71177742" w:rsidR="00330232" w:rsidRPr="00C944E3" w:rsidRDefault="00330232" w:rsidP="00A634C8">
            <w:pPr>
              <w:tabs>
                <w:tab w:val="left" w:pos="4365"/>
              </w:tabs>
              <w:spacing w:before="60" w:after="60"/>
              <w:jc w:val="center"/>
              <w:rPr>
                <w:sz w:val="24"/>
                <w:szCs w:val="24"/>
              </w:rPr>
            </w:pPr>
            <w:r w:rsidRPr="00C944E3">
              <w:rPr>
                <w:sz w:val="24"/>
                <w:szCs w:val="24"/>
              </w:rPr>
              <w:t>ISSUED BY:  Keith Brady, Municipal Administrator, Sitka, Alaska</w:t>
            </w:r>
          </w:p>
        </w:tc>
      </w:tr>
    </w:tbl>
    <w:p w14:paraId="4C1FC8D6" w14:textId="77777777" w:rsidR="007C45FD" w:rsidRDefault="007C45FD">
      <w:r>
        <w:br w:type="page"/>
      </w:r>
    </w:p>
    <w:tbl>
      <w:tblPr>
        <w:tblStyle w:val="TableGrid"/>
        <w:tblW w:w="13181" w:type="dxa"/>
        <w:tblLook w:val="04A0" w:firstRow="1" w:lastRow="0" w:firstColumn="1" w:lastColumn="0" w:noHBand="0" w:noVBand="1"/>
      </w:tblPr>
      <w:tblGrid>
        <w:gridCol w:w="9558"/>
        <w:gridCol w:w="2339"/>
        <w:gridCol w:w="1284"/>
      </w:tblGrid>
      <w:tr w:rsidR="00FF7F98" w14:paraId="5B1E8801" w14:textId="77777777" w:rsidTr="00BD315E">
        <w:tc>
          <w:tcPr>
            <w:tcW w:w="9558" w:type="dxa"/>
            <w:vMerge w:val="restart"/>
          </w:tcPr>
          <w:p w14:paraId="054047E5" w14:textId="77777777" w:rsidR="00FF7F98" w:rsidRPr="0042754F" w:rsidRDefault="00FF7F98" w:rsidP="00BD315E">
            <w:pPr>
              <w:tabs>
                <w:tab w:val="left" w:pos="4365"/>
              </w:tabs>
              <w:rPr>
                <w:sz w:val="44"/>
                <w:szCs w:val="44"/>
              </w:rPr>
            </w:pPr>
            <w:r w:rsidRPr="0042754F">
              <w:rPr>
                <w:sz w:val="44"/>
                <w:szCs w:val="44"/>
              </w:rPr>
              <w:t>PORT OF SITKA</w:t>
            </w:r>
          </w:p>
          <w:p w14:paraId="0E12CC00" w14:textId="77777777" w:rsidR="00FF7F98" w:rsidRDefault="00FF7F98" w:rsidP="00BD315E">
            <w:pPr>
              <w:tabs>
                <w:tab w:val="left" w:pos="4365"/>
              </w:tabs>
            </w:pPr>
            <w:r w:rsidRPr="0042754F">
              <w:rPr>
                <w:sz w:val="40"/>
                <w:szCs w:val="40"/>
              </w:rPr>
              <w:t>TERMINAL TARIFF, FMC NO. 1</w:t>
            </w:r>
          </w:p>
        </w:tc>
        <w:tc>
          <w:tcPr>
            <w:tcW w:w="2339" w:type="dxa"/>
          </w:tcPr>
          <w:p w14:paraId="0228CB22"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7205947E"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1E951087" w14:textId="77777777" w:rsidTr="00BD315E">
        <w:trPr>
          <w:trHeight w:val="503"/>
        </w:trPr>
        <w:tc>
          <w:tcPr>
            <w:tcW w:w="9558" w:type="dxa"/>
            <w:vMerge/>
          </w:tcPr>
          <w:p w14:paraId="3D54843A" w14:textId="77777777" w:rsidR="00FF7F98" w:rsidRDefault="00FF7F98" w:rsidP="00BD315E">
            <w:pPr>
              <w:tabs>
                <w:tab w:val="left" w:pos="4365"/>
              </w:tabs>
            </w:pPr>
          </w:p>
        </w:tc>
        <w:tc>
          <w:tcPr>
            <w:tcW w:w="2339" w:type="dxa"/>
          </w:tcPr>
          <w:p w14:paraId="6E617431"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2BB374D0"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34</w:t>
            </w:r>
            <w:r w:rsidRPr="00FD279F">
              <w:rPr>
                <w:noProof/>
                <w:sz w:val="24"/>
                <w:szCs w:val="24"/>
              </w:rPr>
              <w:fldChar w:fldCharType="end"/>
            </w:r>
          </w:p>
        </w:tc>
      </w:tr>
      <w:tr w:rsidR="00FF7F98" w14:paraId="0B8C3E49" w14:textId="77777777" w:rsidTr="00BD315E">
        <w:trPr>
          <w:trHeight w:val="269"/>
        </w:trPr>
        <w:tc>
          <w:tcPr>
            <w:tcW w:w="9558" w:type="dxa"/>
            <w:vMerge/>
          </w:tcPr>
          <w:p w14:paraId="57A7D106" w14:textId="77777777" w:rsidR="00FF7F98" w:rsidRDefault="00FF7F98" w:rsidP="00BD315E">
            <w:pPr>
              <w:tabs>
                <w:tab w:val="left" w:pos="4365"/>
              </w:tabs>
            </w:pPr>
          </w:p>
        </w:tc>
        <w:tc>
          <w:tcPr>
            <w:tcW w:w="2339" w:type="dxa"/>
          </w:tcPr>
          <w:p w14:paraId="5C0AC60B"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245C7F4C"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4A1DB152" w14:textId="77777777" w:rsidTr="00BD315E">
        <w:trPr>
          <w:trHeight w:val="269"/>
        </w:trPr>
        <w:tc>
          <w:tcPr>
            <w:tcW w:w="9558" w:type="dxa"/>
            <w:vMerge/>
          </w:tcPr>
          <w:p w14:paraId="1E3E286D" w14:textId="77777777" w:rsidR="00FF7F98" w:rsidRDefault="00FF7F98" w:rsidP="00BD315E">
            <w:pPr>
              <w:tabs>
                <w:tab w:val="left" w:pos="4365"/>
              </w:tabs>
            </w:pPr>
          </w:p>
        </w:tc>
        <w:tc>
          <w:tcPr>
            <w:tcW w:w="2339" w:type="dxa"/>
          </w:tcPr>
          <w:p w14:paraId="51A19006" w14:textId="77777777" w:rsidR="00FF7F98" w:rsidRPr="00C944E3" w:rsidRDefault="00FF7F98" w:rsidP="00BD315E">
            <w:pPr>
              <w:tabs>
                <w:tab w:val="left" w:pos="4365"/>
              </w:tabs>
              <w:spacing w:before="60" w:after="60"/>
              <w:rPr>
                <w:sz w:val="24"/>
                <w:szCs w:val="24"/>
              </w:rPr>
            </w:pPr>
          </w:p>
        </w:tc>
        <w:tc>
          <w:tcPr>
            <w:tcW w:w="1284" w:type="dxa"/>
          </w:tcPr>
          <w:p w14:paraId="3E1F1963" w14:textId="77777777" w:rsidR="00FF7F98" w:rsidRPr="00C944E3" w:rsidRDefault="00FF7F98" w:rsidP="00BD315E">
            <w:pPr>
              <w:tabs>
                <w:tab w:val="left" w:pos="4365"/>
              </w:tabs>
              <w:spacing w:before="60" w:after="60"/>
              <w:jc w:val="center"/>
              <w:rPr>
                <w:sz w:val="24"/>
                <w:szCs w:val="24"/>
              </w:rPr>
            </w:pPr>
          </w:p>
        </w:tc>
      </w:tr>
      <w:tr w:rsidR="00FF7F98" w14:paraId="0ECB8EFC" w14:textId="77777777" w:rsidTr="00BD315E">
        <w:trPr>
          <w:trHeight w:val="485"/>
        </w:trPr>
        <w:tc>
          <w:tcPr>
            <w:tcW w:w="9558" w:type="dxa"/>
            <w:vMerge w:val="restart"/>
          </w:tcPr>
          <w:p w14:paraId="70288621" w14:textId="77777777" w:rsidR="00FF7F98" w:rsidRDefault="00FF7F98" w:rsidP="00BD315E">
            <w:pPr>
              <w:tabs>
                <w:tab w:val="left" w:pos="4365"/>
              </w:tabs>
            </w:pPr>
          </w:p>
        </w:tc>
        <w:tc>
          <w:tcPr>
            <w:tcW w:w="3623" w:type="dxa"/>
            <w:gridSpan w:val="2"/>
          </w:tcPr>
          <w:p w14:paraId="5DAE9D0B"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4DD21BAA" w14:textId="77777777" w:rsidTr="00BD315E">
        <w:trPr>
          <w:trHeight w:val="269"/>
        </w:trPr>
        <w:tc>
          <w:tcPr>
            <w:tcW w:w="9558" w:type="dxa"/>
            <w:vMerge/>
          </w:tcPr>
          <w:p w14:paraId="323900CF" w14:textId="77777777" w:rsidR="00FF7F98" w:rsidRDefault="00FF7F98" w:rsidP="00BD315E">
            <w:pPr>
              <w:tabs>
                <w:tab w:val="left" w:pos="4365"/>
              </w:tabs>
            </w:pPr>
          </w:p>
        </w:tc>
        <w:tc>
          <w:tcPr>
            <w:tcW w:w="2339" w:type="dxa"/>
          </w:tcPr>
          <w:p w14:paraId="4FE0E5EE"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01E1C869" w14:textId="77777777" w:rsidR="00FF7F98" w:rsidRPr="00C944E3" w:rsidRDefault="00FF7F98" w:rsidP="00BD315E">
            <w:pPr>
              <w:tabs>
                <w:tab w:val="left" w:pos="4365"/>
              </w:tabs>
              <w:spacing w:before="60" w:after="60"/>
              <w:jc w:val="center"/>
              <w:rPr>
                <w:sz w:val="24"/>
                <w:szCs w:val="24"/>
              </w:rPr>
            </w:pPr>
          </w:p>
        </w:tc>
      </w:tr>
      <w:tr w:rsidR="00330232" w14:paraId="56897E81" w14:textId="77777777" w:rsidTr="00A801E2">
        <w:trPr>
          <w:trHeight w:val="269"/>
        </w:trPr>
        <w:tc>
          <w:tcPr>
            <w:tcW w:w="13181" w:type="dxa"/>
            <w:gridSpan w:val="3"/>
          </w:tcPr>
          <w:p w14:paraId="0F65FC37" w14:textId="77777777" w:rsidR="00330232" w:rsidRPr="00C944E3" w:rsidRDefault="00330232" w:rsidP="005125E0">
            <w:pPr>
              <w:spacing w:before="60" w:after="60"/>
              <w:jc w:val="center"/>
              <w:rPr>
                <w:sz w:val="24"/>
                <w:szCs w:val="24"/>
              </w:rPr>
            </w:pPr>
            <w:r w:rsidRPr="005125E0">
              <w:rPr>
                <w:rFonts w:ascii="Arial" w:hAnsi="Arial" w:cs="Arial"/>
                <w:b/>
                <w:sz w:val="20"/>
                <w:szCs w:val="20"/>
              </w:rPr>
              <w:t>SECTION 2 DEFINITIONS AND SCHEDULE OF CHARGES</w:t>
            </w:r>
          </w:p>
        </w:tc>
      </w:tr>
      <w:tr w:rsidR="00330232" w14:paraId="1F342BC9" w14:textId="77777777" w:rsidTr="002F4FD8">
        <w:trPr>
          <w:trHeight w:val="4184"/>
        </w:trPr>
        <w:tc>
          <w:tcPr>
            <w:tcW w:w="13181" w:type="dxa"/>
            <w:gridSpan w:val="3"/>
          </w:tcPr>
          <w:p w14:paraId="73C7015D" w14:textId="77777777" w:rsidR="00A801E2" w:rsidRPr="007C45FD" w:rsidRDefault="00A801E2" w:rsidP="00A801E2">
            <w:pPr>
              <w:tabs>
                <w:tab w:val="left" w:pos="4365"/>
              </w:tabs>
              <w:jc w:val="center"/>
              <w:rPr>
                <w:rFonts w:ascii="Arial" w:hAnsi="Arial" w:cs="Arial"/>
                <w:sz w:val="19"/>
                <w:szCs w:val="19"/>
              </w:rPr>
            </w:pPr>
          </w:p>
          <w:p w14:paraId="3D4058CC" w14:textId="3060FE74" w:rsidR="00A801E2" w:rsidRPr="002F4FD8" w:rsidRDefault="00A801E2" w:rsidP="00A801E2">
            <w:pPr>
              <w:tabs>
                <w:tab w:val="left" w:pos="1980"/>
                <w:tab w:val="left" w:pos="4365"/>
              </w:tabs>
              <w:ind w:left="720"/>
              <w:rPr>
                <w:rFonts w:ascii="Arial" w:hAnsi="Arial" w:cs="Arial"/>
                <w:sz w:val="20"/>
                <w:szCs w:val="20"/>
              </w:rPr>
            </w:pPr>
            <w:r w:rsidRPr="002F4FD8">
              <w:rPr>
                <w:rFonts w:ascii="Arial" w:hAnsi="Arial" w:cs="Arial"/>
                <w:sz w:val="20"/>
                <w:szCs w:val="20"/>
              </w:rPr>
              <w:t xml:space="preserve">Note 1: Half days shall </w:t>
            </w:r>
            <w:r w:rsidR="006267F4">
              <w:rPr>
                <w:rFonts w:ascii="Arial" w:hAnsi="Arial" w:cs="Arial"/>
                <w:sz w:val="20"/>
                <w:szCs w:val="20"/>
              </w:rPr>
              <w:t xml:space="preserve">not </w:t>
            </w:r>
            <w:r w:rsidRPr="002F4FD8">
              <w:rPr>
                <w:rFonts w:ascii="Arial" w:hAnsi="Arial" w:cs="Arial"/>
                <w:sz w:val="20"/>
                <w:szCs w:val="20"/>
              </w:rPr>
              <w:t>be considered in computing dockage. Dockage is assessed as follows:</w:t>
            </w:r>
          </w:p>
          <w:p w14:paraId="689B7076" w14:textId="2E6F14E6" w:rsidR="00A801E2" w:rsidRPr="002F4FD8" w:rsidRDefault="00A801E2" w:rsidP="00A801E2">
            <w:pPr>
              <w:tabs>
                <w:tab w:val="left" w:pos="1230"/>
                <w:tab w:val="left" w:pos="4365"/>
              </w:tabs>
              <w:ind w:left="720"/>
              <w:rPr>
                <w:rFonts w:ascii="Arial" w:hAnsi="Arial" w:cs="Arial"/>
                <w:sz w:val="20"/>
                <w:szCs w:val="20"/>
              </w:rPr>
            </w:pPr>
            <w:r w:rsidRPr="002F4FD8">
              <w:rPr>
                <w:rFonts w:ascii="Arial" w:hAnsi="Arial" w:cs="Arial"/>
                <w:sz w:val="20"/>
                <w:szCs w:val="20"/>
              </w:rPr>
              <w:t>a</w:t>
            </w:r>
            <w:r w:rsidR="00D063C4" w:rsidRPr="002F4FD8">
              <w:rPr>
                <w:rFonts w:ascii="Arial" w:hAnsi="Arial" w:cs="Arial"/>
                <w:sz w:val="20"/>
                <w:szCs w:val="20"/>
              </w:rPr>
              <w:t>.</w:t>
            </w:r>
            <w:r w:rsidRPr="002F4FD8">
              <w:rPr>
                <w:rFonts w:ascii="Arial" w:hAnsi="Arial" w:cs="Arial"/>
                <w:sz w:val="20"/>
                <w:szCs w:val="20"/>
              </w:rPr>
              <w:tab/>
            </w:r>
            <w:r w:rsidR="006267F4">
              <w:rPr>
                <w:rFonts w:ascii="Arial" w:hAnsi="Arial" w:cs="Arial"/>
                <w:sz w:val="20"/>
                <w:szCs w:val="20"/>
              </w:rPr>
              <w:t>24</w:t>
            </w:r>
            <w:r w:rsidRPr="002F4FD8">
              <w:rPr>
                <w:rFonts w:ascii="Arial" w:hAnsi="Arial" w:cs="Arial"/>
                <w:sz w:val="20"/>
                <w:szCs w:val="20"/>
              </w:rPr>
              <w:t xml:space="preserve"> hours or less shall be charged one full day's dockage.</w:t>
            </w:r>
          </w:p>
          <w:p w14:paraId="2E363D5A" w14:textId="77777777" w:rsidR="00A801E2" w:rsidRPr="002F4FD8" w:rsidRDefault="00A801E2" w:rsidP="00A801E2">
            <w:pPr>
              <w:tabs>
                <w:tab w:val="left" w:pos="1230"/>
                <w:tab w:val="left" w:pos="4365"/>
              </w:tabs>
              <w:ind w:left="720"/>
              <w:rPr>
                <w:rFonts w:ascii="Arial" w:hAnsi="Arial" w:cs="Arial"/>
                <w:sz w:val="20"/>
                <w:szCs w:val="20"/>
              </w:rPr>
            </w:pPr>
            <w:r w:rsidRPr="002F4FD8">
              <w:rPr>
                <w:rFonts w:ascii="Arial" w:hAnsi="Arial" w:cs="Arial"/>
                <w:sz w:val="20"/>
                <w:szCs w:val="20"/>
              </w:rPr>
              <w:t>b.</w:t>
            </w:r>
            <w:r w:rsidRPr="002F4FD8">
              <w:rPr>
                <w:rFonts w:ascii="Arial" w:hAnsi="Arial" w:cs="Arial"/>
                <w:sz w:val="20"/>
                <w:szCs w:val="20"/>
              </w:rPr>
              <w:tab/>
              <w:t>Over 12 hours, and not more than 24 hours, shall be charged one full day's dockage.</w:t>
            </w:r>
          </w:p>
          <w:p w14:paraId="71DC8168" w14:textId="77777777" w:rsidR="00ED7407" w:rsidRPr="002F4FD8" w:rsidRDefault="00ED7407" w:rsidP="00A801E2">
            <w:pPr>
              <w:tabs>
                <w:tab w:val="left" w:pos="4365"/>
              </w:tabs>
              <w:jc w:val="center"/>
              <w:rPr>
                <w:rFonts w:ascii="Arial" w:hAnsi="Arial" w:cs="Arial"/>
                <w:sz w:val="20"/>
                <w:szCs w:val="20"/>
              </w:rPr>
            </w:pPr>
          </w:p>
          <w:p w14:paraId="1FD0038C" w14:textId="77777777" w:rsidR="007F2F12" w:rsidRPr="002F4FD8" w:rsidRDefault="007F2F12" w:rsidP="007F2F12">
            <w:pPr>
              <w:tabs>
                <w:tab w:val="left" w:pos="1275"/>
              </w:tabs>
              <w:ind w:left="720"/>
              <w:jc w:val="both"/>
              <w:rPr>
                <w:rFonts w:ascii="Arial" w:hAnsi="Arial" w:cs="Arial"/>
                <w:sz w:val="20"/>
                <w:szCs w:val="20"/>
              </w:rPr>
            </w:pPr>
            <w:r w:rsidRPr="002F4FD8">
              <w:rPr>
                <w:rFonts w:ascii="Arial" w:hAnsi="Arial" w:cs="Arial"/>
                <w:sz w:val="20"/>
                <w:szCs w:val="20"/>
              </w:rPr>
              <w:t>(k)</w:t>
            </w:r>
            <w:r w:rsidRPr="002F4FD8">
              <w:rPr>
                <w:rFonts w:ascii="Arial" w:hAnsi="Arial" w:cs="Arial"/>
                <w:sz w:val="20"/>
                <w:szCs w:val="20"/>
              </w:rPr>
              <w:tab/>
              <w:t>MONTHLY DOCKAGE RATES:</w:t>
            </w:r>
          </w:p>
          <w:p w14:paraId="0A24E795" w14:textId="77777777" w:rsidR="007F2F12" w:rsidRPr="002F4FD8" w:rsidRDefault="007F2F12" w:rsidP="007F2F12">
            <w:pPr>
              <w:tabs>
                <w:tab w:val="left" w:pos="1275"/>
              </w:tabs>
              <w:ind w:left="720"/>
              <w:jc w:val="both"/>
              <w:rPr>
                <w:rFonts w:ascii="Arial" w:hAnsi="Arial" w:cs="Arial"/>
                <w:sz w:val="20"/>
                <w:szCs w:val="20"/>
              </w:rPr>
            </w:pPr>
          </w:p>
          <w:p w14:paraId="44D4EAD0" w14:textId="77777777" w:rsidR="007F2F12" w:rsidRPr="00884DEC" w:rsidRDefault="007F2F12" w:rsidP="007F2F12">
            <w:pPr>
              <w:tabs>
                <w:tab w:val="left" w:pos="1275"/>
              </w:tabs>
              <w:ind w:left="1260"/>
              <w:jc w:val="both"/>
              <w:rPr>
                <w:rFonts w:ascii="Arial" w:hAnsi="Arial" w:cs="Arial"/>
                <w:sz w:val="20"/>
                <w:szCs w:val="20"/>
              </w:rPr>
            </w:pPr>
            <w:r w:rsidRPr="00884DEC">
              <w:rPr>
                <w:rFonts w:ascii="Arial" w:hAnsi="Arial" w:cs="Arial"/>
                <w:sz w:val="20"/>
                <w:szCs w:val="20"/>
              </w:rPr>
              <w:t>Vessels employed solely in the business of providing tug service to vessels calling at the Port may make application to the Port Director for monthly dockage rates.</w:t>
            </w:r>
          </w:p>
          <w:p w14:paraId="3741036E" w14:textId="5FC13303" w:rsidR="007F2F12" w:rsidRPr="00884DEC" w:rsidRDefault="006267F4" w:rsidP="007F2F12">
            <w:pPr>
              <w:tabs>
                <w:tab w:val="left" w:pos="1275"/>
              </w:tabs>
              <w:ind w:left="1260"/>
              <w:jc w:val="both"/>
              <w:rPr>
                <w:rFonts w:ascii="Arial" w:hAnsi="Arial" w:cs="Arial"/>
                <w:sz w:val="20"/>
                <w:szCs w:val="20"/>
              </w:rPr>
            </w:pPr>
            <w:r>
              <w:rPr>
                <w:rFonts w:ascii="Arial" w:hAnsi="Arial" w:cs="Arial"/>
                <w:sz w:val="20"/>
                <w:szCs w:val="20"/>
              </w:rPr>
              <w:t>4</w:t>
            </w:r>
          </w:p>
          <w:p w14:paraId="542D72F1" w14:textId="77777777" w:rsidR="007F2F12" w:rsidRPr="00884DEC" w:rsidRDefault="007F2F12" w:rsidP="007F2F12">
            <w:pPr>
              <w:tabs>
                <w:tab w:val="left" w:pos="1275"/>
              </w:tabs>
              <w:ind w:left="1260"/>
              <w:jc w:val="both"/>
              <w:rPr>
                <w:rFonts w:ascii="Arial" w:hAnsi="Arial" w:cs="Arial"/>
                <w:sz w:val="20"/>
                <w:szCs w:val="20"/>
              </w:rPr>
            </w:pPr>
            <w:r w:rsidRPr="00884DEC">
              <w:rPr>
                <w:rFonts w:ascii="Arial" w:hAnsi="Arial" w:cs="Arial"/>
                <w:sz w:val="20"/>
                <w:szCs w:val="20"/>
              </w:rPr>
              <w:t>Vessels accorded the monthly rate shall not be deemed to have been given any preferential berthing right and shall vacate any particular berth when ordered to do so by the Port Director.</w:t>
            </w:r>
          </w:p>
          <w:p w14:paraId="6E9F7B8A" w14:textId="77777777" w:rsidR="007F2F12" w:rsidRPr="00884DEC" w:rsidRDefault="007F2F12" w:rsidP="007F2F12">
            <w:pPr>
              <w:tabs>
                <w:tab w:val="left" w:pos="1275"/>
              </w:tabs>
              <w:ind w:left="1260"/>
              <w:jc w:val="both"/>
              <w:rPr>
                <w:rFonts w:ascii="Arial" w:hAnsi="Arial" w:cs="Arial"/>
                <w:sz w:val="20"/>
                <w:szCs w:val="20"/>
              </w:rPr>
            </w:pPr>
          </w:p>
          <w:p w14:paraId="77533DDD" w14:textId="77777777" w:rsidR="007F2F12" w:rsidRPr="00884DEC" w:rsidRDefault="007F2F12" w:rsidP="007F2F12">
            <w:pPr>
              <w:tabs>
                <w:tab w:val="left" w:pos="1275"/>
              </w:tabs>
              <w:ind w:left="1260"/>
              <w:jc w:val="both"/>
              <w:rPr>
                <w:rFonts w:ascii="Arial" w:hAnsi="Arial" w:cs="Arial"/>
                <w:sz w:val="20"/>
                <w:szCs w:val="20"/>
              </w:rPr>
            </w:pPr>
            <w:r w:rsidRPr="00884DEC">
              <w:rPr>
                <w:rFonts w:ascii="Arial" w:hAnsi="Arial" w:cs="Arial"/>
                <w:sz w:val="20"/>
                <w:szCs w:val="20"/>
              </w:rPr>
              <w:t>The monthly agreement may be revoked by the Port Director and terminated by the operator upon five days written notice.</w:t>
            </w:r>
          </w:p>
          <w:p w14:paraId="4F79344E" w14:textId="77777777" w:rsidR="007F2F12" w:rsidRPr="00884DEC" w:rsidRDefault="007F2F12" w:rsidP="007F2F12">
            <w:pPr>
              <w:tabs>
                <w:tab w:val="left" w:pos="1275"/>
              </w:tabs>
              <w:ind w:left="1260"/>
              <w:jc w:val="both"/>
              <w:rPr>
                <w:rFonts w:ascii="Arial" w:hAnsi="Arial" w:cs="Arial"/>
                <w:sz w:val="20"/>
                <w:szCs w:val="20"/>
              </w:rPr>
            </w:pPr>
          </w:p>
          <w:p w14:paraId="77D87943" w14:textId="0E12DF0F" w:rsidR="007F2F12" w:rsidRPr="002F4FD8" w:rsidRDefault="007F2F12" w:rsidP="007F2F12">
            <w:pPr>
              <w:tabs>
                <w:tab w:val="left" w:pos="1275"/>
              </w:tabs>
              <w:ind w:left="1260"/>
              <w:jc w:val="both"/>
              <w:rPr>
                <w:rFonts w:ascii="Arial" w:hAnsi="Arial" w:cs="Arial"/>
                <w:sz w:val="20"/>
                <w:szCs w:val="20"/>
              </w:rPr>
            </w:pPr>
          </w:p>
          <w:p w14:paraId="4BB5FDA2" w14:textId="77777777" w:rsidR="007F2F12" w:rsidRPr="002F4FD8" w:rsidRDefault="007F2F12" w:rsidP="00A801E2">
            <w:pPr>
              <w:tabs>
                <w:tab w:val="left" w:pos="4365"/>
              </w:tabs>
              <w:jc w:val="center"/>
              <w:rPr>
                <w:rFonts w:ascii="Arial" w:hAnsi="Arial" w:cs="Arial"/>
                <w:sz w:val="20"/>
                <w:szCs w:val="20"/>
              </w:rPr>
            </w:pPr>
          </w:p>
          <w:p w14:paraId="09D7F78F" w14:textId="77777777" w:rsidR="00330232" w:rsidRDefault="00A801E2" w:rsidP="00ED7407">
            <w:pPr>
              <w:tabs>
                <w:tab w:val="left" w:pos="4365"/>
              </w:tabs>
              <w:jc w:val="center"/>
              <w:rPr>
                <w:rFonts w:ascii="Arial" w:hAnsi="Arial" w:cs="Arial"/>
                <w:sz w:val="20"/>
                <w:szCs w:val="20"/>
              </w:rPr>
            </w:pPr>
            <w:r w:rsidRPr="002F4FD8">
              <w:rPr>
                <w:rFonts w:ascii="Arial" w:hAnsi="Arial" w:cs="Arial"/>
                <w:sz w:val="20"/>
                <w:szCs w:val="20"/>
              </w:rPr>
              <w:t>(Continued on next page)</w:t>
            </w:r>
          </w:p>
          <w:p w14:paraId="335D5936" w14:textId="77777777" w:rsidR="002F4FD8" w:rsidRPr="00C944E3" w:rsidRDefault="002F4FD8" w:rsidP="00ED7407">
            <w:pPr>
              <w:tabs>
                <w:tab w:val="left" w:pos="4365"/>
              </w:tabs>
              <w:jc w:val="center"/>
              <w:rPr>
                <w:sz w:val="24"/>
                <w:szCs w:val="24"/>
              </w:rPr>
            </w:pPr>
          </w:p>
        </w:tc>
      </w:tr>
      <w:tr w:rsidR="00FD279F" w:rsidRPr="00FD279F" w14:paraId="3C03B7F6" w14:textId="77777777" w:rsidTr="00A801E2">
        <w:trPr>
          <w:trHeight w:val="269"/>
        </w:trPr>
        <w:tc>
          <w:tcPr>
            <w:tcW w:w="13181" w:type="dxa"/>
            <w:gridSpan w:val="3"/>
          </w:tcPr>
          <w:p w14:paraId="3D604A4E" w14:textId="77777777" w:rsidR="00FD279F" w:rsidRDefault="00FD279F" w:rsidP="00FF7F98">
            <w:pPr>
              <w:tabs>
                <w:tab w:val="left" w:pos="4365"/>
              </w:tabs>
              <w:jc w:val="center"/>
              <w:rPr>
                <w:rFonts w:ascii="Arial" w:hAnsi="Arial" w:cs="Arial"/>
                <w:sz w:val="20"/>
                <w:szCs w:val="20"/>
              </w:rPr>
            </w:pPr>
          </w:p>
          <w:p w14:paraId="601BEE31" w14:textId="77777777" w:rsidR="00FD279F" w:rsidRDefault="00FD279F" w:rsidP="00FF7F98">
            <w:pPr>
              <w:tabs>
                <w:tab w:val="left" w:pos="4365"/>
              </w:tabs>
              <w:jc w:val="center"/>
              <w:rPr>
                <w:rFonts w:ascii="Arial" w:hAnsi="Arial" w:cs="Arial"/>
                <w:sz w:val="20"/>
                <w:szCs w:val="20"/>
              </w:rPr>
            </w:pPr>
          </w:p>
          <w:p w14:paraId="5721854D" w14:textId="77777777" w:rsidR="00FD279F" w:rsidRPr="00FD279F" w:rsidRDefault="00FD279F" w:rsidP="00A634C8">
            <w:pPr>
              <w:tabs>
                <w:tab w:val="left" w:pos="4365"/>
              </w:tabs>
              <w:spacing w:before="60" w:after="60"/>
              <w:jc w:val="center"/>
              <w:rPr>
                <w:rFonts w:ascii="Arial" w:hAnsi="Arial" w:cs="Arial"/>
                <w:sz w:val="20"/>
                <w:szCs w:val="20"/>
              </w:rPr>
            </w:pPr>
          </w:p>
        </w:tc>
      </w:tr>
      <w:tr w:rsidR="00330232" w14:paraId="6E43FEA9" w14:textId="77777777" w:rsidTr="00A801E2">
        <w:trPr>
          <w:trHeight w:val="269"/>
        </w:trPr>
        <w:tc>
          <w:tcPr>
            <w:tcW w:w="13181" w:type="dxa"/>
            <w:gridSpan w:val="3"/>
          </w:tcPr>
          <w:p w14:paraId="2F807638" w14:textId="77777777" w:rsidR="00330232" w:rsidRPr="00C944E3" w:rsidRDefault="00330232" w:rsidP="00A634C8">
            <w:pPr>
              <w:tabs>
                <w:tab w:val="left" w:pos="4365"/>
              </w:tabs>
              <w:spacing w:before="60" w:after="60"/>
              <w:jc w:val="center"/>
              <w:rPr>
                <w:sz w:val="24"/>
                <w:szCs w:val="24"/>
              </w:rPr>
            </w:pPr>
            <w:r w:rsidRPr="00C944E3">
              <w:rPr>
                <w:sz w:val="24"/>
                <w:szCs w:val="24"/>
              </w:rPr>
              <w:t>ISSUED BY:  Keith Brady, Municipal Administrator, Sitka, Alaska</w:t>
            </w:r>
          </w:p>
        </w:tc>
      </w:tr>
    </w:tbl>
    <w:p w14:paraId="418D7BB3" w14:textId="77777777" w:rsidR="00ED7407" w:rsidRDefault="00ED7407" w:rsidP="000E3825">
      <w:pPr>
        <w:sectPr w:rsidR="00ED7407" w:rsidSect="00330232">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800"/>
        <w:gridCol w:w="2122"/>
        <w:gridCol w:w="264"/>
        <w:gridCol w:w="1164"/>
      </w:tblGrid>
      <w:tr w:rsidR="001D63F9" w:rsidRPr="00C944E3" w14:paraId="33883183" w14:textId="77777777" w:rsidTr="00BD315E">
        <w:tc>
          <w:tcPr>
            <w:tcW w:w="5958" w:type="dxa"/>
            <w:vMerge w:val="restart"/>
          </w:tcPr>
          <w:p w14:paraId="52347585" w14:textId="77777777" w:rsidR="001D63F9" w:rsidRPr="0042754F" w:rsidRDefault="001D63F9" w:rsidP="00BD315E">
            <w:pPr>
              <w:rPr>
                <w:sz w:val="44"/>
                <w:szCs w:val="44"/>
              </w:rPr>
            </w:pPr>
            <w:r w:rsidRPr="0042754F">
              <w:rPr>
                <w:sz w:val="44"/>
                <w:szCs w:val="44"/>
              </w:rPr>
              <w:t>PORT OF SITKA</w:t>
            </w:r>
          </w:p>
          <w:p w14:paraId="418D5212" w14:textId="77777777" w:rsidR="001D63F9" w:rsidRDefault="001D63F9" w:rsidP="00BD315E">
            <w:r w:rsidRPr="0042754F">
              <w:rPr>
                <w:sz w:val="40"/>
                <w:szCs w:val="40"/>
              </w:rPr>
              <w:t>TERMINAL TARIFF, FMC NO. 1</w:t>
            </w:r>
          </w:p>
        </w:tc>
        <w:tc>
          <w:tcPr>
            <w:tcW w:w="2160" w:type="dxa"/>
          </w:tcPr>
          <w:p w14:paraId="659265D0"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3C58BE45"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3463E78A" w14:textId="77777777" w:rsidTr="00BD315E">
        <w:trPr>
          <w:trHeight w:val="458"/>
        </w:trPr>
        <w:tc>
          <w:tcPr>
            <w:tcW w:w="5958" w:type="dxa"/>
            <w:vMerge/>
          </w:tcPr>
          <w:p w14:paraId="0AE03D45" w14:textId="77777777" w:rsidR="001D63F9" w:rsidRDefault="001D63F9" w:rsidP="00BD315E"/>
        </w:tc>
        <w:tc>
          <w:tcPr>
            <w:tcW w:w="2160" w:type="dxa"/>
          </w:tcPr>
          <w:p w14:paraId="579B28E7"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767CFF87"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35</w:t>
            </w:r>
            <w:r w:rsidRPr="00650976">
              <w:rPr>
                <w:noProof/>
                <w:sz w:val="24"/>
                <w:szCs w:val="24"/>
              </w:rPr>
              <w:fldChar w:fldCharType="end"/>
            </w:r>
          </w:p>
        </w:tc>
      </w:tr>
      <w:tr w:rsidR="001D63F9" w:rsidRPr="00C944E3" w14:paraId="1CE27AD5" w14:textId="77777777" w:rsidTr="00BD315E">
        <w:trPr>
          <w:trHeight w:val="269"/>
        </w:trPr>
        <w:tc>
          <w:tcPr>
            <w:tcW w:w="5958" w:type="dxa"/>
            <w:vMerge/>
          </w:tcPr>
          <w:p w14:paraId="77B65898" w14:textId="77777777" w:rsidR="001D63F9" w:rsidRDefault="001D63F9" w:rsidP="00BD315E"/>
        </w:tc>
        <w:tc>
          <w:tcPr>
            <w:tcW w:w="2160" w:type="dxa"/>
          </w:tcPr>
          <w:p w14:paraId="2971B9A7"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0AEC0E05"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322133B7" w14:textId="77777777" w:rsidTr="00BD315E">
        <w:trPr>
          <w:trHeight w:val="65"/>
        </w:trPr>
        <w:tc>
          <w:tcPr>
            <w:tcW w:w="5958" w:type="dxa"/>
            <w:vMerge/>
          </w:tcPr>
          <w:p w14:paraId="378F0CE1" w14:textId="77777777" w:rsidR="001D63F9" w:rsidRDefault="001D63F9" w:rsidP="00BD315E"/>
        </w:tc>
        <w:tc>
          <w:tcPr>
            <w:tcW w:w="2160" w:type="dxa"/>
          </w:tcPr>
          <w:p w14:paraId="05EDE2DE" w14:textId="77777777" w:rsidR="001D63F9" w:rsidRPr="00C944E3" w:rsidRDefault="001D63F9" w:rsidP="00BD315E">
            <w:pPr>
              <w:spacing w:before="60" w:after="60"/>
              <w:rPr>
                <w:sz w:val="24"/>
                <w:szCs w:val="24"/>
              </w:rPr>
            </w:pPr>
          </w:p>
        </w:tc>
        <w:tc>
          <w:tcPr>
            <w:tcW w:w="1458" w:type="dxa"/>
            <w:gridSpan w:val="2"/>
          </w:tcPr>
          <w:p w14:paraId="12250AEF" w14:textId="77777777" w:rsidR="001D63F9" w:rsidRPr="00C944E3" w:rsidRDefault="001D63F9" w:rsidP="00BD315E">
            <w:pPr>
              <w:spacing w:before="60" w:after="60"/>
              <w:jc w:val="center"/>
              <w:rPr>
                <w:sz w:val="24"/>
                <w:szCs w:val="24"/>
              </w:rPr>
            </w:pPr>
          </w:p>
        </w:tc>
      </w:tr>
      <w:tr w:rsidR="001D63F9" w:rsidRPr="00C944E3" w14:paraId="32923766" w14:textId="77777777" w:rsidTr="00BD315E">
        <w:trPr>
          <w:trHeight w:val="485"/>
        </w:trPr>
        <w:tc>
          <w:tcPr>
            <w:tcW w:w="5958" w:type="dxa"/>
            <w:vMerge w:val="restart"/>
          </w:tcPr>
          <w:p w14:paraId="3EC9B27F" w14:textId="77777777" w:rsidR="001D63F9" w:rsidRDefault="001D63F9" w:rsidP="00BD315E"/>
        </w:tc>
        <w:tc>
          <w:tcPr>
            <w:tcW w:w="3618" w:type="dxa"/>
            <w:gridSpan w:val="3"/>
          </w:tcPr>
          <w:p w14:paraId="5AD182C2" w14:textId="77777777" w:rsidR="001D63F9" w:rsidRPr="00C944E3" w:rsidRDefault="001D63F9" w:rsidP="00BD315E">
            <w:pPr>
              <w:spacing w:before="60" w:after="60"/>
              <w:rPr>
                <w:sz w:val="24"/>
                <w:szCs w:val="24"/>
              </w:rPr>
            </w:pPr>
            <w:r w:rsidRPr="00C944E3">
              <w:rPr>
                <w:sz w:val="24"/>
                <w:szCs w:val="24"/>
              </w:rPr>
              <w:t>Effective Date</w:t>
            </w:r>
          </w:p>
        </w:tc>
      </w:tr>
      <w:tr w:rsidR="001D63F9" w:rsidRPr="00C944E3" w14:paraId="28EFFDF6" w14:textId="77777777" w:rsidTr="00BD315E">
        <w:trPr>
          <w:trHeight w:val="269"/>
        </w:trPr>
        <w:tc>
          <w:tcPr>
            <w:tcW w:w="5958" w:type="dxa"/>
            <w:vMerge/>
          </w:tcPr>
          <w:p w14:paraId="2E64259D" w14:textId="77777777" w:rsidR="001D63F9" w:rsidRDefault="001D63F9" w:rsidP="00BD315E"/>
        </w:tc>
        <w:tc>
          <w:tcPr>
            <w:tcW w:w="2430" w:type="dxa"/>
            <w:gridSpan w:val="2"/>
          </w:tcPr>
          <w:p w14:paraId="5303BE8B"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51B1B16A" w14:textId="77777777" w:rsidR="001D63F9" w:rsidRPr="00C944E3" w:rsidRDefault="001D63F9" w:rsidP="00BD315E">
            <w:pPr>
              <w:spacing w:before="60" w:after="60"/>
              <w:jc w:val="center"/>
              <w:rPr>
                <w:sz w:val="24"/>
                <w:szCs w:val="24"/>
              </w:rPr>
            </w:pPr>
          </w:p>
        </w:tc>
      </w:tr>
      <w:tr w:rsidR="00896F89" w:rsidRPr="00C944E3" w14:paraId="2D9AB4E6" w14:textId="77777777" w:rsidTr="00170C1D">
        <w:trPr>
          <w:trHeight w:val="269"/>
        </w:trPr>
        <w:tc>
          <w:tcPr>
            <w:tcW w:w="9576" w:type="dxa"/>
            <w:gridSpan w:val="4"/>
          </w:tcPr>
          <w:p w14:paraId="714CE283" w14:textId="77777777" w:rsidR="00896F89" w:rsidRPr="00C944E3" w:rsidRDefault="00896F89" w:rsidP="005125E0">
            <w:pPr>
              <w:spacing w:before="60" w:after="60"/>
              <w:jc w:val="center"/>
              <w:rPr>
                <w:sz w:val="24"/>
                <w:szCs w:val="24"/>
              </w:rPr>
            </w:pPr>
            <w:r w:rsidRPr="005125E0">
              <w:rPr>
                <w:rFonts w:ascii="Arial" w:hAnsi="Arial" w:cs="Arial"/>
                <w:b/>
                <w:sz w:val="20"/>
                <w:szCs w:val="20"/>
              </w:rPr>
              <w:t>SECTION 2 DEFINITIONS AND SCHEDULE OF CHARGES</w:t>
            </w:r>
          </w:p>
        </w:tc>
      </w:tr>
      <w:tr w:rsidR="00896F89" w:rsidRPr="0087656C" w14:paraId="10C3950E" w14:textId="77777777" w:rsidTr="00170C1D">
        <w:trPr>
          <w:trHeight w:val="5993"/>
        </w:trPr>
        <w:tc>
          <w:tcPr>
            <w:tcW w:w="9576" w:type="dxa"/>
            <w:gridSpan w:val="4"/>
          </w:tcPr>
          <w:p w14:paraId="281415CE" w14:textId="1A506390" w:rsidR="00896F89" w:rsidRPr="00F406A0" w:rsidRDefault="00896F89" w:rsidP="00F22CF8">
            <w:pPr>
              <w:pStyle w:val="Heading3"/>
              <w:spacing w:before="0"/>
              <w:outlineLvl w:val="2"/>
              <w:rPr>
                <w:rFonts w:ascii="Arial" w:hAnsi="Arial" w:cs="Arial"/>
                <w:i/>
                <w:color w:val="auto"/>
                <w:sz w:val="20"/>
                <w:szCs w:val="20"/>
                <w:u w:val="single"/>
              </w:rPr>
            </w:pPr>
            <w:bookmarkStart w:id="78" w:name="_Toc508172460"/>
            <w:bookmarkStart w:id="79" w:name="_Toc508172693"/>
            <w:r w:rsidRPr="007172E1">
              <w:rPr>
                <w:rFonts w:ascii="Arial" w:hAnsi="Arial" w:cs="Arial"/>
                <w:color w:val="auto"/>
                <w:sz w:val="20"/>
                <w:szCs w:val="20"/>
              </w:rPr>
              <w:t>IITEM 202</w:t>
            </w:r>
            <w:r w:rsidR="00F22CF8">
              <w:rPr>
                <w:rFonts w:ascii="Arial" w:hAnsi="Arial" w:cs="Arial"/>
                <w:color w:val="auto"/>
                <w:sz w:val="20"/>
                <w:szCs w:val="20"/>
              </w:rPr>
              <w:t xml:space="preserve"> </w:t>
            </w:r>
            <w:r w:rsidRPr="00F22CF8">
              <w:rPr>
                <w:rFonts w:ascii="Arial" w:hAnsi="Arial" w:cs="Arial"/>
                <w:color w:val="auto"/>
                <w:sz w:val="20"/>
                <w:szCs w:val="20"/>
                <w:u w:val="single"/>
              </w:rPr>
              <w:t>DUNNAGE</w:t>
            </w:r>
            <w:bookmarkEnd w:id="78"/>
            <w:bookmarkEnd w:id="79"/>
          </w:p>
          <w:p w14:paraId="259536AF" w14:textId="77777777" w:rsidR="00896F89" w:rsidRPr="00896F89" w:rsidRDefault="00896F89" w:rsidP="00896F89">
            <w:pPr>
              <w:tabs>
                <w:tab w:val="left" w:pos="1260"/>
              </w:tabs>
              <w:ind w:left="720"/>
              <w:jc w:val="both"/>
              <w:rPr>
                <w:rFonts w:ascii="Arial" w:hAnsi="Arial" w:cs="Arial"/>
                <w:sz w:val="20"/>
                <w:szCs w:val="20"/>
              </w:rPr>
            </w:pPr>
          </w:p>
          <w:p w14:paraId="685FAFEA" w14:textId="77777777" w:rsidR="00896F89" w:rsidRPr="00896F89" w:rsidRDefault="00896F89" w:rsidP="00896F89">
            <w:pPr>
              <w:tabs>
                <w:tab w:val="left" w:pos="1260"/>
              </w:tabs>
              <w:ind w:left="720"/>
              <w:jc w:val="both"/>
              <w:rPr>
                <w:rFonts w:ascii="Arial" w:hAnsi="Arial" w:cs="Arial"/>
                <w:sz w:val="20"/>
                <w:szCs w:val="20"/>
              </w:rPr>
            </w:pPr>
            <w:r w:rsidRPr="00896F89">
              <w:rPr>
                <w:rFonts w:ascii="Arial" w:hAnsi="Arial" w:cs="Arial"/>
                <w:sz w:val="20"/>
                <w:szCs w:val="20"/>
              </w:rPr>
              <w:t>(a)</w:t>
            </w:r>
            <w:r w:rsidRPr="00896F89">
              <w:rPr>
                <w:rFonts w:ascii="Arial" w:hAnsi="Arial" w:cs="Arial"/>
                <w:sz w:val="20"/>
                <w:szCs w:val="20"/>
              </w:rPr>
              <w:tab/>
              <w:t>DEFINITION:</w:t>
            </w:r>
          </w:p>
          <w:p w14:paraId="39EC83C4" w14:textId="77777777" w:rsidR="00896F89" w:rsidRPr="00896F89" w:rsidRDefault="00896F89" w:rsidP="00896F89">
            <w:pPr>
              <w:tabs>
                <w:tab w:val="left" w:pos="1260"/>
              </w:tabs>
              <w:ind w:left="720"/>
              <w:jc w:val="both"/>
              <w:rPr>
                <w:rFonts w:ascii="Arial" w:hAnsi="Arial" w:cs="Arial"/>
                <w:sz w:val="20"/>
                <w:szCs w:val="20"/>
              </w:rPr>
            </w:pPr>
          </w:p>
          <w:p w14:paraId="4187D54A" w14:textId="54E320F4"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 xml:space="preserve">The specified items approved by the </w:t>
            </w:r>
            <w:r w:rsidR="00BB0C21">
              <w:rPr>
                <w:rFonts w:ascii="Arial" w:hAnsi="Arial" w:cs="Arial"/>
                <w:sz w:val="20"/>
                <w:szCs w:val="20"/>
              </w:rPr>
              <w:t xml:space="preserve">Sitka </w:t>
            </w:r>
            <w:r w:rsidRPr="00896F89">
              <w:rPr>
                <w:rFonts w:ascii="Arial" w:hAnsi="Arial" w:cs="Arial"/>
                <w:sz w:val="20"/>
                <w:szCs w:val="20"/>
              </w:rPr>
              <w:t>Port Commission for which no wharfage charge will be assessed on outbound containers carrying the specific dunnage items, for which wharfage was assessed on the inbound movement. The qualifying dunnage materials that are used strictly for the purpose of securing and protecting cargo are listed below:</w:t>
            </w:r>
          </w:p>
          <w:p w14:paraId="130E3E9E" w14:textId="77777777" w:rsidR="00896F89" w:rsidRPr="00896F89" w:rsidRDefault="00896F89" w:rsidP="00896F89">
            <w:pPr>
              <w:tabs>
                <w:tab w:val="left" w:pos="1260"/>
              </w:tabs>
              <w:ind w:left="1260"/>
              <w:jc w:val="both"/>
              <w:rPr>
                <w:rFonts w:ascii="Arial" w:hAnsi="Arial" w:cs="Arial"/>
                <w:sz w:val="20"/>
                <w:szCs w:val="20"/>
              </w:rPr>
            </w:pPr>
          </w:p>
          <w:p w14:paraId="2484F8DC"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Bags, Horticultural, Growing Bags, bulk container, empty Bales of Cardboard</w:t>
            </w:r>
          </w:p>
          <w:p w14:paraId="1C4BD203"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Baskets</w:t>
            </w:r>
          </w:p>
          <w:p w14:paraId="23C47883"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Bins, necessary for the transportation of groceries, foodstuffs and/or department store merchandise</w:t>
            </w:r>
          </w:p>
          <w:p w14:paraId="434FEEA4"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Blankets, furniture</w:t>
            </w:r>
          </w:p>
          <w:p w14:paraId="6C82D421"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Boxes, fiberboard, paper or pulpboard, used, collapsed</w:t>
            </w:r>
          </w:p>
          <w:p w14:paraId="7210EBEC"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Bread Trays</w:t>
            </w:r>
          </w:p>
          <w:p w14:paraId="0E37B958" w14:textId="77777777" w:rsid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Cans, Aluminum, empty, used</w:t>
            </w:r>
          </w:p>
          <w:p w14:paraId="0ACE1B25"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Containers, bulk flour</w:t>
            </w:r>
          </w:p>
          <w:p w14:paraId="1FF41A6F" w14:textId="77777777" w:rsidR="00896F89" w:rsidRPr="00896F89" w:rsidRDefault="00896F89" w:rsidP="00896F89">
            <w:pPr>
              <w:tabs>
                <w:tab w:val="left" w:pos="1260"/>
              </w:tabs>
              <w:ind w:left="1260"/>
              <w:jc w:val="both"/>
              <w:rPr>
                <w:rFonts w:ascii="Arial" w:hAnsi="Arial" w:cs="Arial"/>
                <w:sz w:val="20"/>
                <w:szCs w:val="20"/>
              </w:rPr>
            </w:pPr>
            <w:r>
              <w:rPr>
                <w:rFonts w:ascii="Arial" w:hAnsi="Arial" w:cs="Arial"/>
                <w:sz w:val="20"/>
                <w:szCs w:val="20"/>
              </w:rPr>
              <w:t>Containers, bulk liquid (Porta-</w:t>
            </w:r>
            <w:r w:rsidRPr="00896F89">
              <w:rPr>
                <w:rFonts w:ascii="Arial" w:hAnsi="Arial" w:cs="Arial"/>
                <w:sz w:val="20"/>
                <w:szCs w:val="20"/>
              </w:rPr>
              <w:t>feeds), used for transporting chemicals or paint, in bulk, capacity not to exceed 500 gallons each</w:t>
            </w:r>
          </w:p>
          <w:p w14:paraId="72A6CC71"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Cylinders</w:t>
            </w:r>
          </w:p>
          <w:p w14:paraId="03FE0D21"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Cribbing</w:t>
            </w:r>
          </w:p>
          <w:p w14:paraId="444A6B0D"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Cribs</w:t>
            </w:r>
          </w:p>
          <w:p w14:paraId="75F9B72C"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Dunnage, rubber, inflatable Dunnage, wooden Hampers, garment Hangers, garment</w:t>
            </w:r>
          </w:p>
          <w:p w14:paraId="07F510F1"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Kegs, not exceeding 55 gallon capacity</w:t>
            </w:r>
          </w:p>
          <w:p w14:paraId="5F97AE10"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Load locks</w:t>
            </w:r>
          </w:p>
          <w:p w14:paraId="58FD84B6" w14:textId="77777777" w:rsid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Material, not a part of the pallet, platform, skid or shipping container, used to protect top of</w:t>
            </w:r>
          </w:p>
          <w:p w14:paraId="10D91F59" w14:textId="77777777" w:rsidR="00896F89" w:rsidRPr="00896F89" w:rsidRDefault="00896F89" w:rsidP="00896F89">
            <w:pPr>
              <w:tabs>
                <w:tab w:val="left" w:pos="1260"/>
              </w:tabs>
              <w:ind w:left="1260"/>
              <w:jc w:val="both"/>
              <w:rPr>
                <w:rFonts w:ascii="Arial" w:hAnsi="Arial" w:cs="Arial"/>
                <w:sz w:val="20"/>
                <w:szCs w:val="20"/>
              </w:rPr>
            </w:pPr>
            <w:r>
              <w:rPr>
                <w:rFonts w:ascii="Arial" w:hAnsi="Arial" w:cs="Arial"/>
                <w:sz w:val="20"/>
                <w:szCs w:val="20"/>
              </w:rPr>
              <w:t xml:space="preserve">  </w:t>
            </w:r>
            <w:r w:rsidRPr="00896F89">
              <w:rPr>
                <w:rFonts w:ascii="Arial" w:hAnsi="Arial" w:cs="Arial"/>
                <w:sz w:val="20"/>
                <w:szCs w:val="20"/>
              </w:rPr>
              <w:t xml:space="preserve"> lading or to secure the load to the pallet, platform or shipping container</w:t>
            </w:r>
          </w:p>
          <w:p w14:paraId="74945C04" w14:textId="77777777" w:rsidR="00896F89" w:rsidRP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Milk Baskets, Milk Crates</w:t>
            </w:r>
          </w:p>
          <w:p w14:paraId="7A9AF89D" w14:textId="77777777" w:rsidR="00896F89" w:rsidRDefault="00896F89" w:rsidP="00896F89">
            <w:pPr>
              <w:tabs>
                <w:tab w:val="left" w:pos="1260"/>
              </w:tabs>
              <w:ind w:left="1260"/>
              <w:jc w:val="both"/>
              <w:rPr>
                <w:rFonts w:ascii="Arial" w:hAnsi="Arial" w:cs="Arial"/>
                <w:sz w:val="20"/>
                <w:szCs w:val="20"/>
              </w:rPr>
            </w:pPr>
            <w:r w:rsidRPr="00896F89">
              <w:rPr>
                <w:rFonts w:ascii="Arial" w:hAnsi="Arial" w:cs="Arial"/>
                <w:sz w:val="20"/>
                <w:szCs w:val="20"/>
              </w:rPr>
              <w:t xml:space="preserve">Pads; i.e., packing, shipping, cotton or jute, old, used per Item 148700 of NMFC </w:t>
            </w:r>
          </w:p>
          <w:p w14:paraId="2640A648" w14:textId="77777777" w:rsidR="00896F89" w:rsidRDefault="00896F89" w:rsidP="00896F89">
            <w:pPr>
              <w:tabs>
                <w:tab w:val="left" w:pos="1260"/>
              </w:tabs>
              <w:ind w:left="1260"/>
              <w:jc w:val="both"/>
              <w:rPr>
                <w:rFonts w:ascii="Arial" w:hAnsi="Arial" w:cs="Arial"/>
                <w:sz w:val="20"/>
                <w:szCs w:val="20"/>
              </w:rPr>
            </w:pPr>
            <w:r>
              <w:rPr>
                <w:rFonts w:ascii="Arial" w:hAnsi="Arial" w:cs="Arial"/>
                <w:sz w:val="20"/>
                <w:szCs w:val="20"/>
              </w:rPr>
              <w:t xml:space="preserve">   </w:t>
            </w:r>
            <w:r w:rsidRPr="00896F89">
              <w:rPr>
                <w:rFonts w:ascii="Arial" w:hAnsi="Arial" w:cs="Arial"/>
                <w:sz w:val="20"/>
                <w:szCs w:val="20"/>
              </w:rPr>
              <w:t>(Furniture Pads)</w:t>
            </w:r>
          </w:p>
          <w:p w14:paraId="1937ECC1" w14:textId="77777777" w:rsidR="00896F89" w:rsidRDefault="00896F89" w:rsidP="00896F89">
            <w:pPr>
              <w:tabs>
                <w:tab w:val="left" w:pos="1260"/>
              </w:tabs>
              <w:ind w:left="1260"/>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ets</w:t>
            </w:r>
          </w:p>
          <w:p w14:paraId="11825E5D" w14:textId="77777777" w:rsidR="00896F89" w:rsidRDefault="00896F89" w:rsidP="00896F89">
            <w:pPr>
              <w:tabs>
                <w:tab w:val="left" w:pos="1260"/>
              </w:tabs>
              <w:ind w:left="1260"/>
              <w:jc w:val="both"/>
              <w:rPr>
                <w:rFonts w:ascii="Arial" w:hAnsi="Arial" w:cs="Arial"/>
                <w:sz w:val="20"/>
                <w:szCs w:val="20"/>
              </w:rPr>
            </w:pPr>
          </w:p>
          <w:p w14:paraId="77A0CB4E" w14:textId="77777777" w:rsidR="00896F89" w:rsidRDefault="001D63F9" w:rsidP="00896F89">
            <w:pPr>
              <w:tabs>
                <w:tab w:val="left" w:pos="1260"/>
              </w:tabs>
              <w:ind w:left="1260"/>
              <w:jc w:val="center"/>
              <w:rPr>
                <w:rFonts w:ascii="Arial" w:hAnsi="Arial" w:cs="Arial"/>
                <w:sz w:val="20"/>
                <w:szCs w:val="20"/>
              </w:rPr>
            </w:pPr>
            <w:r w:rsidRPr="003D22ED">
              <w:rPr>
                <w:rFonts w:ascii="Arial" w:hAnsi="Arial" w:cs="Arial"/>
                <w:sz w:val="20"/>
                <w:szCs w:val="20"/>
              </w:rPr>
              <w:t>(Continued on next page)</w:t>
            </w:r>
          </w:p>
          <w:p w14:paraId="6EA45A7B" w14:textId="77777777" w:rsidR="001D63F9" w:rsidRDefault="001D63F9" w:rsidP="00896F89">
            <w:pPr>
              <w:tabs>
                <w:tab w:val="left" w:pos="1260"/>
              </w:tabs>
              <w:ind w:left="1260"/>
              <w:jc w:val="center"/>
              <w:rPr>
                <w:rFonts w:ascii="Arial" w:hAnsi="Arial" w:cs="Arial"/>
                <w:sz w:val="20"/>
                <w:szCs w:val="20"/>
              </w:rPr>
            </w:pPr>
          </w:p>
          <w:p w14:paraId="3230174C" w14:textId="77777777" w:rsidR="001D63F9" w:rsidRDefault="001D63F9" w:rsidP="00896F89">
            <w:pPr>
              <w:tabs>
                <w:tab w:val="left" w:pos="1260"/>
              </w:tabs>
              <w:ind w:left="1260"/>
              <w:jc w:val="center"/>
              <w:rPr>
                <w:rFonts w:ascii="Arial" w:hAnsi="Arial" w:cs="Arial"/>
                <w:sz w:val="20"/>
                <w:szCs w:val="20"/>
              </w:rPr>
            </w:pPr>
          </w:p>
          <w:p w14:paraId="79FA86C3" w14:textId="77777777" w:rsidR="001D63F9" w:rsidRDefault="001D63F9" w:rsidP="00896F89">
            <w:pPr>
              <w:tabs>
                <w:tab w:val="left" w:pos="1260"/>
              </w:tabs>
              <w:ind w:left="1260"/>
              <w:jc w:val="center"/>
              <w:rPr>
                <w:rFonts w:ascii="Arial" w:hAnsi="Arial" w:cs="Arial"/>
                <w:sz w:val="20"/>
                <w:szCs w:val="20"/>
              </w:rPr>
            </w:pPr>
          </w:p>
          <w:p w14:paraId="0BA33F64" w14:textId="5354CF47" w:rsidR="001D63F9" w:rsidRPr="0087656C" w:rsidRDefault="001D63F9" w:rsidP="001D63F9">
            <w:pPr>
              <w:tabs>
                <w:tab w:val="left" w:pos="1260"/>
              </w:tabs>
              <w:rPr>
                <w:rFonts w:ascii="Arial" w:hAnsi="Arial" w:cs="Arial"/>
                <w:sz w:val="20"/>
                <w:szCs w:val="20"/>
              </w:rPr>
            </w:pPr>
          </w:p>
        </w:tc>
      </w:tr>
      <w:tr w:rsidR="00896F89" w:rsidRPr="00C944E3" w14:paraId="5CB74F56" w14:textId="77777777" w:rsidTr="00170C1D">
        <w:trPr>
          <w:trHeight w:val="269"/>
        </w:trPr>
        <w:tc>
          <w:tcPr>
            <w:tcW w:w="9576" w:type="dxa"/>
            <w:gridSpan w:val="4"/>
          </w:tcPr>
          <w:p w14:paraId="3A39F6A1" w14:textId="77777777" w:rsidR="00896F89" w:rsidRPr="00C944E3" w:rsidRDefault="00896F89" w:rsidP="00170C1D">
            <w:pPr>
              <w:spacing w:before="60" w:after="60"/>
              <w:jc w:val="center"/>
              <w:rPr>
                <w:sz w:val="24"/>
                <w:szCs w:val="24"/>
              </w:rPr>
            </w:pPr>
            <w:r w:rsidRPr="00C944E3">
              <w:rPr>
                <w:sz w:val="24"/>
                <w:szCs w:val="24"/>
              </w:rPr>
              <w:t>ISSUED BY:  Keith Brady, Municipal Administrator, Sitka, Alaska</w:t>
            </w:r>
          </w:p>
        </w:tc>
      </w:tr>
    </w:tbl>
    <w:p w14:paraId="748F6CCE" w14:textId="77777777" w:rsidR="007C45FD" w:rsidRDefault="007C45FD">
      <w:r>
        <w:br w:type="page"/>
      </w:r>
    </w:p>
    <w:tbl>
      <w:tblPr>
        <w:tblStyle w:val="TableGrid"/>
        <w:tblW w:w="0" w:type="auto"/>
        <w:tblLook w:val="04A0" w:firstRow="1" w:lastRow="0" w:firstColumn="1" w:lastColumn="0" w:noHBand="0" w:noVBand="1"/>
      </w:tblPr>
      <w:tblGrid>
        <w:gridCol w:w="5855"/>
        <w:gridCol w:w="2056"/>
        <w:gridCol w:w="269"/>
        <w:gridCol w:w="1170"/>
      </w:tblGrid>
      <w:tr w:rsidR="001D63F9" w:rsidRPr="00C944E3" w14:paraId="24B4BC66" w14:textId="77777777" w:rsidTr="00BD315E">
        <w:tc>
          <w:tcPr>
            <w:tcW w:w="5958" w:type="dxa"/>
            <w:vMerge w:val="restart"/>
          </w:tcPr>
          <w:p w14:paraId="15365385" w14:textId="77777777" w:rsidR="001D63F9" w:rsidRPr="0042754F" w:rsidRDefault="001D63F9" w:rsidP="00BD315E">
            <w:pPr>
              <w:rPr>
                <w:sz w:val="44"/>
                <w:szCs w:val="44"/>
              </w:rPr>
            </w:pPr>
            <w:r w:rsidRPr="0042754F">
              <w:rPr>
                <w:sz w:val="44"/>
                <w:szCs w:val="44"/>
              </w:rPr>
              <w:t>PORT OF SITKA</w:t>
            </w:r>
          </w:p>
          <w:p w14:paraId="602EDF45" w14:textId="77777777" w:rsidR="001D63F9" w:rsidRDefault="001D63F9" w:rsidP="00BD315E">
            <w:r w:rsidRPr="0042754F">
              <w:rPr>
                <w:sz w:val="40"/>
                <w:szCs w:val="40"/>
              </w:rPr>
              <w:t>TERMINAL TARIFF, FMC NO. 1</w:t>
            </w:r>
          </w:p>
        </w:tc>
        <w:tc>
          <w:tcPr>
            <w:tcW w:w="2160" w:type="dxa"/>
          </w:tcPr>
          <w:p w14:paraId="01383EA0" w14:textId="77777777" w:rsidR="001D63F9" w:rsidRPr="00C944E3" w:rsidRDefault="001D63F9" w:rsidP="00BD315E">
            <w:pPr>
              <w:spacing w:before="60" w:after="60"/>
              <w:rPr>
                <w:sz w:val="24"/>
                <w:szCs w:val="24"/>
              </w:rPr>
            </w:pPr>
            <w:r w:rsidRPr="00C944E3">
              <w:rPr>
                <w:sz w:val="24"/>
                <w:szCs w:val="24"/>
              </w:rPr>
              <w:t>Orig./Rev.</w:t>
            </w:r>
          </w:p>
        </w:tc>
        <w:tc>
          <w:tcPr>
            <w:tcW w:w="1458" w:type="dxa"/>
            <w:gridSpan w:val="2"/>
          </w:tcPr>
          <w:p w14:paraId="65C72A75"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0537DF04" w14:textId="77777777" w:rsidTr="00BD315E">
        <w:trPr>
          <w:trHeight w:val="458"/>
        </w:trPr>
        <w:tc>
          <w:tcPr>
            <w:tcW w:w="5958" w:type="dxa"/>
            <w:vMerge/>
          </w:tcPr>
          <w:p w14:paraId="44AC5797" w14:textId="77777777" w:rsidR="001D63F9" w:rsidRDefault="001D63F9" w:rsidP="00BD315E"/>
        </w:tc>
        <w:tc>
          <w:tcPr>
            <w:tcW w:w="2160" w:type="dxa"/>
          </w:tcPr>
          <w:p w14:paraId="22A92116" w14:textId="77777777" w:rsidR="001D63F9" w:rsidRPr="00C944E3" w:rsidRDefault="001D63F9" w:rsidP="00BD315E">
            <w:pPr>
              <w:spacing w:before="60" w:after="60"/>
              <w:jc w:val="center"/>
              <w:rPr>
                <w:sz w:val="24"/>
                <w:szCs w:val="24"/>
              </w:rPr>
            </w:pPr>
            <w:r w:rsidRPr="00C944E3">
              <w:rPr>
                <w:sz w:val="24"/>
                <w:szCs w:val="24"/>
              </w:rPr>
              <w:t>Original</w:t>
            </w:r>
          </w:p>
        </w:tc>
        <w:tc>
          <w:tcPr>
            <w:tcW w:w="1458" w:type="dxa"/>
            <w:gridSpan w:val="2"/>
          </w:tcPr>
          <w:p w14:paraId="4D670BAE" w14:textId="77777777" w:rsidR="001D63F9" w:rsidRPr="00C944E3" w:rsidRDefault="001D63F9"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36</w:t>
            </w:r>
            <w:r w:rsidRPr="00650976">
              <w:rPr>
                <w:noProof/>
                <w:sz w:val="24"/>
                <w:szCs w:val="24"/>
              </w:rPr>
              <w:fldChar w:fldCharType="end"/>
            </w:r>
          </w:p>
        </w:tc>
      </w:tr>
      <w:tr w:rsidR="001D63F9" w:rsidRPr="00C944E3" w14:paraId="21C2DE1C" w14:textId="77777777" w:rsidTr="00BD315E">
        <w:trPr>
          <w:trHeight w:val="269"/>
        </w:trPr>
        <w:tc>
          <w:tcPr>
            <w:tcW w:w="5958" w:type="dxa"/>
            <w:vMerge/>
          </w:tcPr>
          <w:p w14:paraId="4B7356E6" w14:textId="77777777" w:rsidR="001D63F9" w:rsidRDefault="001D63F9" w:rsidP="00BD315E"/>
        </w:tc>
        <w:tc>
          <w:tcPr>
            <w:tcW w:w="2160" w:type="dxa"/>
          </w:tcPr>
          <w:p w14:paraId="22D9831C" w14:textId="77777777" w:rsidR="001D63F9" w:rsidRPr="00C944E3" w:rsidRDefault="001D63F9" w:rsidP="00BD315E">
            <w:pPr>
              <w:spacing w:before="60" w:after="60"/>
              <w:rPr>
                <w:sz w:val="24"/>
                <w:szCs w:val="24"/>
              </w:rPr>
            </w:pPr>
            <w:r w:rsidRPr="00C944E3">
              <w:rPr>
                <w:sz w:val="24"/>
                <w:szCs w:val="24"/>
              </w:rPr>
              <w:t>Cancels</w:t>
            </w:r>
          </w:p>
        </w:tc>
        <w:tc>
          <w:tcPr>
            <w:tcW w:w="1458" w:type="dxa"/>
            <w:gridSpan w:val="2"/>
          </w:tcPr>
          <w:p w14:paraId="0D877C93" w14:textId="77777777" w:rsidR="001D63F9" w:rsidRPr="00C944E3" w:rsidRDefault="001D63F9" w:rsidP="00BD315E">
            <w:pPr>
              <w:spacing w:before="60" w:after="60"/>
              <w:rPr>
                <w:sz w:val="24"/>
                <w:szCs w:val="24"/>
              </w:rPr>
            </w:pPr>
            <w:r w:rsidRPr="00C944E3">
              <w:rPr>
                <w:sz w:val="24"/>
                <w:szCs w:val="24"/>
              </w:rPr>
              <w:t>Page</w:t>
            </w:r>
          </w:p>
        </w:tc>
      </w:tr>
      <w:tr w:rsidR="001D63F9" w:rsidRPr="00C944E3" w14:paraId="79C1FFED" w14:textId="77777777" w:rsidTr="00BD315E">
        <w:trPr>
          <w:trHeight w:val="65"/>
        </w:trPr>
        <w:tc>
          <w:tcPr>
            <w:tcW w:w="5958" w:type="dxa"/>
            <w:vMerge/>
          </w:tcPr>
          <w:p w14:paraId="4BCF8F52" w14:textId="77777777" w:rsidR="001D63F9" w:rsidRDefault="001D63F9" w:rsidP="00BD315E"/>
        </w:tc>
        <w:tc>
          <w:tcPr>
            <w:tcW w:w="2160" w:type="dxa"/>
          </w:tcPr>
          <w:p w14:paraId="74BA0AA3" w14:textId="77777777" w:rsidR="001D63F9" w:rsidRPr="00C944E3" w:rsidRDefault="001D63F9" w:rsidP="00BD315E">
            <w:pPr>
              <w:spacing w:before="60" w:after="60"/>
              <w:rPr>
                <w:sz w:val="24"/>
                <w:szCs w:val="24"/>
              </w:rPr>
            </w:pPr>
          </w:p>
        </w:tc>
        <w:tc>
          <w:tcPr>
            <w:tcW w:w="1458" w:type="dxa"/>
            <w:gridSpan w:val="2"/>
          </w:tcPr>
          <w:p w14:paraId="203704DB" w14:textId="77777777" w:rsidR="001D63F9" w:rsidRPr="00C944E3" w:rsidRDefault="001D63F9" w:rsidP="00BD315E">
            <w:pPr>
              <w:spacing w:before="60" w:after="60"/>
              <w:jc w:val="center"/>
              <w:rPr>
                <w:sz w:val="24"/>
                <w:szCs w:val="24"/>
              </w:rPr>
            </w:pPr>
          </w:p>
        </w:tc>
      </w:tr>
      <w:tr w:rsidR="001D63F9" w:rsidRPr="00C944E3" w14:paraId="1F63B32D" w14:textId="77777777" w:rsidTr="00BD315E">
        <w:trPr>
          <w:trHeight w:val="485"/>
        </w:trPr>
        <w:tc>
          <w:tcPr>
            <w:tcW w:w="5958" w:type="dxa"/>
            <w:vMerge w:val="restart"/>
          </w:tcPr>
          <w:p w14:paraId="2284140C" w14:textId="77777777" w:rsidR="001D63F9" w:rsidRDefault="001D63F9" w:rsidP="00BD315E"/>
        </w:tc>
        <w:tc>
          <w:tcPr>
            <w:tcW w:w="3618" w:type="dxa"/>
            <w:gridSpan w:val="3"/>
          </w:tcPr>
          <w:p w14:paraId="4001C808" w14:textId="77777777" w:rsidR="001D63F9" w:rsidRPr="00C944E3" w:rsidRDefault="001D63F9" w:rsidP="00BD315E">
            <w:pPr>
              <w:spacing w:before="60" w:after="60"/>
              <w:rPr>
                <w:sz w:val="24"/>
                <w:szCs w:val="24"/>
              </w:rPr>
            </w:pPr>
            <w:r w:rsidRPr="00C944E3">
              <w:rPr>
                <w:sz w:val="24"/>
                <w:szCs w:val="24"/>
              </w:rPr>
              <w:t>Effective Date</w:t>
            </w:r>
          </w:p>
        </w:tc>
      </w:tr>
      <w:tr w:rsidR="001D63F9" w:rsidRPr="00C944E3" w14:paraId="32A20CE2" w14:textId="77777777" w:rsidTr="00BD315E">
        <w:trPr>
          <w:trHeight w:val="269"/>
        </w:trPr>
        <w:tc>
          <w:tcPr>
            <w:tcW w:w="5958" w:type="dxa"/>
            <w:vMerge/>
          </w:tcPr>
          <w:p w14:paraId="4EDD77C6" w14:textId="77777777" w:rsidR="001D63F9" w:rsidRDefault="001D63F9" w:rsidP="00BD315E"/>
        </w:tc>
        <w:tc>
          <w:tcPr>
            <w:tcW w:w="2430" w:type="dxa"/>
            <w:gridSpan w:val="2"/>
          </w:tcPr>
          <w:p w14:paraId="2148CA23" w14:textId="77777777" w:rsidR="001D63F9" w:rsidRPr="00C944E3" w:rsidRDefault="001D63F9" w:rsidP="00BD315E">
            <w:pPr>
              <w:spacing w:before="60" w:after="60"/>
              <w:rPr>
                <w:sz w:val="24"/>
                <w:szCs w:val="24"/>
              </w:rPr>
            </w:pPr>
            <w:r w:rsidRPr="00C944E3">
              <w:rPr>
                <w:sz w:val="24"/>
                <w:szCs w:val="24"/>
              </w:rPr>
              <w:t>Correction No.</w:t>
            </w:r>
          </w:p>
        </w:tc>
        <w:tc>
          <w:tcPr>
            <w:tcW w:w="1188" w:type="dxa"/>
          </w:tcPr>
          <w:p w14:paraId="007F6714" w14:textId="77777777" w:rsidR="001D63F9" w:rsidRPr="00C944E3" w:rsidRDefault="001D63F9" w:rsidP="00BD315E">
            <w:pPr>
              <w:spacing w:before="60" w:after="60"/>
              <w:jc w:val="center"/>
              <w:rPr>
                <w:sz w:val="24"/>
                <w:szCs w:val="24"/>
              </w:rPr>
            </w:pPr>
          </w:p>
        </w:tc>
      </w:tr>
      <w:tr w:rsidR="00896F89" w:rsidRPr="00C944E3" w14:paraId="34B94533" w14:textId="77777777" w:rsidTr="00170C1D">
        <w:trPr>
          <w:trHeight w:val="269"/>
        </w:trPr>
        <w:tc>
          <w:tcPr>
            <w:tcW w:w="9576" w:type="dxa"/>
            <w:gridSpan w:val="4"/>
          </w:tcPr>
          <w:p w14:paraId="698F2CDF" w14:textId="77777777" w:rsidR="00896F89" w:rsidRPr="00C944E3" w:rsidRDefault="00896F89" w:rsidP="005125E0">
            <w:pPr>
              <w:spacing w:before="60" w:after="60"/>
              <w:jc w:val="center"/>
              <w:rPr>
                <w:sz w:val="24"/>
                <w:szCs w:val="24"/>
              </w:rPr>
            </w:pPr>
            <w:r w:rsidRPr="005125E0">
              <w:rPr>
                <w:rFonts w:ascii="Arial" w:hAnsi="Arial" w:cs="Arial"/>
                <w:b/>
                <w:sz w:val="20"/>
                <w:szCs w:val="20"/>
              </w:rPr>
              <w:t>SECTION 2 DEFINITIONS AND SCHEDULE OF CHARGES</w:t>
            </w:r>
          </w:p>
        </w:tc>
      </w:tr>
      <w:tr w:rsidR="00896F89" w:rsidRPr="0087656C" w14:paraId="4565C3D9" w14:textId="77777777" w:rsidTr="007C45FD">
        <w:trPr>
          <w:trHeight w:val="4193"/>
        </w:trPr>
        <w:tc>
          <w:tcPr>
            <w:tcW w:w="9576" w:type="dxa"/>
            <w:gridSpan w:val="4"/>
          </w:tcPr>
          <w:p w14:paraId="42A0755E" w14:textId="6DB08492" w:rsidR="00896F89" w:rsidRPr="00D063C4" w:rsidRDefault="00896F89" w:rsidP="00D063C4">
            <w:pPr>
              <w:rPr>
                <w:rFonts w:ascii="Arial" w:hAnsi="Arial" w:cs="Arial"/>
                <w:sz w:val="20"/>
                <w:szCs w:val="20"/>
              </w:rPr>
            </w:pPr>
          </w:p>
          <w:p w14:paraId="20C367B3" w14:textId="77777777" w:rsidR="00896F89" w:rsidRDefault="00896F89" w:rsidP="00D063C4">
            <w:pPr>
              <w:ind w:left="3462" w:right="3608"/>
              <w:jc w:val="center"/>
              <w:rPr>
                <w:rFonts w:ascii="Arial" w:eastAsia="Arial" w:hAnsi="Arial" w:cs="Arial"/>
                <w:sz w:val="20"/>
                <w:szCs w:val="20"/>
              </w:rPr>
            </w:pPr>
            <w:r>
              <w:rPr>
                <w:rFonts w:ascii="Arial" w:eastAsia="Arial" w:hAnsi="Arial" w:cs="Arial"/>
                <w:b/>
                <w:bCs/>
                <w:sz w:val="20"/>
                <w:szCs w:val="20"/>
                <w:u w:val="thick" w:color="000000"/>
              </w:rPr>
              <w:t>DUN</w:t>
            </w:r>
            <w:r>
              <w:rPr>
                <w:rFonts w:ascii="Arial" w:eastAsia="Arial" w:hAnsi="Arial" w:cs="Arial"/>
                <w:b/>
                <w:bCs/>
                <w:spacing w:val="1"/>
                <w:sz w:val="20"/>
                <w:szCs w:val="20"/>
                <w:u w:val="thick" w:color="000000"/>
              </w:rPr>
              <w:t>N</w:t>
            </w:r>
            <w:r>
              <w:rPr>
                <w:rFonts w:ascii="Arial" w:eastAsia="Arial" w:hAnsi="Arial" w:cs="Arial"/>
                <w:b/>
                <w:bCs/>
                <w:spacing w:val="-7"/>
                <w:sz w:val="20"/>
                <w:szCs w:val="20"/>
                <w:u w:val="thick" w:color="000000"/>
              </w:rPr>
              <w:t>A</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r>
              <w:rPr>
                <w:rFonts w:ascii="Arial" w:eastAsia="Arial" w:hAnsi="Arial" w:cs="Arial"/>
                <w:b/>
                <w:bCs/>
                <w:spacing w:val="-12"/>
                <w:sz w:val="20"/>
                <w:szCs w:val="20"/>
                <w:u w:val="thick" w:color="000000"/>
              </w:rPr>
              <w:t xml:space="preserve"> </w:t>
            </w:r>
            <w:r>
              <w:rPr>
                <w:rFonts w:ascii="Arial" w:eastAsia="Arial" w:hAnsi="Arial" w:cs="Arial"/>
                <w:b/>
                <w:bCs/>
                <w:w w:val="99"/>
                <w:sz w:val="20"/>
                <w:szCs w:val="20"/>
                <w:u w:val="thick" w:color="000000"/>
              </w:rPr>
              <w:t>(C</w:t>
            </w:r>
            <w:r>
              <w:rPr>
                <w:rFonts w:ascii="Arial" w:eastAsia="Arial" w:hAnsi="Arial" w:cs="Arial"/>
                <w:b/>
                <w:bCs/>
                <w:spacing w:val="1"/>
                <w:w w:val="99"/>
                <w:sz w:val="20"/>
                <w:szCs w:val="20"/>
                <w:u w:val="thick" w:color="000000"/>
              </w:rPr>
              <w:t>o</w:t>
            </w:r>
            <w:r>
              <w:rPr>
                <w:rFonts w:ascii="Arial" w:eastAsia="Arial" w:hAnsi="Arial" w:cs="Arial"/>
                <w:b/>
                <w:bCs/>
                <w:w w:val="99"/>
                <w:sz w:val="20"/>
                <w:szCs w:val="20"/>
                <w:u w:val="thick" w:color="000000"/>
              </w:rPr>
              <w:t>n</w:t>
            </w:r>
            <w:r>
              <w:rPr>
                <w:rFonts w:ascii="Arial" w:eastAsia="Arial" w:hAnsi="Arial" w:cs="Arial"/>
                <w:b/>
                <w:bCs/>
                <w:spacing w:val="1"/>
                <w:w w:val="99"/>
                <w:sz w:val="20"/>
                <w:szCs w:val="20"/>
                <w:u w:val="thick" w:color="000000"/>
              </w:rPr>
              <w:t>t</w:t>
            </w:r>
            <w:r>
              <w:rPr>
                <w:rFonts w:ascii="Arial" w:eastAsia="Arial" w:hAnsi="Arial" w:cs="Arial"/>
                <w:b/>
                <w:bCs/>
                <w:w w:val="99"/>
                <w:sz w:val="20"/>
                <w:szCs w:val="20"/>
                <w:u w:val="thick" w:color="000000"/>
              </w:rPr>
              <w:t>in</w:t>
            </w:r>
            <w:r>
              <w:rPr>
                <w:rFonts w:ascii="Arial" w:eastAsia="Arial" w:hAnsi="Arial" w:cs="Arial"/>
                <w:b/>
                <w:bCs/>
                <w:spacing w:val="1"/>
                <w:w w:val="99"/>
                <w:sz w:val="20"/>
                <w:szCs w:val="20"/>
                <w:u w:val="thick" w:color="000000"/>
              </w:rPr>
              <w:t>u</w:t>
            </w:r>
            <w:r>
              <w:rPr>
                <w:rFonts w:ascii="Arial" w:eastAsia="Arial" w:hAnsi="Arial" w:cs="Arial"/>
                <w:b/>
                <w:bCs/>
                <w:w w:val="99"/>
                <w:sz w:val="20"/>
                <w:szCs w:val="20"/>
                <w:u w:val="thick" w:color="000000"/>
              </w:rPr>
              <w:t>ed)</w:t>
            </w:r>
          </w:p>
          <w:p w14:paraId="036DFB9F" w14:textId="77777777" w:rsidR="00896F89" w:rsidRPr="00D063C4" w:rsidRDefault="00896F89" w:rsidP="00D063C4">
            <w:pPr>
              <w:rPr>
                <w:rFonts w:ascii="Arial" w:hAnsi="Arial" w:cs="Arial"/>
                <w:sz w:val="20"/>
                <w:szCs w:val="20"/>
              </w:rPr>
            </w:pPr>
          </w:p>
          <w:p w14:paraId="0DD43F67" w14:textId="0B59551A" w:rsidR="00896F89" w:rsidRDefault="00896F89" w:rsidP="00D063C4">
            <w:pPr>
              <w:ind w:left="1260" w:right="60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ets,</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z w:val="20"/>
                <w:szCs w:val="20"/>
              </w:rPr>
              <w:t>at</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 or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used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p>
          <w:p w14:paraId="2291067F" w14:textId="77777777" w:rsidR="00896F89" w:rsidRPr="00687180" w:rsidRDefault="00896F89" w:rsidP="00D063C4">
            <w:pPr>
              <w:jc w:val="both"/>
              <w:rPr>
                <w:rFonts w:ascii="Arial" w:hAnsi="Arial" w:cs="Arial"/>
                <w:sz w:val="20"/>
                <w:szCs w:val="20"/>
              </w:rPr>
            </w:pPr>
          </w:p>
          <w:p w14:paraId="30B2F2D4" w14:textId="77777777" w:rsidR="00896F89" w:rsidRDefault="00896F89" w:rsidP="00D063C4">
            <w:pPr>
              <w:ind w:left="1252"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at</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p>
          <w:p w14:paraId="5C1A8DCC" w14:textId="77777777" w:rsidR="00896F89" w:rsidRDefault="00896F89" w:rsidP="00D063C4">
            <w:pPr>
              <w:ind w:left="1252" w:right="6902"/>
              <w:rPr>
                <w:rFonts w:ascii="Arial" w:eastAsia="Arial" w:hAnsi="Arial" w:cs="Arial"/>
                <w:sz w:val="20"/>
                <w:szCs w:val="20"/>
              </w:rPr>
            </w:pP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s Ra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e Ree</w:t>
            </w:r>
            <w:r>
              <w:rPr>
                <w:rFonts w:ascii="Arial" w:eastAsia="Arial" w:hAnsi="Arial" w:cs="Arial"/>
                <w:spacing w:val="-2"/>
                <w:sz w:val="20"/>
                <w:szCs w:val="20"/>
              </w:rPr>
              <w:t>l</w:t>
            </w:r>
            <w:r>
              <w:rPr>
                <w:rFonts w:ascii="Arial" w:eastAsia="Arial" w:hAnsi="Arial" w:cs="Arial"/>
                <w:sz w:val="20"/>
                <w:szCs w:val="20"/>
              </w:rPr>
              <w:t>s</w:t>
            </w:r>
          </w:p>
          <w:p w14:paraId="01BEC2B3" w14:textId="77777777" w:rsidR="00896F89" w:rsidRDefault="00896F89" w:rsidP="00D063C4">
            <w:pPr>
              <w:ind w:left="1252" w:right="7429"/>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 xml:space="preserve">ds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p>
          <w:p w14:paraId="0E3FFC9C" w14:textId="77777777" w:rsidR="00896F89" w:rsidRDefault="00896F89" w:rsidP="00D063C4">
            <w:pPr>
              <w:rPr>
                <w:sz w:val="24"/>
                <w:szCs w:val="24"/>
              </w:rPr>
            </w:pPr>
          </w:p>
          <w:p w14:paraId="47CAAD43" w14:textId="77777777" w:rsidR="00896F89" w:rsidRPr="0087656C" w:rsidRDefault="00896F89" w:rsidP="00D063C4">
            <w:pPr>
              <w:ind w:left="720"/>
              <w:jc w:val="both"/>
              <w:rPr>
                <w:rFonts w:ascii="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Arial" w:eastAsia="Arial" w:hAnsi="Arial" w:cs="Arial"/>
                <w:position w:val="1"/>
                <w:sz w:val="20"/>
                <w:szCs w:val="20"/>
              </w:rPr>
              <w:t>the</w:t>
            </w:r>
            <w:r>
              <w:rPr>
                <w:rFonts w:ascii="Arial" w:eastAsia="Arial" w:hAnsi="Arial" w:cs="Arial"/>
                <w:spacing w:val="25"/>
                <w:position w:val="1"/>
                <w:sz w:val="20"/>
                <w:szCs w:val="20"/>
              </w:rPr>
              <w:t xml:space="preserve"> </w:t>
            </w:r>
            <w:r>
              <w:rPr>
                <w:rFonts w:ascii="Arial" w:eastAsia="Arial" w:hAnsi="Arial" w:cs="Arial"/>
                <w:spacing w:val="1"/>
                <w:position w:val="1"/>
                <w:sz w:val="20"/>
                <w:szCs w:val="20"/>
              </w:rPr>
              <w:t>r</w:t>
            </w:r>
            <w:r>
              <w:rPr>
                <w:rFonts w:ascii="Arial" w:eastAsia="Arial" w:hAnsi="Arial" w:cs="Arial"/>
                <w:position w:val="1"/>
                <w:sz w:val="20"/>
                <w:szCs w:val="20"/>
              </w:rPr>
              <w:t>et</w:t>
            </w:r>
            <w:r>
              <w:rPr>
                <w:rFonts w:ascii="Arial" w:eastAsia="Arial" w:hAnsi="Arial" w:cs="Arial"/>
                <w:spacing w:val="-1"/>
                <w:position w:val="1"/>
                <w:sz w:val="20"/>
                <w:szCs w:val="20"/>
              </w:rPr>
              <w:t>u</w:t>
            </w:r>
            <w:r>
              <w:rPr>
                <w:rFonts w:ascii="Arial" w:eastAsia="Arial" w:hAnsi="Arial" w:cs="Arial"/>
                <w:spacing w:val="1"/>
                <w:position w:val="1"/>
                <w:sz w:val="20"/>
                <w:szCs w:val="20"/>
              </w:rPr>
              <w:t>r</w:t>
            </w:r>
            <w:r>
              <w:rPr>
                <w:rFonts w:ascii="Arial" w:eastAsia="Arial" w:hAnsi="Arial" w:cs="Arial"/>
                <w:position w:val="1"/>
                <w:sz w:val="20"/>
                <w:szCs w:val="20"/>
              </w:rPr>
              <w:t>n</w:t>
            </w:r>
            <w:r>
              <w:rPr>
                <w:rFonts w:ascii="Arial" w:eastAsia="Arial" w:hAnsi="Arial" w:cs="Arial"/>
                <w:spacing w:val="23"/>
                <w:position w:val="1"/>
                <w:sz w:val="20"/>
                <w:szCs w:val="20"/>
              </w:rPr>
              <w:t xml:space="preserve"> </w:t>
            </w:r>
            <w:r>
              <w:rPr>
                <w:rFonts w:ascii="Arial" w:eastAsia="Arial" w:hAnsi="Arial" w:cs="Arial"/>
                <w:position w:val="1"/>
                <w:sz w:val="20"/>
                <w:szCs w:val="20"/>
              </w:rPr>
              <w:t>pro</w:t>
            </w:r>
            <w:r>
              <w:rPr>
                <w:rFonts w:ascii="Arial" w:eastAsia="Arial" w:hAnsi="Arial" w:cs="Arial"/>
                <w:spacing w:val="-1"/>
                <w:position w:val="1"/>
                <w:sz w:val="20"/>
                <w:szCs w:val="20"/>
              </w:rPr>
              <w:t>vi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s</w:t>
            </w:r>
            <w:r>
              <w:rPr>
                <w:rFonts w:ascii="Arial" w:eastAsia="Arial" w:hAnsi="Arial" w:cs="Arial"/>
                <w:spacing w:val="22"/>
                <w:position w:val="1"/>
                <w:sz w:val="20"/>
                <w:szCs w:val="20"/>
              </w:rPr>
              <w:t xml:space="preserve"> </w:t>
            </w:r>
            <w:r>
              <w:rPr>
                <w:rFonts w:ascii="Arial" w:eastAsia="Arial" w:hAnsi="Arial" w:cs="Arial"/>
                <w:position w:val="1"/>
                <w:sz w:val="20"/>
                <w:szCs w:val="20"/>
              </w:rPr>
              <w:t>of</w:t>
            </w:r>
            <w:r>
              <w:rPr>
                <w:rFonts w:ascii="Arial" w:eastAsia="Arial" w:hAnsi="Arial" w:cs="Arial"/>
                <w:spacing w:val="29"/>
                <w:position w:val="1"/>
                <w:sz w:val="20"/>
                <w:szCs w:val="20"/>
              </w:rPr>
              <w:t xml:space="preserve"> </w:t>
            </w:r>
            <w:r>
              <w:rPr>
                <w:rFonts w:ascii="Arial" w:eastAsia="Arial" w:hAnsi="Arial" w:cs="Arial"/>
                <w:position w:val="1"/>
                <w:sz w:val="20"/>
                <w:szCs w:val="20"/>
              </w:rPr>
              <w:t>dunnage</w:t>
            </w:r>
            <w:r>
              <w:rPr>
                <w:rFonts w:ascii="Arial" w:eastAsia="Arial" w:hAnsi="Arial" w:cs="Arial"/>
                <w:spacing w:val="20"/>
                <w:position w:val="1"/>
                <w:sz w:val="20"/>
                <w:szCs w:val="20"/>
              </w:rPr>
              <w:t xml:space="preserve"> </w:t>
            </w:r>
            <w:r>
              <w:rPr>
                <w:rFonts w:ascii="Arial" w:eastAsia="Arial" w:hAnsi="Arial" w:cs="Arial"/>
                <w:spacing w:val="-2"/>
                <w:position w:val="1"/>
                <w:sz w:val="20"/>
                <w:szCs w:val="20"/>
              </w:rPr>
              <w:t>w</w:t>
            </w:r>
            <w:r>
              <w:rPr>
                <w:rFonts w:ascii="Arial" w:eastAsia="Arial" w:hAnsi="Arial" w:cs="Arial"/>
                <w:spacing w:val="-1"/>
                <w:position w:val="1"/>
                <w:sz w:val="20"/>
                <w:szCs w:val="20"/>
              </w:rPr>
              <w:t>il</w:t>
            </w:r>
            <w:r>
              <w:rPr>
                <w:rFonts w:ascii="Arial" w:eastAsia="Arial" w:hAnsi="Arial" w:cs="Arial"/>
                <w:position w:val="1"/>
                <w:sz w:val="20"/>
                <w:szCs w:val="20"/>
              </w:rPr>
              <w:t>l</w:t>
            </w:r>
            <w:r>
              <w:rPr>
                <w:rFonts w:ascii="Arial" w:eastAsia="Arial" w:hAnsi="Arial" w:cs="Arial"/>
                <w:spacing w:val="22"/>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p</w:t>
            </w:r>
            <w:r>
              <w:rPr>
                <w:rFonts w:ascii="Arial" w:eastAsia="Arial" w:hAnsi="Arial" w:cs="Arial"/>
                <w:position w:val="1"/>
                <w:sz w:val="20"/>
                <w:szCs w:val="20"/>
              </w:rPr>
              <w:t>p</w:t>
            </w:r>
            <w:r>
              <w:rPr>
                <w:rFonts w:ascii="Arial" w:eastAsia="Arial" w:hAnsi="Arial" w:cs="Arial"/>
                <w:spacing w:val="-1"/>
                <w:position w:val="1"/>
                <w:sz w:val="20"/>
                <w:szCs w:val="20"/>
              </w:rPr>
              <w:t>l</w:t>
            </w:r>
            <w:r>
              <w:rPr>
                <w:rFonts w:ascii="Arial" w:eastAsia="Arial" w:hAnsi="Arial" w:cs="Arial"/>
                <w:position w:val="1"/>
                <w:sz w:val="20"/>
                <w:szCs w:val="20"/>
              </w:rPr>
              <w:t>y</w:t>
            </w:r>
            <w:r>
              <w:rPr>
                <w:rFonts w:ascii="Arial" w:eastAsia="Arial" w:hAnsi="Arial" w:cs="Arial"/>
                <w:spacing w:val="18"/>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nl</w:t>
            </w:r>
            <w:r>
              <w:rPr>
                <w:rFonts w:ascii="Arial" w:eastAsia="Arial" w:hAnsi="Arial" w:cs="Arial"/>
                <w:position w:val="1"/>
                <w:sz w:val="20"/>
                <w:szCs w:val="20"/>
              </w:rPr>
              <w:t>y</w:t>
            </w:r>
            <w:r>
              <w:rPr>
                <w:rFonts w:ascii="Arial" w:eastAsia="Arial" w:hAnsi="Arial" w:cs="Arial"/>
                <w:spacing w:val="16"/>
                <w:position w:val="1"/>
                <w:sz w:val="20"/>
                <w:szCs w:val="20"/>
              </w:rPr>
              <w:t xml:space="preserve"> </w:t>
            </w:r>
            <w:r>
              <w:rPr>
                <w:rFonts w:ascii="Arial" w:eastAsia="Arial" w:hAnsi="Arial" w:cs="Arial"/>
                <w:spacing w:val="-2"/>
                <w:position w:val="1"/>
                <w:sz w:val="20"/>
                <w:szCs w:val="20"/>
              </w:rPr>
              <w:t>w</w:t>
            </w:r>
            <w:r>
              <w:rPr>
                <w:rFonts w:ascii="Arial" w:eastAsia="Arial" w:hAnsi="Arial" w:cs="Arial"/>
                <w:position w:val="1"/>
                <w:sz w:val="20"/>
                <w:szCs w:val="20"/>
              </w:rPr>
              <w:t>h</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23"/>
                <w:position w:val="1"/>
                <w:sz w:val="20"/>
                <w:szCs w:val="20"/>
              </w:rPr>
              <w:t xml:space="preserve"> </w:t>
            </w:r>
            <w:r>
              <w:rPr>
                <w:rFonts w:ascii="Arial" w:eastAsia="Arial" w:hAnsi="Arial" w:cs="Arial"/>
                <w:position w:val="1"/>
                <w:sz w:val="20"/>
                <w:szCs w:val="20"/>
              </w:rPr>
              <w:t>the</w:t>
            </w:r>
            <w:r>
              <w:rPr>
                <w:rFonts w:ascii="Arial" w:eastAsia="Arial" w:hAnsi="Arial" w:cs="Arial"/>
                <w:spacing w:val="22"/>
                <w:position w:val="1"/>
                <w:sz w:val="20"/>
                <w:szCs w:val="20"/>
              </w:rPr>
              <w:t xml:space="preserve"> </w:t>
            </w:r>
            <w:r>
              <w:rPr>
                <w:rFonts w:ascii="Arial" w:eastAsia="Arial" w:hAnsi="Arial" w:cs="Arial"/>
                <w:spacing w:val="1"/>
                <w:position w:val="1"/>
                <w:sz w:val="20"/>
                <w:szCs w:val="20"/>
              </w:rPr>
              <w:t>r</w:t>
            </w:r>
            <w:r>
              <w:rPr>
                <w:rFonts w:ascii="Arial" w:eastAsia="Arial" w:hAnsi="Arial" w:cs="Arial"/>
                <w:position w:val="1"/>
                <w:sz w:val="20"/>
                <w:szCs w:val="20"/>
              </w:rPr>
              <w:t>et</w:t>
            </w:r>
            <w:r>
              <w:rPr>
                <w:rFonts w:ascii="Arial" w:eastAsia="Arial" w:hAnsi="Arial" w:cs="Arial"/>
                <w:spacing w:val="-1"/>
                <w:position w:val="1"/>
                <w:sz w:val="20"/>
                <w:szCs w:val="20"/>
              </w:rPr>
              <w:t>u</w:t>
            </w:r>
            <w:r>
              <w:rPr>
                <w:rFonts w:ascii="Arial" w:eastAsia="Arial" w:hAnsi="Arial" w:cs="Arial"/>
                <w:spacing w:val="1"/>
                <w:position w:val="1"/>
                <w:sz w:val="20"/>
                <w:szCs w:val="20"/>
              </w:rPr>
              <w:t>r</w:t>
            </w:r>
            <w:r>
              <w:rPr>
                <w:rFonts w:ascii="Arial" w:eastAsia="Arial" w:hAnsi="Arial" w:cs="Arial"/>
                <w:position w:val="1"/>
                <w:sz w:val="20"/>
                <w:szCs w:val="20"/>
              </w:rPr>
              <w:t>n</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22"/>
                <w:position w:val="1"/>
                <w:sz w:val="20"/>
                <w:szCs w:val="20"/>
              </w:rPr>
              <w:t xml:space="preserve"> </w:t>
            </w:r>
            <w:r>
              <w:rPr>
                <w:rFonts w:ascii="Arial" w:eastAsia="Arial" w:hAnsi="Arial" w:cs="Arial"/>
                <w:position w:val="1"/>
                <w:sz w:val="20"/>
                <w:szCs w:val="20"/>
              </w:rPr>
              <w:t>art</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es</w:t>
            </w:r>
            <w:r>
              <w:rPr>
                <w:rFonts w:ascii="Arial" w:eastAsia="Arial" w:hAnsi="Arial" w:cs="Arial"/>
                <w:spacing w:val="21"/>
                <w:position w:val="1"/>
                <w:sz w:val="20"/>
                <w:szCs w:val="20"/>
              </w:rPr>
              <w:t xml:space="preserve"> </w:t>
            </w:r>
            <w:r>
              <w:rPr>
                <w:rFonts w:ascii="Arial" w:eastAsia="Arial" w:hAnsi="Arial" w:cs="Arial"/>
                <w:position w:val="1"/>
                <w:sz w:val="20"/>
                <w:szCs w:val="20"/>
              </w:rPr>
              <w:t>h</w:t>
            </w:r>
            <w:r>
              <w:rPr>
                <w:rFonts w:ascii="Arial" w:eastAsia="Arial" w:hAnsi="Arial" w:cs="Arial"/>
                <w:spacing w:val="-1"/>
                <w:position w:val="1"/>
                <w:sz w:val="20"/>
                <w:szCs w:val="20"/>
              </w:rPr>
              <w:t>av</w:t>
            </w:r>
            <w:r>
              <w:rPr>
                <w:rFonts w:ascii="Arial" w:eastAsia="Arial" w:hAnsi="Arial" w:cs="Arial"/>
                <w:position w:val="1"/>
                <w:sz w:val="20"/>
                <w:szCs w:val="20"/>
              </w:rPr>
              <w:t>e</w:t>
            </w:r>
            <w:r>
              <w:rPr>
                <w:rFonts w:ascii="Arial" w:eastAsia="Arial" w:hAnsi="Arial" w:cs="Arial"/>
                <w:spacing w:val="24"/>
                <w:position w:val="1"/>
                <w:sz w:val="20"/>
                <w:szCs w:val="20"/>
              </w:rPr>
              <w:t xml:space="preserve"> </w:t>
            </w:r>
            <w:r>
              <w:rPr>
                <w:rFonts w:ascii="Arial" w:eastAsia="Arial" w:hAnsi="Arial" w:cs="Arial"/>
                <w:position w:val="1"/>
                <w:sz w:val="20"/>
                <w:szCs w:val="20"/>
              </w:rPr>
              <w:t xml:space="preserve">been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i</w:t>
            </w:r>
            <w:r>
              <w:rPr>
                <w:rFonts w:ascii="Arial" w:eastAsia="Arial" w:hAnsi="Arial" w:cs="Arial"/>
                <w:sz w:val="20"/>
                <w:szCs w:val="20"/>
              </w:rPr>
              <w:t>n</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896F89" w:rsidRPr="00C944E3" w14:paraId="6767BFB1" w14:textId="77777777" w:rsidTr="00170C1D">
        <w:trPr>
          <w:trHeight w:val="2393"/>
        </w:trPr>
        <w:tc>
          <w:tcPr>
            <w:tcW w:w="9576" w:type="dxa"/>
            <w:gridSpan w:val="4"/>
          </w:tcPr>
          <w:p w14:paraId="6C1733DF" w14:textId="77777777" w:rsidR="00896F89" w:rsidRPr="001D63F9" w:rsidRDefault="00896F89" w:rsidP="00C37244">
            <w:pPr>
              <w:jc w:val="center"/>
              <w:rPr>
                <w:rFonts w:ascii="Arial" w:hAnsi="Arial" w:cs="Arial"/>
                <w:sz w:val="20"/>
                <w:szCs w:val="20"/>
              </w:rPr>
            </w:pPr>
          </w:p>
          <w:p w14:paraId="79CAD086" w14:textId="77777777" w:rsidR="007C45FD" w:rsidRPr="001D63F9" w:rsidRDefault="007C45FD" w:rsidP="00D03F5D">
            <w:pPr>
              <w:jc w:val="center"/>
              <w:rPr>
                <w:rFonts w:ascii="Arial" w:hAnsi="Arial" w:cs="Arial"/>
                <w:sz w:val="20"/>
                <w:szCs w:val="20"/>
              </w:rPr>
            </w:pPr>
          </w:p>
          <w:p w14:paraId="74AEA541" w14:textId="77777777" w:rsidR="007C45FD" w:rsidRPr="001D63F9" w:rsidRDefault="007C45FD" w:rsidP="00D03F5D">
            <w:pPr>
              <w:jc w:val="center"/>
              <w:rPr>
                <w:rFonts w:ascii="Arial" w:hAnsi="Arial" w:cs="Arial"/>
                <w:sz w:val="20"/>
                <w:szCs w:val="20"/>
              </w:rPr>
            </w:pPr>
          </w:p>
          <w:p w14:paraId="6B06A320" w14:textId="77777777" w:rsidR="007C45FD" w:rsidRPr="001D63F9" w:rsidRDefault="007C45FD" w:rsidP="00F85D54">
            <w:pPr>
              <w:jc w:val="center"/>
              <w:rPr>
                <w:rFonts w:ascii="Arial" w:hAnsi="Arial" w:cs="Arial"/>
                <w:sz w:val="20"/>
                <w:szCs w:val="20"/>
              </w:rPr>
            </w:pPr>
          </w:p>
          <w:p w14:paraId="78ACEDD8" w14:textId="77777777" w:rsidR="007C45FD" w:rsidRPr="001D63F9" w:rsidRDefault="007C45FD" w:rsidP="00F85D54">
            <w:pPr>
              <w:jc w:val="center"/>
              <w:rPr>
                <w:rFonts w:ascii="Arial" w:hAnsi="Arial" w:cs="Arial"/>
                <w:sz w:val="20"/>
                <w:szCs w:val="20"/>
              </w:rPr>
            </w:pPr>
          </w:p>
          <w:p w14:paraId="73ED57E2" w14:textId="77777777" w:rsidR="007C45FD" w:rsidRPr="001D63F9" w:rsidRDefault="007C45FD" w:rsidP="00560C5B">
            <w:pPr>
              <w:jc w:val="center"/>
              <w:rPr>
                <w:rFonts w:ascii="Arial" w:hAnsi="Arial" w:cs="Arial"/>
                <w:sz w:val="20"/>
                <w:szCs w:val="20"/>
              </w:rPr>
            </w:pPr>
          </w:p>
          <w:p w14:paraId="31DD49FA" w14:textId="77777777" w:rsidR="00C37244" w:rsidRPr="001D63F9" w:rsidRDefault="00C37244" w:rsidP="00560C5B">
            <w:pPr>
              <w:jc w:val="center"/>
              <w:rPr>
                <w:rFonts w:ascii="Arial" w:hAnsi="Arial" w:cs="Arial"/>
                <w:sz w:val="20"/>
                <w:szCs w:val="20"/>
              </w:rPr>
            </w:pPr>
          </w:p>
          <w:p w14:paraId="116BC58E" w14:textId="77777777" w:rsidR="00C37244" w:rsidRDefault="00C37244" w:rsidP="00C14288">
            <w:pPr>
              <w:jc w:val="center"/>
              <w:rPr>
                <w:rFonts w:ascii="Arial" w:hAnsi="Arial" w:cs="Arial"/>
                <w:sz w:val="20"/>
                <w:szCs w:val="20"/>
              </w:rPr>
            </w:pPr>
          </w:p>
          <w:p w14:paraId="630872E1" w14:textId="77777777" w:rsidR="001D63F9" w:rsidRDefault="001D63F9" w:rsidP="00C14288">
            <w:pPr>
              <w:jc w:val="center"/>
              <w:rPr>
                <w:rFonts w:ascii="Arial" w:hAnsi="Arial" w:cs="Arial"/>
                <w:sz w:val="20"/>
                <w:szCs w:val="20"/>
              </w:rPr>
            </w:pPr>
          </w:p>
          <w:p w14:paraId="562C0DB5" w14:textId="77777777" w:rsidR="001D63F9" w:rsidRDefault="001D63F9" w:rsidP="00C14288">
            <w:pPr>
              <w:jc w:val="center"/>
              <w:rPr>
                <w:rFonts w:ascii="Arial" w:hAnsi="Arial" w:cs="Arial"/>
                <w:sz w:val="20"/>
                <w:szCs w:val="20"/>
              </w:rPr>
            </w:pPr>
          </w:p>
          <w:p w14:paraId="7316CF23" w14:textId="77777777" w:rsidR="001D63F9" w:rsidRDefault="001D63F9" w:rsidP="00C14288">
            <w:pPr>
              <w:jc w:val="center"/>
              <w:rPr>
                <w:rFonts w:ascii="Arial" w:hAnsi="Arial" w:cs="Arial"/>
                <w:sz w:val="20"/>
                <w:szCs w:val="20"/>
              </w:rPr>
            </w:pPr>
          </w:p>
          <w:p w14:paraId="4D15719E" w14:textId="77777777" w:rsidR="001D63F9" w:rsidRDefault="001D63F9" w:rsidP="00C14288">
            <w:pPr>
              <w:jc w:val="center"/>
              <w:rPr>
                <w:rFonts w:ascii="Arial" w:hAnsi="Arial" w:cs="Arial"/>
                <w:sz w:val="20"/>
                <w:szCs w:val="20"/>
              </w:rPr>
            </w:pPr>
          </w:p>
          <w:p w14:paraId="4AB496A3" w14:textId="77777777" w:rsidR="001D63F9" w:rsidRDefault="001D63F9" w:rsidP="00C14288">
            <w:pPr>
              <w:jc w:val="center"/>
              <w:rPr>
                <w:rFonts w:ascii="Arial" w:hAnsi="Arial" w:cs="Arial"/>
                <w:sz w:val="20"/>
                <w:szCs w:val="20"/>
              </w:rPr>
            </w:pPr>
          </w:p>
          <w:p w14:paraId="6E8681DE" w14:textId="77777777" w:rsidR="00C37244" w:rsidRPr="001D63F9" w:rsidRDefault="00C37244">
            <w:pPr>
              <w:jc w:val="center"/>
              <w:rPr>
                <w:rFonts w:ascii="Arial" w:hAnsi="Arial" w:cs="Arial"/>
                <w:sz w:val="20"/>
                <w:szCs w:val="20"/>
              </w:rPr>
            </w:pPr>
          </w:p>
          <w:p w14:paraId="39312513" w14:textId="77777777" w:rsidR="00C37244" w:rsidRPr="001D63F9" w:rsidRDefault="00C37244">
            <w:pPr>
              <w:jc w:val="center"/>
              <w:rPr>
                <w:rFonts w:ascii="Arial" w:hAnsi="Arial" w:cs="Arial"/>
                <w:sz w:val="20"/>
                <w:szCs w:val="20"/>
              </w:rPr>
            </w:pPr>
          </w:p>
          <w:p w14:paraId="2D681475" w14:textId="77777777" w:rsidR="00C37244" w:rsidRPr="001D63F9" w:rsidRDefault="00C37244">
            <w:pPr>
              <w:jc w:val="center"/>
              <w:rPr>
                <w:rFonts w:ascii="Arial" w:hAnsi="Arial" w:cs="Arial"/>
                <w:sz w:val="20"/>
                <w:szCs w:val="20"/>
              </w:rPr>
            </w:pPr>
          </w:p>
          <w:p w14:paraId="0CE59C15" w14:textId="77777777" w:rsidR="00C37244" w:rsidRPr="001D63F9" w:rsidRDefault="00C37244" w:rsidP="00C37244">
            <w:pPr>
              <w:jc w:val="center"/>
              <w:rPr>
                <w:rFonts w:ascii="Arial" w:hAnsi="Arial" w:cs="Arial"/>
                <w:sz w:val="20"/>
                <w:szCs w:val="20"/>
              </w:rPr>
            </w:pPr>
          </w:p>
          <w:p w14:paraId="73517ABA" w14:textId="77777777" w:rsidR="007C45FD" w:rsidRPr="001D63F9" w:rsidRDefault="007C45FD" w:rsidP="00C37244">
            <w:pPr>
              <w:jc w:val="center"/>
              <w:rPr>
                <w:rFonts w:ascii="Arial" w:hAnsi="Arial" w:cs="Arial"/>
                <w:sz w:val="20"/>
                <w:szCs w:val="20"/>
              </w:rPr>
            </w:pPr>
          </w:p>
          <w:p w14:paraId="17DE148E" w14:textId="77777777" w:rsidR="007C45FD" w:rsidRPr="001D63F9" w:rsidRDefault="007C45FD" w:rsidP="00C37244">
            <w:pPr>
              <w:jc w:val="center"/>
              <w:rPr>
                <w:rFonts w:ascii="Arial" w:hAnsi="Arial" w:cs="Arial"/>
                <w:sz w:val="20"/>
                <w:szCs w:val="20"/>
              </w:rPr>
            </w:pPr>
          </w:p>
          <w:p w14:paraId="512DDC42" w14:textId="77777777" w:rsidR="00896F89" w:rsidRPr="00C944E3" w:rsidRDefault="00896F89" w:rsidP="00170C1D">
            <w:pPr>
              <w:spacing w:before="60" w:after="60"/>
              <w:jc w:val="center"/>
              <w:rPr>
                <w:sz w:val="24"/>
                <w:szCs w:val="24"/>
              </w:rPr>
            </w:pPr>
          </w:p>
        </w:tc>
      </w:tr>
      <w:tr w:rsidR="00896F89" w:rsidRPr="00C944E3" w14:paraId="1ED7F70C" w14:textId="77777777" w:rsidTr="00170C1D">
        <w:trPr>
          <w:trHeight w:val="269"/>
        </w:trPr>
        <w:tc>
          <w:tcPr>
            <w:tcW w:w="9576" w:type="dxa"/>
            <w:gridSpan w:val="4"/>
          </w:tcPr>
          <w:p w14:paraId="1231E2D6" w14:textId="77777777" w:rsidR="00896F89" w:rsidRPr="00C944E3" w:rsidRDefault="00896F89" w:rsidP="00170C1D">
            <w:pPr>
              <w:spacing w:before="60" w:after="60"/>
              <w:jc w:val="center"/>
              <w:rPr>
                <w:sz w:val="24"/>
                <w:szCs w:val="24"/>
              </w:rPr>
            </w:pPr>
            <w:r w:rsidRPr="00C944E3">
              <w:rPr>
                <w:sz w:val="24"/>
                <w:szCs w:val="24"/>
              </w:rPr>
              <w:t>ISSUED BY:  Keith Brady, Municipal Administrator, Sitka, Alaska</w:t>
            </w:r>
          </w:p>
        </w:tc>
      </w:tr>
    </w:tbl>
    <w:p w14:paraId="70C390EE" w14:textId="77777777" w:rsidR="007C45FD" w:rsidRDefault="007C45FD">
      <w:r>
        <w:br w:type="page"/>
      </w:r>
    </w:p>
    <w:p w14:paraId="6D9261FA" w14:textId="77777777" w:rsidR="00D26B35" w:rsidRDefault="00D26B35" w:rsidP="000E3825">
      <w:pPr>
        <w:sectPr w:rsidR="00D26B35" w:rsidSect="00ED7407">
          <w:pgSz w:w="12240" w:h="15840"/>
          <w:pgMar w:top="1440" w:right="1440" w:bottom="1440" w:left="1440" w:header="720" w:footer="720" w:gutter="0"/>
          <w:cols w:space="720"/>
          <w:docGrid w:linePitch="360"/>
        </w:sectPr>
      </w:pPr>
    </w:p>
    <w:tbl>
      <w:tblPr>
        <w:tblStyle w:val="TableGrid"/>
        <w:tblW w:w="13181" w:type="dxa"/>
        <w:tblLook w:val="04A0" w:firstRow="1" w:lastRow="0" w:firstColumn="1" w:lastColumn="0" w:noHBand="0" w:noVBand="1"/>
      </w:tblPr>
      <w:tblGrid>
        <w:gridCol w:w="9558"/>
        <w:gridCol w:w="2339"/>
        <w:gridCol w:w="1284"/>
      </w:tblGrid>
      <w:tr w:rsidR="00FF7F98" w14:paraId="04312D9D" w14:textId="77777777" w:rsidTr="00BD315E">
        <w:tc>
          <w:tcPr>
            <w:tcW w:w="9558" w:type="dxa"/>
            <w:vMerge w:val="restart"/>
          </w:tcPr>
          <w:p w14:paraId="471161DB" w14:textId="77777777" w:rsidR="00FF7F98" w:rsidRPr="0042754F" w:rsidRDefault="00FF7F98" w:rsidP="00BD315E">
            <w:pPr>
              <w:tabs>
                <w:tab w:val="left" w:pos="4365"/>
              </w:tabs>
              <w:rPr>
                <w:sz w:val="44"/>
                <w:szCs w:val="44"/>
              </w:rPr>
            </w:pPr>
            <w:r w:rsidRPr="0042754F">
              <w:rPr>
                <w:sz w:val="44"/>
                <w:szCs w:val="44"/>
              </w:rPr>
              <w:t>PORT OF SITKA</w:t>
            </w:r>
          </w:p>
          <w:p w14:paraId="00E3E721" w14:textId="77777777" w:rsidR="00FF7F98" w:rsidRDefault="00FF7F98" w:rsidP="00BD315E">
            <w:pPr>
              <w:tabs>
                <w:tab w:val="left" w:pos="4365"/>
              </w:tabs>
            </w:pPr>
            <w:r w:rsidRPr="0042754F">
              <w:rPr>
                <w:sz w:val="40"/>
                <w:szCs w:val="40"/>
              </w:rPr>
              <w:t>TERMINAL TARIFF, FMC NO. 1</w:t>
            </w:r>
          </w:p>
        </w:tc>
        <w:tc>
          <w:tcPr>
            <w:tcW w:w="2339" w:type="dxa"/>
          </w:tcPr>
          <w:p w14:paraId="422684ED"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5AC64AD1"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4475B347" w14:textId="77777777" w:rsidTr="00BD315E">
        <w:trPr>
          <w:trHeight w:val="503"/>
        </w:trPr>
        <w:tc>
          <w:tcPr>
            <w:tcW w:w="9558" w:type="dxa"/>
            <w:vMerge/>
          </w:tcPr>
          <w:p w14:paraId="6DAF92E9" w14:textId="77777777" w:rsidR="00FF7F98" w:rsidRDefault="00FF7F98" w:rsidP="00BD315E">
            <w:pPr>
              <w:tabs>
                <w:tab w:val="left" w:pos="4365"/>
              </w:tabs>
            </w:pPr>
          </w:p>
        </w:tc>
        <w:tc>
          <w:tcPr>
            <w:tcW w:w="2339" w:type="dxa"/>
          </w:tcPr>
          <w:p w14:paraId="03A3DB4D"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4020C6C1"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37</w:t>
            </w:r>
            <w:r w:rsidRPr="00FD279F">
              <w:rPr>
                <w:noProof/>
                <w:sz w:val="24"/>
                <w:szCs w:val="24"/>
              </w:rPr>
              <w:fldChar w:fldCharType="end"/>
            </w:r>
          </w:p>
        </w:tc>
      </w:tr>
      <w:tr w:rsidR="00FF7F98" w14:paraId="7CABD294" w14:textId="77777777" w:rsidTr="00BD315E">
        <w:trPr>
          <w:trHeight w:val="269"/>
        </w:trPr>
        <w:tc>
          <w:tcPr>
            <w:tcW w:w="9558" w:type="dxa"/>
            <w:vMerge/>
          </w:tcPr>
          <w:p w14:paraId="726B8A79" w14:textId="77777777" w:rsidR="00FF7F98" w:rsidRDefault="00FF7F98" w:rsidP="00BD315E">
            <w:pPr>
              <w:tabs>
                <w:tab w:val="left" w:pos="4365"/>
              </w:tabs>
            </w:pPr>
          </w:p>
        </w:tc>
        <w:tc>
          <w:tcPr>
            <w:tcW w:w="2339" w:type="dxa"/>
          </w:tcPr>
          <w:p w14:paraId="22AC4270"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457D8D8A"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7ABD2696" w14:textId="77777777" w:rsidTr="00BD315E">
        <w:trPr>
          <w:trHeight w:val="269"/>
        </w:trPr>
        <w:tc>
          <w:tcPr>
            <w:tcW w:w="9558" w:type="dxa"/>
            <w:vMerge/>
          </w:tcPr>
          <w:p w14:paraId="66BA63BC" w14:textId="77777777" w:rsidR="00FF7F98" w:rsidRDefault="00FF7F98" w:rsidP="00BD315E">
            <w:pPr>
              <w:tabs>
                <w:tab w:val="left" w:pos="4365"/>
              </w:tabs>
            </w:pPr>
          </w:p>
        </w:tc>
        <w:tc>
          <w:tcPr>
            <w:tcW w:w="2339" w:type="dxa"/>
          </w:tcPr>
          <w:p w14:paraId="179119C3" w14:textId="77777777" w:rsidR="00FF7F98" w:rsidRPr="00C944E3" w:rsidRDefault="00FF7F98" w:rsidP="00BD315E">
            <w:pPr>
              <w:tabs>
                <w:tab w:val="left" w:pos="4365"/>
              </w:tabs>
              <w:spacing w:before="60" w:after="60"/>
              <w:rPr>
                <w:sz w:val="24"/>
                <w:szCs w:val="24"/>
              </w:rPr>
            </w:pPr>
          </w:p>
        </w:tc>
        <w:tc>
          <w:tcPr>
            <w:tcW w:w="1284" w:type="dxa"/>
          </w:tcPr>
          <w:p w14:paraId="349607FC" w14:textId="77777777" w:rsidR="00FF7F98" w:rsidRPr="00C944E3" w:rsidRDefault="00FF7F98" w:rsidP="00BD315E">
            <w:pPr>
              <w:tabs>
                <w:tab w:val="left" w:pos="4365"/>
              </w:tabs>
              <w:spacing w:before="60" w:after="60"/>
              <w:jc w:val="center"/>
              <w:rPr>
                <w:sz w:val="24"/>
                <w:szCs w:val="24"/>
              </w:rPr>
            </w:pPr>
          </w:p>
        </w:tc>
      </w:tr>
      <w:tr w:rsidR="00FF7F98" w14:paraId="21E39869" w14:textId="77777777" w:rsidTr="00BD315E">
        <w:trPr>
          <w:trHeight w:val="485"/>
        </w:trPr>
        <w:tc>
          <w:tcPr>
            <w:tcW w:w="9558" w:type="dxa"/>
            <w:vMerge w:val="restart"/>
          </w:tcPr>
          <w:p w14:paraId="457E32BE" w14:textId="77777777" w:rsidR="00FF7F98" w:rsidRDefault="00FF7F98" w:rsidP="00BD315E">
            <w:pPr>
              <w:tabs>
                <w:tab w:val="left" w:pos="4365"/>
              </w:tabs>
            </w:pPr>
          </w:p>
        </w:tc>
        <w:tc>
          <w:tcPr>
            <w:tcW w:w="3623" w:type="dxa"/>
            <w:gridSpan w:val="2"/>
          </w:tcPr>
          <w:p w14:paraId="156D6C62"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5EBF5A2F" w14:textId="77777777" w:rsidTr="00BD315E">
        <w:trPr>
          <w:trHeight w:val="269"/>
        </w:trPr>
        <w:tc>
          <w:tcPr>
            <w:tcW w:w="9558" w:type="dxa"/>
            <w:vMerge/>
          </w:tcPr>
          <w:p w14:paraId="335ABF73" w14:textId="77777777" w:rsidR="00FF7F98" w:rsidRDefault="00FF7F98" w:rsidP="00BD315E">
            <w:pPr>
              <w:tabs>
                <w:tab w:val="left" w:pos="4365"/>
              </w:tabs>
            </w:pPr>
          </w:p>
        </w:tc>
        <w:tc>
          <w:tcPr>
            <w:tcW w:w="2339" w:type="dxa"/>
          </w:tcPr>
          <w:p w14:paraId="3B6F674F"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3BDB14F2" w14:textId="77777777" w:rsidR="00FF7F98" w:rsidRPr="00C944E3" w:rsidRDefault="00FF7F98" w:rsidP="00BD315E">
            <w:pPr>
              <w:tabs>
                <w:tab w:val="left" w:pos="4365"/>
              </w:tabs>
              <w:spacing w:before="60" w:after="60"/>
              <w:jc w:val="center"/>
              <w:rPr>
                <w:sz w:val="24"/>
                <w:szCs w:val="24"/>
              </w:rPr>
            </w:pPr>
          </w:p>
        </w:tc>
      </w:tr>
      <w:tr w:rsidR="004B316D" w14:paraId="43E15777" w14:textId="77777777" w:rsidTr="00AD6A9C">
        <w:trPr>
          <w:trHeight w:val="269"/>
        </w:trPr>
        <w:tc>
          <w:tcPr>
            <w:tcW w:w="13181" w:type="dxa"/>
            <w:gridSpan w:val="3"/>
          </w:tcPr>
          <w:p w14:paraId="057A6780" w14:textId="77777777" w:rsidR="004B316D" w:rsidRPr="00C944E3" w:rsidRDefault="004B316D" w:rsidP="005125E0">
            <w:pPr>
              <w:spacing w:before="60" w:after="60"/>
              <w:jc w:val="center"/>
              <w:rPr>
                <w:sz w:val="24"/>
                <w:szCs w:val="24"/>
              </w:rPr>
            </w:pPr>
            <w:r w:rsidRPr="005125E0">
              <w:rPr>
                <w:rFonts w:ascii="Arial" w:hAnsi="Arial" w:cs="Arial"/>
                <w:b/>
                <w:sz w:val="20"/>
                <w:szCs w:val="20"/>
              </w:rPr>
              <w:t>SECTION 2 DEFINITIONS  AND SCHEDULE  OF CHARGES</w:t>
            </w:r>
          </w:p>
        </w:tc>
      </w:tr>
      <w:tr w:rsidR="004B316D" w14:paraId="69472D4D" w14:textId="77777777" w:rsidTr="00610F67">
        <w:trPr>
          <w:trHeight w:val="2213"/>
        </w:trPr>
        <w:tc>
          <w:tcPr>
            <w:tcW w:w="13181" w:type="dxa"/>
            <w:gridSpan w:val="3"/>
          </w:tcPr>
          <w:p w14:paraId="169677DC" w14:textId="5C2B553F" w:rsidR="004B316D" w:rsidRPr="00F22CF8" w:rsidRDefault="004B316D" w:rsidP="00F22CF8">
            <w:pPr>
              <w:pStyle w:val="Heading3"/>
              <w:spacing w:before="0"/>
              <w:outlineLvl w:val="2"/>
              <w:rPr>
                <w:rFonts w:ascii="Arial" w:hAnsi="Arial" w:cs="Arial"/>
                <w:color w:val="auto"/>
                <w:sz w:val="20"/>
                <w:szCs w:val="20"/>
                <w:u w:val="single"/>
              </w:rPr>
            </w:pPr>
            <w:bookmarkStart w:id="80" w:name="_Toc508172461"/>
            <w:bookmarkStart w:id="81" w:name="_Toc508172694"/>
            <w:r w:rsidRPr="007172E1">
              <w:rPr>
                <w:rFonts w:ascii="Arial" w:hAnsi="Arial" w:cs="Arial"/>
                <w:color w:val="auto"/>
                <w:sz w:val="20"/>
                <w:szCs w:val="20"/>
              </w:rPr>
              <w:t>ITEM 210</w:t>
            </w:r>
            <w:r w:rsidR="00F22CF8">
              <w:rPr>
                <w:rFonts w:ascii="Arial" w:hAnsi="Arial" w:cs="Arial"/>
                <w:color w:val="auto"/>
                <w:sz w:val="20"/>
                <w:szCs w:val="20"/>
              </w:rPr>
              <w:t xml:space="preserve"> </w:t>
            </w:r>
            <w:r w:rsidRPr="00F22CF8">
              <w:rPr>
                <w:rFonts w:ascii="Arial" w:hAnsi="Arial" w:cs="Arial"/>
                <w:color w:val="auto"/>
                <w:sz w:val="20"/>
                <w:szCs w:val="20"/>
                <w:u w:val="single"/>
              </w:rPr>
              <w:t>LOADING AND UNLOADING</w:t>
            </w:r>
            <w:bookmarkEnd w:id="80"/>
            <w:bookmarkEnd w:id="81"/>
          </w:p>
          <w:p w14:paraId="2580E8DF" w14:textId="77777777" w:rsidR="004B316D" w:rsidRPr="00F22CF8" w:rsidRDefault="004B316D" w:rsidP="00AD6A9C">
            <w:pPr>
              <w:tabs>
                <w:tab w:val="left" w:pos="1230"/>
              </w:tabs>
              <w:ind w:left="720"/>
              <w:jc w:val="both"/>
              <w:rPr>
                <w:rFonts w:ascii="Arial" w:hAnsi="Arial" w:cs="Arial"/>
                <w:sz w:val="20"/>
                <w:szCs w:val="20"/>
              </w:rPr>
            </w:pPr>
          </w:p>
          <w:p w14:paraId="5D728475" w14:textId="77777777" w:rsidR="004B316D" w:rsidRPr="00884DEC" w:rsidRDefault="004B316D" w:rsidP="00AD6A9C">
            <w:pPr>
              <w:tabs>
                <w:tab w:val="left" w:pos="1620"/>
                <w:tab w:val="left" w:pos="4680"/>
                <w:tab w:val="left" w:pos="6525"/>
                <w:tab w:val="left" w:pos="8370"/>
                <w:tab w:val="left" w:pos="9990"/>
                <w:tab w:val="left" w:pos="11250"/>
              </w:tabs>
              <w:ind w:left="720"/>
              <w:rPr>
                <w:rFonts w:ascii="Arial" w:hAnsi="Arial" w:cs="Arial"/>
                <w:b/>
                <w:sz w:val="20"/>
                <w:szCs w:val="20"/>
              </w:rPr>
            </w:pPr>
            <w:r w:rsidRPr="002F4FD8">
              <w:rPr>
                <w:rFonts w:ascii="Arial" w:hAnsi="Arial" w:cs="Arial"/>
                <w:sz w:val="20"/>
                <w:szCs w:val="20"/>
              </w:rPr>
              <w:tab/>
            </w:r>
            <w:r w:rsidRPr="002F4FD8">
              <w:rPr>
                <w:rFonts w:ascii="Arial" w:hAnsi="Arial" w:cs="Arial"/>
                <w:sz w:val="20"/>
                <w:szCs w:val="20"/>
              </w:rPr>
              <w:tab/>
            </w:r>
            <w:r w:rsidRPr="00884DEC">
              <w:rPr>
                <w:rFonts w:ascii="Arial" w:hAnsi="Arial" w:cs="Arial"/>
                <w:b/>
                <w:sz w:val="20"/>
                <w:szCs w:val="20"/>
                <w:u w:val="single"/>
              </w:rPr>
              <w:t>2018</w:t>
            </w:r>
            <w:r w:rsidRPr="00884DEC">
              <w:rPr>
                <w:rFonts w:ascii="Arial" w:hAnsi="Arial" w:cs="Arial"/>
                <w:b/>
                <w:sz w:val="20"/>
                <w:szCs w:val="20"/>
              </w:rPr>
              <w:tab/>
            </w:r>
            <w:r w:rsidRPr="00884DEC">
              <w:rPr>
                <w:rFonts w:ascii="Arial" w:hAnsi="Arial" w:cs="Arial"/>
                <w:b/>
                <w:sz w:val="20"/>
                <w:szCs w:val="20"/>
                <w:u w:val="single"/>
              </w:rPr>
              <w:t>2019</w:t>
            </w:r>
            <w:r w:rsidRPr="00884DEC">
              <w:rPr>
                <w:rFonts w:ascii="Arial" w:hAnsi="Arial" w:cs="Arial"/>
                <w:b/>
                <w:sz w:val="20"/>
                <w:szCs w:val="20"/>
              </w:rPr>
              <w:tab/>
            </w:r>
            <w:r w:rsidRPr="00884DEC">
              <w:rPr>
                <w:rFonts w:ascii="Arial" w:hAnsi="Arial" w:cs="Arial"/>
                <w:b/>
                <w:sz w:val="20"/>
                <w:szCs w:val="20"/>
                <w:u w:val="single"/>
              </w:rPr>
              <w:t>2020</w:t>
            </w:r>
            <w:r w:rsidRPr="00884DEC">
              <w:rPr>
                <w:rFonts w:ascii="Arial" w:hAnsi="Arial" w:cs="Arial"/>
                <w:b/>
                <w:sz w:val="20"/>
                <w:szCs w:val="20"/>
              </w:rPr>
              <w:tab/>
            </w:r>
            <w:r w:rsidRPr="00884DEC">
              <w:rPr>
                <w:rFonts w:ascii="Arial" w:hAnsi="Arial" w:cs="Arial"/>
                <w:b/>
                <w:sz w:val="20"/>
                <w:szCs w:val="20"/>
                <w:u w:val="single"/>
              </w:rPr>
              <w:t>2021</w:t>
            </w:r>
            <w:r w:rsidRPr="00884DEC">
              <w:rPr>
                <w:rFonts w:ascii="Arial" w:hAnsi="Arial" w:cs="Arial"/>
                <w:b/>
                <w:sz w:val="20"/>
                <w:szCs w:val="20"/>
              </w:rPr>
              <w:tab/>
            </w:r>
            <w:r w:rsidRPr="00884DEC">
              <w:rPr>
                <w:rFonts w:ascii="Arial" w:hAnsi="Arial" w:cs="Arial"/>
                <w:b/>
                <w:sz w:val="20"/>
                <w:szCs w:val="20"/>
                <w:u w:val="single"/>
              </w:rPr>
              <w:t>2022</w:t>
            </w:r>
          </w:p>
          <w:p w14:paraId="0D50675B" w14:textId="7DAD6F56" w:rsidR="004B316D" w:rsidRPr="002F4FD8" w:rsidRDefault="004B316D" w:rsidP="00884DEC">
            <w:pPr>
              <w:tabs>
                <w:tab w:val="left" w:pos="1230"/>
                <w:tab w:val="left" w:pos="4680"/>
                <w:tab w:val="left" w:pos="6480"/>
                <w:tab w:val="left" w:pos="8370"/>
                <w:tab w:val="left" w:pos="9900"/>
                <w:tab w:val="left" w:pos="11250"/>
              </w:tabs>
              <w:ind w:left="720"/>
              <w:jc w:val="both"/>
              <w:rPr>
                <w:rFonts w:ascii="Arial" w:hAnsi="Arial" w:cs="Arial"/>
                <w:sz w:val="20"/>
                <w:szCs w:val="20"/>
              </w:rPr>
            </w:pPr>
            <w:r w:rsidRPr="002F4FD8">
              <w:rPr>
                <w:rFonts w:ascii="Arial" w:hAnsi="Arial" w:cs="Arial"/>
                <w:sz w:val="20"/>
                <w:szCs w:val="20"/>
              </w:rPr>
              <w:t>Over 20 feet RATE (each per day)</w:t>
            </w:r>
            <w:r w:rsidRPr="002F4FD8">
              <w:rPr>
                <w:rFonts w:ascii="Arial" w:hAnsi="Arial" w:cs="Arial"/>
                <w:sz w:val="20"/>
                <w:szCs w:val="20"/>
              </w:rPr>
              <w:tab/>
            </w:r>
            <w:r w:rsidR="002F4FD8">
              <w:rPr>
                <w:rFonts w:ascii="Arial" w:hAnsi="Arial" w:cs="Arial"/>
                <w:sz w:val="20"/>
                <w:szCs w:val="20"/>
              </w:rPr>
              <w:t>$6.15</w:t>
            </w:r>
            <w:r w:rsidRPr="002F4FD8">
              <w:rPr>
                <w:rFonts w:ascii="Arial" w:hAnsi="Arial" w:cs="Arial"/>
                <w:sz w:val="20"/>
                <w:szCs w:val="20"/>
              </w:rPr>
              <w:tab/>
            </w:r>
            <w:r w:rsidR="002F4FD8">
              <w:rPr>
                <w:rFonts w:ascii="Arial" w:hAnsi="Arial" w:cs="Arial"/>
                <w:sz w:val="20"/>
                <w:szCs w:val="20"/>
              </w:rPr>
              <w:t>$6.52</w:t>
            </w:r>
            <w:r w:rsidRPr="002F4FD8">
              <w:rPr>
                <w:rFonts w:ascii="Arial" w:hAnsi="Arial" w:cs="Arial"/>
                <w:sz w:val="20"/>
                <w:szCs w:val="20"/>
              </w:rPr>
              <w:tab/>
            </w:r>
            <w:r w:rsidR="002F4FD8">
              <w:rPr>
                <w:rFonts w:ascii="Arial" w:hAnsi="Arial" w:cs="Arial"/>
                <w:sz w:val="20"/>
                <w:szCs w:val="20"/>
              </w:rPr>
              <w:t>$6.91</w:t>
            </w:r>
            <w:r w:rsidRPr="002F4FD8">
              <w:rPr>
                <w:rFonts w:ascii="Arial" w:hAnsi="Arial" w:cs="Arial"/>
                <w:sz w:val="20"/>
                <w:szCs w:val="20"/>
              </w:rPr>
              <w:tab/>
            </w:r>
            <w:r w:rsidR="002F4FD8">
              <w:rPr>
                <w:rFonts w:ascii="Arial" w:hAnsi="Arial" w:cs="Arial"/>
                <w:sz w:val="20"/>
                <w:szCs w:val="20"/>
              </w:rPr>
              <w:t>$7.32</w:t>
            </w:r>
            <w:r w:rsidRPr="002F4FD8">
              <w:rPr>
                <w:rFonts w:ascii="Arial" w:hAnsi="Arial" w:cs="Arial"/>
                <w:sz w:val="20"/>
                <w:szCs w:val="20"/>
              </w:rPr>
              <w:tab/>
            </w:r>
            <w:r w:rsidR="002F4FD8">
              <w:rPr>
                <w:rFonts w:ascii="Arial" w:hAnsi="Arial" w:cs="Arial"/>
                <w:sz w:val="20"/>
                <w:szCs w:val="20"/>
              </w:rPr>
              <w:t>$7.76</w:t>
            </w:r>
          </w:p>
          <w:p w14:paraId="6099C248" w14:textId="77777777" w:rsidR="004B316D" w:rsidRPr="002F4FD8" w:rsidRDefault="004B316D" w:rsidP="00AD6A9C">
            <w:pPr>
              <w:tabs>
                <w:tab w:val="left" w:pos="1230"/>
              </w:tabs>
              <w:ind w:left="720"/>
              <w:jc w:val="both"/>
              <w:rPr>
                <w:rFonts w:ascii="Arial" w:hAnsi="Arial" w:cs="Arial"/>
                <w:sz w:val="20"/>
                <w:szCs w:val="20"/>
              </w:rPr>
            </w:pPr>
          </w:p>
          <w:p w14:paraId="05BF3527" w14:textId="03542954" w:rsidR="004B316D" w:rsidRPr="002F4FD8" w:rsidRDefault="004B316D" w:rsidP="00AD6A9C">
            <w:pPr>
              <w:tabs>
                <w:tab w:val="left" w:pos="1260"/>
              </w:tabs>
              <w:ind w:left="720" w:right="-20"/>
              <w:rPr>
                <w:rFonts w:ascii="Arial" w:eastAsia="Arial" w:hAnsi="Arial" w:cs="Arial"/>
                <w:sz w:val="20"/>
                <w:szCs w:val="20"/>
              </w:rPr>
            </w:pPr>
            <w:r w:rsidRPr="002F4FD8">
              <w:rPr>
                <w:rFonts w:ascii="Arial" w:hAnsi="Arial" w:cs="Arial"/>
                <w:sz w:val="20"/>
                <w:szCs w:val="20"/>
              </w:rPr>
              <w:t xml:space="preserve">(a) </w:t>
            </w:r>
            <w:r w:rsidRPr="002F4FD8">
              <w:rPr>
                <w:rFonts w:ascii="Arial" w:hAnsi="Arial" w:cs="Arial"/>
                <w:sz w:val="20"/>
                <w:szCs w:val="20"/>
              </w:rPr>
              <w:tab/>
              <w:t>DIRECT  LOADING  AND UNLOADING:</w:t>
            </w:r>
          </w:p>
          <w:p w14:paraId="07AE0067" w14:textId="23FEA862" w:rsidR="004B316D" w:rsidRPr="002F4FD8" w:rsidRDefault="004B316D" w:rsidP="004B316D">
            <w:pPr>
              <w:tabs>
                <w:tab w:val="left" w:pos="1230"/>
              </w:tabs>
              <w:ind w:left="1260"/>
              <w:jc w:val="both"/>
              <w:rPr>
                <w:rFonts w:ascii="Arial" w:hAnsi="Arial" w:cs="Arial"/>
                <w:sz w:val="20"/>
                <w:szCs w:val="20"/>
              </w:rPr>
            </w:pPr>
            <w:r w:rsidRPr="002F4FD8">
              <w:rPr>
                <w:rFonts w:ascii="Arial" w:hAnsi="Arial" w:cs="Arial"/>
                <w:sz w:val="20"/>
                <w:szCs w:val="20"/>
              </w:rPr>
              <w:t>Direct loading or unloading is the service accorded to cargo in transferring cargo by ship's tackle or terminal's tackle between ship and open  top  railroad cars or water, raft, barge, lighter, or other waterborne vessels; or open top trucks, trailer beds or bodies, which are spotted within reach of ship's tackle or terminal's tackle. Cargo shall be subject to wharfage charges.</w:t>
            </w:r>
          </w:p>
          <w:p w14:paraId="1366C95A" w14:textId="56E8D52E" w:rsidR="00610F67" w:rsidRPr="00C944E3" w:rsidRDefault="00610F67" w:rsidP="00610F67">
            <w:pPr>
              <w:tabs>
                <w:tab w:val="left" w:pos="1230"/>
              </w:tabs>
              <w:ind w:left="1260"/>
              <w:jc w:val="both"/>
              <w:rPr>
                <w:sz w:val="24"/>
                <w:szCs w:val="24"/>
              </w:rPr>
            </w:pPr>
          </w:p>
        </w:tc>
      </w:tr>
      <w:tr w:rsidR="00610F67" w14:paraId="4C2F5580" w14:textId="77777777" w:rsidTr="00610F67">
        <w:trPr>
          <w:trHeight w:val="2213"/>
        </w:trPr>
        <w:tc>
          <w:tcPr>
            <w:tcW w:w="13181" w:type="dxa"/>
            <w:gridSpan w:val="3"/>
          </w:tcPr>
          <w:p w14:paraId="3955A65B" w14:textId="77777777" w:rsidR="00610F67" w:rsidRDefault="00610F67" w:rsidP="00610F67">
            <w:pPr>
              <w:tabs>
                <w:tab w:val="left" w:pos="1230"/>
              </w:tabs>
              <w:jc w:val="both"/>
              <w:rPr>
                <w:rFonts w:ascii="Arial" w:hAnsi="Arial" w:cs="Arial"/>
                <w:sz w:val="18"/>
                <w:szCs w:val="18"/>
              </w:rPr>
            </w:pPr>
          </w:p>
          <w:p w14:paraId="25DBBC23" w14:textId="77777777" w:rsidR="00610F67" w:rsidRDefault="00610F67" w:rsidP="00FD279F">
            <w:pPr>
              <w:tabs>
                <w:tab w:val="left" w:pos="1230"/>
              </w:tabs>
              <w:jc w:val="center"/>
              <w:rPr>
                <w:rFonts w:ascii="Arial" w:hAnsi="Arial" w:cs="Arial"/>
                <w:sz w:val="18"/>
                <w:szCs w:val="18"/>
              </w:rPr>
            </w:pPr>
          </w:p>
          <w:p w14:paraId="79CD64B3" w14:textId="77777777" w:rsidR="00610F67" w:rsidRDefault="00610F67" w:rsidP="00FD279F">
            <w:pPr>
              <w:tabs>
                <w:tab w:val="left" w:pos="1230"/>
              </w:tabs>
              <w:jc w:val="center"/>
              <w:rPr>
                <w:rFonts w:ascii="Arial" w:hAnsi="Arial" w:cs="Arial"/>
                <w:sz w:val="18"/>
                <w:szCs w:val="18"/>
              </w:rPr>
            </w:pPr>
          </w:p>
          <w:p w14:paraId="579D2CFF" w14:textId="77777777" w:rsidR="00610F67" w:rsidRDefault="00610F67" w:rsidP="00FD279F">
            <w:pPr>
              <w:tabs>
                <w:tab w:val="left" w:pos="1230"/>
              </w:tabs>
              <w:jc w:val="center"/>
              <w:rPr>
                <w:rFonts w:ascii="Arial" w:hAnsi="Arial" w:cs="Arial"/>
                <w:sz w:val="18"/>
                <w:szCs w:val="18"/>
              </w:rPr>
            </w:pPr>
          </w:p>
          <w:p w14:paraId="43D42A26" w14:textId="77777777" w:rsidR="00610F67" w:rsidRDefault="00610F67" w:rsidP="00FD279F">
            <w:pPr>
              <w:tabs>
                <w:tab w:val="left" w:pos="1230"/>
              </w:tabs>
              <w:jc w:val="center"/>
              <w:rPr>
                <w:rFonts w:ascii="Arial" w:hAnsi="Arial" w:cs="Arial"/>
                <w:sz w:val="18"/>
                <w:szCs w:val="18"/>
              </w:rPr>
            </w:pPr>
          </w:p>
          <w:p w14:paraId="28A008E7" w14:textId="77777777" w:rsidR="00F22CF8" w:rsidRDefault="00F22CF8" w:rsidP="00FD279F">
            <w:pPr>
              <w:tabs>
                <w:tab w:val="left" w:pos="1230"/>
              </w:tabs>
              <w:jc w:val="center"/>
              <w:rPr>
                <w:rFonts w:ascii="Arial" w:hAnsi="Arial" w:cs="Arial"/>
                <w:sz w:val="18"/>
                <w:szCs w:val="18"/>
              </w:rPr>
            </w:pPr>
          </w:p>
          <w:p w14:paraId="3D61C2C8" w14:textId="77777777" w:rsidR="00610F67" w:rsidRDefault="00610F67" w:rsidP="00FD279F">
            <w:pPr>
              <w:tabs>
                <w:tab w:val="left" w:pos="1230"/>
              </w:tabs>
              <w:jc w:val="center"/>
              <w:rPr>
                <w:rFonts w:ascii="Arial" w:hAnsi="Arial" w:cs="Arial"/>
                <w:sz w:val="18"/>
                <w:szCs w:val="18"/>
              </w:rPr>
            </w:pPr>
          </w:p>
          <w:p w14:paraId="6A7A375D" w14:textId="77777777" w:rsidR="00610F67" w:rsidRDefault="00610F67" w:rsidP="00FD279F">
            <w:pPr>
              <w:tabs>
                <w:tab w:val="left" w:pos="1230"/>
              </w:tabs>
              <w:jc w:val="center"/>
              <w:rPr>
                <w:rFonts w:ascii="Arial" w:hAnsi="Arial" w:cs="Arial"/>
                <w:sz w:val="18"/>
                <w:szCs w:val="18"/>
              </w:rPr>
            </w:pPr>
          </w:p>
          <w:p w14:paraId="6DAADA47" w14:textId="77777777" w:rsidR="00610F67" w:rsidRDefault="00610F67" w:rsidP="00FD279F">
            <w:pPr>
              <w:tabs>
                <w:tab w:val="left" w:pos="1230"/>
              </w:tabs>
              <w:jc w:val="center"/>
              <w:rPr>
                <w:rFonts w:ascii="Arial" w:hAnsi="Arial" w:cs="Arial"/>
                <w:sz w:val="18"/>
                <w:szCs w:val="18"/>
              </w:rPr>
            </w:pPr>
          </w:p>
          <w:p w14:paraId="6EA1B3B7" w14:textId="77777777" w:rsidR="00FD279F" w:rsidRDefault="00FD279F" w:rsidP="00FD279F">
            <w:pPr>
              <w:tabs>
                <w:tab w:val="left" w:pos="1230"/>
              </w:tabs>
              <w:jc w:val="center"/>
              <w:rPr>
                <w:rFonts w:ascii="Arial" w:hAnsi="Arial" w:cs="Arial"/>
                <w:sz w:val="18"/>
                <w:szCs w:val="18"/>
              </w:rPr>
            </w:pPr>
          </w:p>
          <w:p w14:paraId="4C785C61" w14:textId="77777777" w:rsidR="00FD279F" w:rsidRDefault="00FD279F" w:rsidP="00FD279F">
            <w:pPr>
              <w:tabs>
                <w:tab w:val="left" w:pos="1230"/>
              </w:tabs>
              <w:jc w:val="center"/>
              <w:rPr>
                <w:rFonts w:ascii="Arial" w:hAnsi="Arial" w:cs="Arial"/>
                <w:sz w:val="18"/>
                <w:szCs w:val="18"/>
              </w:rPr>
            </w:pPr>
          </w:p>
          <w:p w14:paraId="4E84BA6C" w14:textId="77777777" w:rsidR="00610F67" w:rsidRDefault="00610F67" w:rsidP="00FD279F">
            <w:pPr>
              <w:tabs>
                <w:tab w:val="left" w:pos="1230"/>
              </w:tabs>
              <w:jc w:val="center"/>
              <w:rPr>
                <w:rFonts w:ascii="Arial" w:hAnsi="Arial" w:cs="Arial"/>
                <w:sz w:val="18"/>
                <w:szCs w:val="18"/>
              </w:rPr>
            </w:pPr>
          </w:p>
          <w:p w14:paraId="54F098F9" w14:textId="77777777" w:rsidR="00610F67" w:rsidRDefault="00610F67" w:rsidP="00FD279F">
            <w:pPr>
              <w:tabs>
                <w:tab w:val="left" w:pos="1230"/>
              </w:tabs>
              <w:jc w:val="center"/>
              <w:rPr>
                <w:rFonts w:ascii="Arial" w:hAnsi="Arial" w:cs="Arial"/>
                <w:sz w:val="18"/>
                <w:szCs w:val="18"/>
              </w:rPr>
            </w:pPr>
          </w:p>
          <w:p w14:paraId="2BB4C0DB" w14:textId="77777777" w:rsidR="00610F67" w:rsidRDefault="00610F67" w:rsidP="00FD279F">
            <w:pPr>
              <w:tabs>
                <w:tab w:val="left" w:pos="1230"/>
              </w:tabs>
              <w:jc w:val="center"/>
              <w:rPr>
                <w:rFonts w:ascii="Arial" w:hAnsi="Arial" w:cs="Arial"/>
                <w:sz w:val="18"/>
                <w:szCs w:val="18"/>
              </w:rPr>
            </w:pPr>
          </w:p>
          <w:p w14:paraId="6B58E3FD" w14:textId="77777777" w:rsidR="00610F67" w:rsidRPr="001226A1" w:rsidRDefault="00610F67" w:rsidP="00610F67">
            <w:pPr>
              <w:tabs>
                <w:tab w:val="left" w:pos="1230"/>
              </w:tabs>
              <w:jc w:val="both"/>
              <w:rPr>
                <w:rFonts w:ascii="Arial" w:hAnsi="Arial" w:cs="Arial"/>
                <w:sz w:val="18"/>
                <w:szCs w:val="18"/>
              </w:rPr>
            </w:pPr>
          </w:p>
        </w:tc>
      </w:tr>
      <w:tr w:rsidR="004B316D" w14:paraId="5D6315E0" w14:textId="77777777" w:rsidTr="00AD6A9C">
        <w:trPr>
          <w:trHeight w:val="269"/>
        </w:trPr>
        <w:tc>
          <w:tcPr>
            <w:tcW w:w="13181" w:type="dxa"/>
            <w:gridSpan w:val="3"/>
          </w:tcPr>
          <w:p w14:paraId="0F12C02C" w14:textId="77777777" w:rsidR="004B316D" w:rsidRPr="00C944E3" w:rsidRDefault="004B316D" w:rsidP="00AD6A9C">
            <w:pPr>
              <w:tabs>
                <w:tab w:val="left" w:pos="4365"/>
              </w:tabs>
              <w:spacing w:before="60" w:after="60"/>
              <w:jc w:val="center"/>
              <w:rPr>
                <w:sz w:val="24"/>
                <w:szCs w:val="24"/>
              </w:rPr>
            </w:pPr>
            <w:r w:rsidRPr="00C944E3">
              <w:rPr>
                <w:sz w:val="24"/>
                <w:szCs w:val="24"/>
              </w:rPr>
              <w:t>ISSUED BY:  Keith Brady, Municipal Administrator, Sitka, Alaska</w:t>
            </w:r>
          </w:p>
        </w:tc>
      </w:tr>
    </w:tbl>
    <w:p w14:paraId="34B8472D" w14:textId="77777777" w:rsidR="00610F67" w:rsidRDefault="00610F67">
      <w:r>
        <w:br w:type="page"/>
      </w:r>
    </w:p>
    <w:tbl>
      <w:tblPr>
        <w:tblStyle w:val="TableGrid"/>
        <w:tblW w:w="13181" w:type="dxa"/>
        <w:tblLook w:val="04A0" w:firstRow="1" w:lastRow="0" w:firstColumn="1" w:lastColumn="0" w:noHBand="0" w:noVBand="1"/>
      </w:tblPr>
      <w:tblGrid>
        <w:gridCol w:w="9558"/>
        <w:gridCol w:w="2339"/>
        <w:gridCol w:w="1284"/>
      </w:tblGrid>
      <w:tr w:rsidR="00FF7F98" w14:paraId="5937A15B" w14:textId="77777777" w:rsidTr="00BD315E">
        <w:tc>
          <w:tcPr>
            <w:tcW w:w="9558" w:type="dxa"/>
            <w:vMerge w:val="restart"/>
          </w:tcPr>
          <w:p w14:paraId="1E187E44" w14:textId="77777777" w:rsidR="00FF7F98" w:rsidRPr="0042754F" w:rsidRDefault="00FF7F98" w:rsidP="00BD315E">
            <w:pPr>
              <w:tabs>
                <w:tab w:val="left" w:pos="4365"/>
              </w:tabs>
              <w:rPr>
                <w:sz w:val="44"/>
                <w:szCs w:val="44"/>
              </w:rPr>
            </w:pPr>
            <w:r w:rsidRPr="0042754F">
              <w:rPr>
                <w:sz w:val="44"/>
                <w:szCs w:val="44"/>
              </w:rPr>
              <w:t>PORT OF SITKA</w:t>
            </w:r>
          </w:p>
          <w:p w14:paraId="2CB0B126" w14:textId="77777777" w:rsidR="00FF7F98" w:rsidRDefault="00FF7F98" w:rsidP="00BD315E">
            <w:pPr>
              <w:tabs>
                <w:tab w:val="left" w:pos="4365"/>
              </w:tabs>
            </w:pPr>
            <w:r w:rsidRPr="0042754F">
              <w:rPr>
                <w:sz w:val="40"/>
                <w:szCs w:val="40"/>
              </w:rPr>
              <w:t>TERMINAL TARIFF, FMC NO. 1</w:t>
            </w:r>
          </w:p>
        </w:tc>
        <w:tc>
          <w:tcPr>
            <w:tcW w:w="2339" w:type="dxa"/>
          </w:tcPr>
          <w:p w14:paraId="1188CC5C"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481498D3"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42A42707" w14:textId="77777777" w:rsidTr="00BD315E">
        <w:trPr>
          <w:trHeight w:val="503"/>
        </w:trPr>
        <w:tc>
          <w:tcPr>
            <w:tcW w:w="9558" w:type="dxa"/>
            <w:vMerge/>
          </w:tcPr>
          <w:p w14:paraId="4635FD92" w14:textId="77777777" w:rsidR="00FF7F98" w:rsidRDefault="00FF7F98" w:rsidP="00BD315E">
            <w:pPr>
              <w:tabs>
                <w:tab w:val="left" w:pos="4365"/>
              </w:tabs>
            </w:pPr>
          </w:p>
        </w:tc>
        <w:tc>
          <w:tcPr>
            <w:tcW w:w="2339" w:type="dxa"/>
          </w:tcPr>
          <w:p w14:paraId="204D97E4"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5BC8D51A"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38</w:t>
            </w:r>
            <w:r w:rsidRPr="00FD279F">
              <w:rPr>
                <w:noProof/>
                <w:sz w:val="24"/>
                <w:szCs w:val="24"/>
              </w:rPr>
              <w:fldChar w:fldCharType="end"/>
            </w:r>
          </w:p>
        </w:tc>
      </w:tr>
      <w:tr w:rsidR="00FF7F98" w14:paraId="6B7BC081" w14:textId="77777777" w:rsidTr="00BD315E">
        <w:trPr>
          <w:trHeight w:val="269"/>
        </w:trPr>
        <w:tc>
          <w:tcPr>
            <w:tcW w:w="9558" w:type="dxa"/>
            <w:vMerge/>
          </w:tcPr>
          <w:p w14:paraId="2E7A168E" w14:textId="77777777" w:rsidR="00FF7F98" w:rsidRDefault="00FF7F98" w:rsidP="00BD315E">
            <w:pPr>
              <w:tabs>
                <w:tab w:val="left" w:pos="4365"/>
              </w:tabs>
            </w:pPr>
          </w:p>
        </w:tc>
        <w:tc>
          <w:tcPr>
            <w:tcW w:w="2339" w:type="dxa"/>
          </w:tcPr>
          <w:p w14:paraId="1CC0055A"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0D9A1747"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738A7423" w14:textId="77777777" w:rsidTr="00BD315E">
        <w:trPr>
          <w:trHeight w:val="269"/>
        </w:trPr>
        <w:tc>
          <w:tcPr>
            <w:tcW w:w="9558" w:type="dxa"/>
            <w:vMerge/>
          </w:tcPr>
          <w:p w14:paraId="0594FA2C" w14:textId="77777777" w:rsidR="00FF7F98" w:rsidRDefault="00FF7F98" w:rsidP="00BD315E">
            <w:pPr>
              <w:tabs>
                <w:tab w:val="left" w:pos="4365"/>
              </w:tabs>
            </w:pPr>
          </w:p>
        </w:tc>
        <w:tc>
          <w:tcPr>
            <w:tcW w:w="2339" w:type="dxa"/>
          </w:tcPr>
          <w:p w14:paraId="3F4E0D47" w14:textId="77777777" w:rsidR="00FF7F98" w:rsidRPr="00C944E3" w:rsidRDefault="00FF7F98" w:rsidP="00BD315E">
            <w:pPr>
              <w:tabs>
                <w:tab w:val="left" w:pos="4365"/>
              </w:tabs>
              <w:spacing w:before="60" w:after="60"/>
              <w:rPr>
                <w:sz w:val="24"/>
                <w:szCs w:val="24"/>
              </w:rPr>
            </w:pPr>
          </w:p>
        </w:tc>
        <w:tc>
          <w:tcPr>
            <w:tcW w:w="1284" w:type="dxa"/>
          </w:tcPr>
          <w:p w14:paraId="3060257A" w14:textId="77777777" w:rsidR="00FF7F98" w:rsidRPr="00C944E3" w:rsidRDefault="00FF7F98" w:rsidP="00BD315E">
            <w:pPr>
              <w:tabs>
                <w:tab w:val="left" w:pos="4365"/>
              </w:tabs>
              <w:spacing w:before="60" w:after="60"/>
              <w:jc w:val="center"/>
              <w:rPr>
                <w:sz w:val="24"/>
                <w:szCs w:val="24"/>
              </w:rPr>
            </w:pPr>
          </w:p>
        </w:tc>
      </w:tr>
      <w:tr w:rsidR="00FF7F98" w14:paraId="3C3B6F75" w14:textId="77777777" w:rsidTr="00BD315E">
        <w:trPr>
          <w:trHeight w:val="485"/>
        </w:trPr>
        <w:tc>
          <w:tcPr>
            <w:tcW w:w="9558" w:type="dxa"/>
            <w:vMerge w:val="restart"/>
          </w:tcPr>
          <w:p w14:paraId="2196531C" w14:textId="77777777" w:rsidR="00FF7F98" w:rsidRDefault="00FF7F98" w:rsidP="00BD315E">
            <w:pPr>
              <w:tabs>
                <w:tab w:val="left" w:pos="4365"/>
              </w:tabs>
            </w:pPr>
          </w:p>
        </w:tc>
        <w:tc>
          <w:tcPr>
            <w:tcW w:w="3623" w:type="dxa"/>
            <w:gridSpan w:val="2"/>
          </w:tcPr>
          <w:p w14:paraId="1EFF1E55"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59DE40AE" w14:textId="77777777" w:rsidTr="00BD315E">
        <w:trPr>
          <w:trHeight w:val="269"/>
        </w:trPr>
        <w:tc>
          <w:tcPr>
            <w:tcW w:w="9558" w:type="dxa"/>
            <w:vMerge/>
          </w:tcPr>
          <w:p w14:paraId="4F2FA768" w14:textId="77777777" w:rsidR="00FF7F98" w:rsidRDefault="00FF7F98" w:rsidP="00BD315E">
            <w:pPr>
              <w:tabs>
                <w:tab w:val="left" w:pos="4365"/>
              </w:tabs>
            </w:pPr>
          </w:p>
        </w:tc>
        <w:tc>
          <w:tcPr>
            <w:tcW w:w="2339" w:type="dxa"/>
          </w:tcPr>
          <w:p w14:paraId="72361AB1"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20AAF74E" w14:textId="77777777" w:rsidR="00FF7F98" w:rsidRPr="00C944E3" w:rsidRDefault="00FF7F98" w:rsidP="00BD315E">
            <w:pPr>
              <w:tabs>
                <w:tab w:val="left" w:pos="4365"/>
              </w:tabs>
              <w:spacing w:before="60" w:after="60"/>
              <w:jc w:val="center"/>
              <w:rPr>
                <w:sz w:val="24"/>
                <w:szCs w:val="24"/>
              </w:rPr>
            </w:pPr>
          </w:p>
        </w:tc>
      </w:tr>
      <w:tr w:rsidR="00610F67" w14:paraId="6A65F9B0" w14:textId="77777777" w:rsidTr="00AD6A9C">
        <w:trPr>
          <w:trHeight w:val="269"/>
        </w:trPr>
        <w:tc>
          <w:tcPr>
            <w:tcW w:w="13181" w:type="dxa"/>
            <w:gridSpan w:val="3"/>
          </w:tcPr>
          <w:p w14:paraId="7C65D9EB" w14:textId="274466CB" w:rsidR="00610F67" w:rsidRPr="00C944E3" w:rsidRDefault="00610F67" w:rsidP="005125E0">
            <w:pPr>
              <w:spacing w:before="60" w:after="60"/>
              <w:jc w:val="center"/>
              <w:rPr>
                <w:sz w:val="24"/>
                <w:szCs w:val="24"/>
              </w:rPr>
            </w:pPr>
            <w:r w:rsidRPr="005125E0">
              <w:rPr>
                <w:rFonts w:ascii="Arial" w:hAnsi="Arial" w:cs="Arial"/>
                <w:b/>
                <w:sz w:val="20"/>
                <w:szCs w:val="20"/>
              </w:rPr>
              <w:t>SECTION 2 DEFINITIONS AND SCHEDULE OF CHARGES</w:t>
            </w:r>
          </w:p>
        </w:tc>
      </w:tr>
      <w:tr w:rsidR="00610F67" w14:paraId="7B38BA3A" w14:textId="77777777" w:rsidTr="00AD6A9C">
        <w:trPr>
          <w:trHeight w:val="3410"/>
        </w:trPr>
        <w:tc>
          <w:tcPr>
            <w:tcW w:w="13181" w:type="dxa"/>
            <w:gridSpan w:val="3"/>
          </w:tcPr>
          <w:p w14:paraId="144EC945" w14:textId="29FB7C21" w:rsidR="00610F67" w:rsidRDefault="00610F67" w:rsidP="00F22CF8">
            <w:pPr>
              <w:pStyle w:val="Heading3"/>
              <w:spacing w:before="0"/>
              <w:outlineLvl w:val="2"/>
              <w:rPr>
                <w:rFonts w:ascii="Arial" w:hAnsi="Arial" w:cs="Arial"/>
                <w:color w:val="auto"/>
                <w:sz w:val="20"/>
                <w:szCs w:val="20"/>
                <w:u w:val="single"/>
              </w:rPr>
            </w:pPr>
            <w:bookmarkStart w:id="82" w:name="_Toc508172462"/>
            <w:bookmarkStart w:id="83" w:name="_Toc508172695"/>
            <w:r w:rsidRPr="007172E1">
              <w:rPr>
                <w:rFonts w:ascii="Arial" w:hAnsi="Arial" w:cs="Arial"/>
                <w:color w:val="auto"/>
                <w:sz w:val="20"/>
                <w:szCs w:val="20"/>
              </w:rPr>
              <w:t>ITEM 212</w:t>
            </w:r>
            <w:r w:rsidR="00F22CF8">
              <w:rPr>
                <w:rFonts w:ascii="Arial" w:hAnsi="Arial" w:cs="Arial"/>
                <w:color w:val="auto"/>
                <w:sz w:val="20"/>
                <w:szCs w:val="20"/>
              </w:rPr>
              <w:t xml:space="preserve"> </w:t>
            </w:r>
            <w:r w:rsidRPr="00F22CF8">
              <w:rPr>
                <w:rFonts w:ascii="Arial" w:hAnsi="Arial" w:cs="Arial"/>
                <w:color w:val="auto"/>
                <w:sz w:val="20"/>
                <w:szCs w:val="20"/>
                <w:u w:val="single"/>
              </w:rPr>
              <w:t>FREE TIME</w:t>
            </w:r>
            <w:bookmarkEnd w:id="82"/>
            <w:bookmarkEnd w:id="83"/>
          </w:p>
          <w:p w14:paraId="43190BD9" w14:textId="77777777" w:rsidR="00F22CF8" w:rsidRPr="00F22CF8" w:rsidRDefault="00F22CF8" w:rsidP="00F22CF8"/>
          <w:p w14:paraId="2D8C06ED" w14:textId="77777777" w:rsidR="00610F67" w:rsidRPr="00D063C4" w:rsidRDefault="00610F67" w:rsidP="00FA4DD8">
            <w:pPr>
              <w:tabs>
                <w:tab w:val="left" w:pos="1230"/>
              </w:tabs>
              <w:ind w:left="720"/>
              <w:jc w:val="both"/>
              <w:rPr>
                <w:rFonts w:ascii="Arial" w:hAnsi="Arial" w:cs="Arial"/>
                <w:sz w:val="20"/>
                <w:szCs w:val="20"/>
              </w:rPr>
            </w:pPr>
            <w:r w:rsidRPr="00D063C4">
              <w:rPr>
                <w:rFonts w:ascii="Arial" w:hAnsi="Arial" w:cs="Arial"/>
                <w:sz w:val="20"/>
                <w:szCs w:val="20"/>
              </w:rPr>
              <w:t>(a)</w:t>
            </w:r>
            <w:r w:rsidRPr="00D063C4">
              <w:rPr>
                <w:rFonts w:ascii="Arial" w:hAnsi="Arial" w:cs="Arial"/>
                <w:sz w:val="20"/>
                <w:szCs w:val="20"/>
              </w:rPr>
              <w:tab/>
              <w:t>DEFINITION:</w:t>
            </w:r>
          </w:p>
          <w:p w14:paraId="6FF2880A" w14:textId="77777777" w:rsidR="00610F67" w:rsidRPr="00D063C4" w:rsidRDefault="00610F67" w:rsidP="00FA4DD8">
            <w:pPr>
              <w:tabs>
                <w:tab w:val="left" w:pos="1230"/>
              </w:tabs>
              <w:ind w:left="1260"/>
              <w:jc w:val="both"/>
              <w:rPr>
                <w:rFonts w:ascii="Arial" w:hAnsi="Arial" w:cs="Arial"/>
                <w:sz w:val="20"/>
                <w:szCs w:val="20"/>
              </w:rPr>
            </w:pPr>
            <w:r w:rsidRPr="00D063C4">
              <w:rPr>
                <w:rFonts w:ascii="Arial" w:hAnsi="Arial" w:cs="Arial"/>
                <w:sz w:val="20"/>
                <w:szCs w:val="20"/>
              </w:rPr>
              <w:t>The specified  period during  which cargo  may occupy  space assigned  to it on Terminal  property,  free of wharfage,  demurrage or terminal  storage charges,  immediately prior to the loading,  or subsequent to the discharge, of such cargo on or off the vessel.</w:t>
            </w:r>
          </w:p>
          <w:p w14:paraId="4659CE96" w14:textId="77777777" w:rsidR="00610F67" w:rsidRPr="00D063C4" w:rsidRDefault="00610F67" w:rsidP="00FA4DD8">
            <w:pPr>
              <w:tabs>
                <w:tab w:val="left" w:pos="1230"/>
              </w:tabs>
              <w:ind w:left="720"/>
              <w:jc w:val="both"/>
              <w:rPr>
                <w:rFonts w:ascii="Arial" w:hAnsi="Arial" w:cs="Arial"/>
                <w:sz w:val="20"/>
                <w:szCs w:val="20"/>
              </w:rPr>
            </w:pPr>
          </w:p>
          <w:p w14:paraId="7E571A25" w14:textId="77777777" w:rsidR="00610F67" w:rsidRPr="00D063C4" w:rsidRDefault="00610F67" w:rsidP="00FA4DD8">
            <w:pPr>
              <w:tabs>
                <w:tab w:val="left" w:pos="1230"/>
              </w:tabs>
              <w:ind w:left="720"/>
              <w:jc w:val="both"/>
              <w:rPr>
                <w:rFonts w:ascii="Arial" w:hAnsi="Arial" w:cs="Arial"/>
                <w:sz w:val="20"/>
                <w:szCs w:val="20"/>
              </w:rPr>
            </w:pPr>
            <w:r w:rsidRPr="00D063C4">
              <w:rPr>
                <w:rFonts w:ascii="Arial" w:hAnsi="Arial" w:cs="Arial"/>
                <w:sz w:val="20"/>
                <w:szCs w:val="20"/>
              </w:rPr>
              <w:t>(b)</w:t>
            </w:r>
            <w:r w:rsidRPr="00D063C4">
              <w:rPr>
                <w:rFonts w:ascii="Arial" w:hAnsi="Arial" w:cs="Arial"/>
                <w:sz w:val="20"/>
                <w:szCs w:val="20"/>
              </w:rPr>
              <w:tab/>
              <w:t>COMPUTING FREE TIME:</w:t>
            </w:r>
          </w:p>
          <w:p w14:paraId="6E92EC7C" w14:textId="77777777" w:rsidR="00610F67" w:rsidRPr="00D063C4" w:rsidRDefault="00610F67" w:rsidP="00FA4DD8">
            <w:pPr>
              <w:tabs>
                <w:tab w:val="left" w:pos="1230"/>
              </w:tabs>
              <w:ind w:left="1260"/>
              <w:jc w:val="both"/>
              <w:rPr>
                <w:rFonts w:ascii="Arial" w:hAnsi="Arial" w:cs="Arial"/>
                <w:sz w:val="20"/>
                <w:szCs w:val="20"/>
              </w:rPr>
            </w:pPr>
            <w:r w:rsidRPr="00D063C4">
              <w:rPr>
                <w:rFonts w:ascii="Arial" w:hAnsi="Arial" w:cs="Arial"/>
                <w:sz w:val="20"/>
                <w:szCs w:val="20"/>
              </w:rPr>
              <w:t>Free time starts the first 12:00 am after cargo is received or unloaded onto wharf from car or truck, or, in the case of cargo received from vessel, the first 12:00 am after completion of the vessel's discharge.  On outbound traffic, the day or days vessel is loading are not included in the computation.  On inbound traffic from vessel, delivery of which is made after the allotted free time period, the day freight is loaded out or delivered to truck or car is to be included in the computation as a storage day.</w:t>
            </w:r>
          </w:p>
          <w:p w14:paraId="15873262" w14:textId="77777777" w:rsidR="00610F67" w:rsidRPr="00D063C4" w:rsidRDefault="00610F67" w:rsidP="00FA4DD8">
            <w:pPr>
              <w:tabs>
                <w:tab w:val="left" w:pos="1230"/>
              </w:tabs>
              <w:ind w:left="720"/>
              <w:jc w:val="both"/>
              <w:rPr>
                <w:rFonts w:ascii="Arial" w:hAnsi="Arial" w:cs="Arial"/>
                <w:sz w:val="20"/>
                <w:szCs w:val="20"/>
              </w:rPr>
            </w:pPr>
          </w:p>
          <w:p w14:paraId="7EA48B47" w14:textId="77777777" w:rsidR="00610F67" w:rsidRPr="00D063C4" w:rsidRDefault="00610F67" w:rsidP="00FA4DD8">
            <w:pPr>
              <w:tabs>
                <w:tab w:val="left" w:pos="1230"/>
              </w:tabs>
              <w:ind w:left="1260"/>
              <w:jc w:val="both"/>
              <w:rPr>
                <w:rFonts w:ascii="Arial" w:hAnsi="Arial" w:cs="Arial"/>
                <w:sz w:val="20"/>
                <w:szCs w:val="20"/>
              </w:rPr>
            </w:pPr>
            <w:r w:rsidRPr="00D063C4">
              <w:rPr>
                <w:rFonts w:ascii="Arial" w:hAnsi="Arial" w:cs="Arial"/>
                <w:sz w:val="20"/>
                <w:szCs w:val="20"/>
              </w:rPr>
              <w:t>When freight is transshipped between deep sea vessels and involves application of both a long and short time period, the longer period shall be allowed, but not the aggregate of any two free time periods.</w:t>
            </w:r>
          </w:p>
          <w:p w14:paraId="09800D0C" w14:textId="77777777" w:rsidR="00610F67" w:rsidRPr="00D063C4" w:rsidRDefault="00610F67" w:rsidP="00FA4DD8">
            <w:pPr>
              <w:tabs>
                <w:tab w:val="left" w:pos="1230"/>
              </w:tabs>
              <w:ind w:left="720"/>
              <w:jc w:val="both"/>
              <w:rPr>
                <w:rFonts w:ascii="Arial" w:hAnsi="Arial" w:cs="Arial"/>
                <w:sz w:val="20"/>
                <w:szCs w:val="20"/>
              </w:rPr>
            </w:pPr>
          </w:p>
          <w:p w14:paraId="1081285B" w14:textId="77777777" w:rsidR="00610F67" w:rsidRPr="00D063C4" w:rsidRDefault="00610F67" w:rsidP="00FA4DD8">
            <w:pPr>
              <w:tabs>
                <w:tab w:val="left" w:pos="1230"/>
              </w:tabs>
              <w:ind w:left="720"/>
              <w:jc w:val="both"/>
              <w:rPr>
                <w:rFonts w:ascii="Arial" w:hAnsi="Arial" w:cs="Arial"/>
                <w:sz w:val="20"/>
                <w:szCs w:val="20"/>
              </w:rPr>
            </w:pPr>
            <w:r w:rsidRPr="00D063C4">
              <w:rPr>
                <w:rFonts w:ascii="Arial" w:hAnsi="Arial" w:cs="Arial"/>
                <w:sz w:val="20"/>
                <w:szCs w:val="20"/>
              </w:rPr>
              <w:t>(c)</w:t>
            </w:r>
            <w:r w:rsidRPr="00D063C4">
              <w:rPr>
                <w:rFonts w:ascii="Arial" w:hAnsi="Arial" w:cs="Arial"/>
                <w:sz w:val="20"/>
                <w:szCs w:val="20"/>
              </w:rPr>
              <w:tab/>
              <w:t>FREE TIME PERIOD:</w:t>
            </w:r>
          </w:p>
          <w:p w14:paraId="45F5D7DE" w14:textId="77777777" w:rsidR="00610F67" w:rsidRPr="00D063C4" w:rsidRDefault="00610F67" w:rsidP="00FA4DD8">
            <w:pPr>
              <w:tabs>
                <w:tab w:val="left" w:pos="1230"/>
              </w:tabs>
              <w:ind w:left="720"/>
              <w:jc w:val="both"/>
              <w:rPr>
                <w:rFonts w:ascii="Arial" w:hAnsi="Arial" w:cs="Arial"/>
                <w:sz w:val="20"/>
                <w:szCs w:val="20"/>
              </w:rPr>
            </w:pPr>
          </w:p>
          <w:p w14:paraId="27E79B2C" w14:textId="3636A61D" w:rsidR="00610F67" w:rsidRPr="00C944E3" w:rsidRDefault="00610F67" w:rsidP="00D063C4">
            <w:pPr>
              <w:tabs>
                <w:tab w:val="left" w:pos="4365"/>
              </w:tabs>
              <w:ind w:left="1260"/>
              <w:jc w:val="both"/>
              <w:rPr>
                <w:sz w:val="24"/>
                <w:szCs w:val="24"/>
              </w:rPr>
            </w:pPr>
            <w:r w:rsidRPr="00D063C4">
              <w:rPr>
                <w:rFonts w:ascii="Arial" w:hAnsi="Arial" w:cs="Arial"/>
                <w:sz w:val="20"/>
                <w:szCs w:val="20"/>
              </w:rPr>
              <w:t>Free time of three (3) days will be allowed on all inbound traffic. Free time of three (3) days will be allowed on all outbound cargo. Subject to the discretion of the Port Director.</w:t>
            </w:r>
          </w:p>
        </w:tc>
      </w:tr>
      <w:tr w:rsidR="00FD279F" w:rsidRPr="00FD279F" w14:paraId="0EC9AC3C" w14:textId="77777777" w:rsidTr="00AD6A9C">
        <w:trPr>
          <w:trHeight w:val="269"/>
        </w:trPr>
        <w:tc>
          <w:tcPr>
            <w:tcW w:w="13181" w:type="dxa"/>
            <w:gridSpan w:val="3"/>
          </w:tcPr>
          <w:p w14:paraId="2BF106EB" w14:textId="77777777" w:rsidR="00FD279F" w:rsidRDefault="00FD279F" w:rsidP="00FF7F98">
            <w:pPr>
              <w:tabs>
                <w:tab w:val="left" w:pos="4365"/>
              </w:tabs>
              <w:jc w:val="center"/>
              <w:rPr>
                <w:rFonts w:ascii="Arial" w:hAnsi="Arial" w:cs="Arial"/>
                <w:sz w:val="20"/>
                <w:szCs w:val="20"/>
              </w:rPr>
            </w:pPr>
          </w:p>
          <w:p w14:paraId="448D5D47" w14:textId="77777777" w:rsidR="00FF7F98" w:rsidRDefault="00FF7F98" w:rsidP="00FF7F98">
            <w:pPr>
              <w:tabs>
                <w:tab w:val="left" w:pos="4365"/>
              </w:tabs>
              <w:jc w:val="center"/>
              <w:rPr>
                <w:rFonts w:ascii="Arial" w:hAnsi="Arial" w:cs="Arial"/>
                <w:sz w:val="20"/>
                <w:szCs w:val="20"/>
              </w:rPr>
            </w:pPr>
          </w:p>
          <w:p w14:paraId="32E84B77" w14:textId="77777777" w:rsidR="00F22CF8" w:rsidRDefault="00F22CF8" w:rsidP="00FF7F98">
            <w:pPr>
              <w:tabs>
                <w:tab w:val="left" w:pos="4365"/>
              </w:tabs>
              <w:jc w:val="center"/>
              <w:rPr>
                <w:rFonts w:ascii="Arial" w:hAnsi="Arial" w:cs="Arial"/>
                <w:sz w:val="20"/>
                <w:szCs w:val="20"/>
              </w:rPr>
            </w:pPr>
          </w:p>
          <w:p w14:paraId="43A0E6F9" w14:textId="77777777" w:rsidR="00FD279F" w:rsidRPr="00FD279F" w:rsidRDefault="00FD279F" w:rsidP="00AD6A9C">
            <w:pPr>
              <w:tabs>
                <w:tab w:val="left" w:pos="4365"/>
              </w:tabs>
              <w:spacing w:before="60" w:after="60"/>
              <w:jc w:val="center"/>
              <w:rPr>
                <w:rFonts w:ascii="Arial" w:hAnsi="Arial" w:cs="Arial"/>
                <w:sz w:val="20"/>
                <w:szCs w:val="20"/>
              </w:rPr>
            </w:pPr>
          </w:p>
        </w:tc>
      </w:tr>
      <w:tr w:rsidR="00610F67" w14:paraId="392C3095" w14:textId="77777777" w:rsidTr="00AD6A9C">
        <w:trPr>
          <w:trHeight w:val="269"/>
        </w:trPr>
        <w:tc>
          <w:tcPr>
            <w:tcW w:w="13181" w:type="dxa"/>
            <w:gridSpan w:val="3"/>
          </w:tcPr>
          <w:p w14:paraId="7C4D3661" w14:textId="77777777" w:rsidR="00610F67" w:rsidRPr="00C944E3" w:rsidRDefault="00610F67" w:rsidP="00AD6A9C">
            <w:pPr>
              <w:tabs>
                <w:tab w:val="left" w:pos="4365"/>
              </w:tabs>
              <w:spacing w:before="60" w:after="60"/>
              <w:jc w:val="center"/>
              <w:rPr>
                <w:sz w:val="24"/>
                <w:szCs w:val="24"/>
              </w:rPr>
            </w:pPr>
            <w:r w:rsidRPr="00C944E3">
              <w:rPr>
                <w:sz w:val="24"/>
                <w:szCs w:val="24"/>
              </w:rPr>
              <w:t>ISSUED BY:  Keith Brady, Municipal Administrator, Sitka, Alaska</w:t>
            </w:r>
          </w:p>
        </w:tc>
      </w:tr>
    </w:tbl>
    <w:p w14:paraId="124E5D53" w14:textId="77777777" w:rsidR="00D03F5D" w:rsidRDefault="00D03F5D">
      <w:r>
        <w:br w:type="page"/>
      </w:r>
    </w:p>
    <w:tbl>
      <w:tblPr>
        <w:tblStyle w:val="TableGrid"/>
        <w:tblW w:w="13181" w:type="dxa"/>
        <w:tblLook w:val="04A0" w:firstRow="1" w:lastRow="0" w:firstColumn="1" w:lastColumn="0" w:noHBand="0" w:noVBand="1"/>
      </w:tblPr>
      <w:tblGrid>
        <w:gridCol w:w="9558"/>
        <w:gridCol w:w="2339"/>
        <w:gridCol w:w="1284"/>
      </w:tblGrid>
      <w:tr w:rsidR="00FD279F" w14:paraId="7692B06C" w14:textId="77777777" w:rsidTr="00FD279F">
        <w:tc>
          <w:tcPr>
            <w:tcW w:w="9558" w:type="dxa"/>
            <w:vMerge w:val="restart"/>
          </w:tcPr>
          <w:p w14:paraId="189A6D56" w14:textId="77777777" w:rsidR="00FD279F" w:rsidRPr="0042754F" w:rsidRDefault="00FD279F" w:rsidP="00BD315E">
            <w:pPr>
              <w:tabs>
                <w:tab w:val="left" w:pos="4365"/>
              </w:tabs>
              <w:rPr>
                <w:sz w:val="44"/>
                <w:szCs w:val="44"/>
              </w:rPr>
            </w:pPr>
            <w:r w:rsidRPr="0042754F">
              <w:rPr>
                <w:sz w:val="44"/>
                <w:szCs w:val="44"/>
              </w:rPr>
              <w:t>PORT OF SITKA</w:t>
            </w:r>
          </w:p>
          <w:p w14:paraId="7761321D" w14:textId="77777777" w:rsidR="00FD279F" w:rsidRDefault="00FD279F" w:rsidP="00BD315E">
            <w:pPr>
              <w:tabs>
                <w:tab w:val="left" w:pos="4365"/>
              </w:tabs>
            </w:pPr>
            <w:r w:rsidRPr="0042754F">
              <w:rPr>
                <w:sz w:val="40"/>
                <w:szCs w:val="40"/>
              </w:rPr>
              <w:t>TERMINAL TARIFF, FMC NO. 1</w:t>
            </w:r>
          </w:p>
        </w:tc>
        <w:tc>
          <w:tcPr>
            <w:tcW w:w="2339" w:type="dxa"/>
          </w:tcPr>
          <w:p w14:paraId="66CC7360" w14:textId="77777777" w:rsidR="00FD279F" w:rsidRPr="00C944E3" w:rsidRDefault="00FD279F" w:rsidP="00BD315E">
            <w:pPr>
              <w:tabs>
                <w:tab w:val="left" w:pos="4365"/>
              </w:tabs>
              <w:spacing w:before="60" w:after="60"/>
              <w:rPr>
                <w:sz w:val="24"/>
                <w:szCs w:val="24"/>
              </w:rPr>
            </w:pPr>
            <w:r w:rsidRPr="00C944E3">
              <w:rPr>
                <w:sz w:val="24"/>
                <w:szCs w:val="24"/>
              </w:rPr>
              <w:t>Orig./Rev.</w:t>
            </w:r>
          </w:p>
        </w:tc>
        <w:tc>
          <w:tcPr>
            <w:tcW w:w="1284" w:type="dxa"/>
          </w:tcPr>
          <w:p w14:paraId="4C7318FE" w14:textId="77777777" w:rsidR="00FD279F" w:rsidRPr="00C944E3" w:rsidRDefault="00FD279F" w:rsidP="00BD315E">
            <w:pPr>
              <w:tabs>
                <w:tab w:val="left" w:pos="4365"/>
              </w:tabs>
              <w:spacing w:before="60" w:after="60"/>
              <w:rPr>
                <w:sz w:val="24"/>
                <w:szCs w:val="24"/>
              </w:rPr>
            </w:pPr>
            <w:r w:rsidRPr="00C944E3">
              <w:rPr>
                <w:sz w:val="24"/>
                <w:szCs w:val="24"/>
              </w:rPr>
              <w:t>Page</w:t>
            </w:r>
          </w:p>
        </w:tc>
      </w:tr>
      <w:tr w:rsidR="00FD279F" w14:paraId="57AE4CB0" w14:textId="77777777" w:rsidTr="00FD279F">
        <w:trPr>
          <w:trHeight w:val="503"/>
        </w:trPr>
        <w:tc>
          <w:tcPr>
            <w:tcW w:w="9558" w:type="dxa"/>
            <w:vMerge/>
          </w:tcPr>
          <w:p w14:paraId="74870B81" w14:textId="77777777" w:rsidR="00FD279F" w:rsidRDefault="00FD279F" w:rsidP="00BD315E">
            <w:pPr>
              <w:tabs>
                <w:tab w:val="left" w:pos="4365"/>
              </w:tabs>
            </w:pPr>
          </w:p>
        </w:tc>
        <w:tc>
          <w:tcPr>
            <w:tcW w:w="2339" w:type="dxa"/>
          </w:tcPr>
          <w:p w14:paraId="7BD13FD5" w14:textId="77777777" w:rsidR="00FD279F" w:rsidRPr="00C944E3" w:rsidRDefault="00FD279F" w:rsidP="00BD315E">
            <w:pPr>
              <w:tabs>
                <w:tab w:val="left" w:pos="4365"/>
              </w:tabs>
              <w:spacing w:before="60" w:after="60"/>
              <w:jc w:val="center"/>
              <w:rPr>
                <w:sz w:val="24"/>
                <w:szCs w:val="24"/>
              </w:rPr>
            </w:pPr>
            <w:r w:rsidRPr="00C944E3">
              <w:rPr>
                <w:sz w:val="24"/>
                <w:szCs w:val="24"/>
              </w:rPr>
              <w:t>Original</w:t>
            </w:r>
          </w:p>
        </w:tc>
        <w:tc>
          <w:tcPr>
            <w:tcW w:w="1284" w:type="dxa"/>
          </w:tcPr>
          <w:p w14:paraId="258AC4D8" w14:textId="77777777" w:rsidR="00FD279F" w:rsidRPr="00C944E3" w:rsidRDefault="00FD279F"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39</w:t>
            </w:r>
            <w:r w:rsidRPr="00FD279F">
              <w:rPr>
                <w:noProof/>
                <w:sz w:val="24"/>
                <w:szCs w:val="24"/>
              </w:rPr>
              <w:fldChar w:fldCharType="end"/>
            </w:r>
          </w:p>
        </w:tc>
      </w:tr>
      <w:tr w:rsidR="00FD279F" w14:paraId="0F8B7E7B" w14:textId="77777777" w:rsidTr="00FD279F">
        <w:trPr>
          <w:trHeight w:val="269"/>
        </w:trPr>
        <w:tc>
          <w:tcPr>
            <w:tcW w:w="9558" w:type="dxa"/>
            <w:vMerge/>
          </w:tcPr>
          <w:p w14:paraId="54C0DAF2" w14:textId="77777777" w:rsidR="00FD279F" w:rsidRDefault="00FD279F" w:rsidP="00BD315E">
            <w:pPr>
              <w:tabs>
                <w:tab w:val="left" w:pos="4365"/>
              </w:tabs>
            </w:pPr>
          </w:p>
        </w:tc>
        <w:tc>
          <w:tcPr>
            <w:tcW w:w="2339" w:type="dxa"/>
          </w:tcPr>
          <w:p w14:paraId="059C5C0C" w14:textId="77777777" w:rsidR="00FD279F" w:rsidRPr="00C944E3" w:rsidRDefault="00FD279F" w:rsidP="00BD315E">
            <w:pPr>
              <w:tabs>
                <w:tab w:val="left" w:pos="4365"/>
              </w:tabs>
              <w:spacing w:before="60" w:after="60"/>
              <w:rPr>
                <w:sz w:val="24"/>
                <w:szCs w:val="24"/>
              </w:rPr>
            </w:pPr>
            <w:r w:rsidRPr="00C944E3">
              <w:rPr>
                <w:sz w:val="24"/>
                <w:szCs w:val="24"/>
              </w:rPr>
              <w:t>Cancels</w:t>
            </w:r>
          </w:p>
        </w:tc>
        <w:tc>
          <w:tcPr>
            <w:tcW w:w="1284" w:type="dxa"/>
          </w:tcPr>
          <w:p w14:paraId="5A83DB93" w14:textId="77777777" w:rsidR="00FD279F" w:rsidRPr="00C944E3" w:rsidRDefault="00FD279F" w:rsidP="00BD315E">
            <w:pPr>
              <w:tabs>
                <w:tab w:val="left" w:pos="4365"/>
              </w:tabs>
              <w:spacing w:before="60" w:after="60"/>
              <w:rPr>
                <w:sz w:val="24"/>
                <w:szCs w:val="24"/>
              </w:rPr>
            </w:pPr>
            <w:r w:rsidRPr="00C944E3">
              <w:rPr>
                <w:sz w:val="24"/>
                <w:szCs w:val="24"/>
              </w:rPr>
              <w:t>Page</w:t>
            </w:r>
          </w:p>
        </w:tc>
      </w:tr>
      <w:tr w:rsidR="00FD279F" w14:paraId="4D769B4B" w14:textId="77777777" w:rsidTr="00FD279F">
        <w:trPr>
          <w:trHeight w:val="269"/>
        </w:trPr>
        <w:tc>
          <w:tcPr>
            <w:tcW w:w="9558" w:type="dxa"/>
            <w:vMerge/>
          </w:tcPr>
          <w:p w14:paraId="757FF39F" w14:textId="77777777" w:rsidR="00FD279F" w:rsidRDefault="00FD279F" w:rsidP="00BD315E">
            <w:pPr>
              <w:tabs>
                <w:tab w:val="left" w:pos="4365"/>
              </w:tabs>
            </w:pPr>
          </w:p>
        </w:tc>
        <w:tc>
          <w:tcPr>
            <w:tcW w:w="2339" w:type="dxa"/>
          </w:tcPr>
          <w:p w14:paraId="48B20AC8" w14:textId="77777777" w:rsidR="00FD279F" w:rsidRPr="00C944E3" w:rsidRDefault="00FD279F" w:rsidP="00BD315E">
            <w:pPr>
              <w:tabs>
                <w:tab w:val="left" w:pos="4365"/>
              </w:tabs>
              <w:spacing w:before="60" w:after="60"/>
              <w:rPr>
                <w:sz w:val="24"/>
                <w:szCs w:val="24"/>
              </w:rPr>
            </w:pPr>
          </w:p>
        </w:tc>
        <w:tc>
          <w:tcPr>
            <w:tcW w:w="1284" w:type="dxa"/>
          </w:tcPr>
          <w:p w14:paraId="71546369" w14:textId="77777777" w:rsidR="00FD279F" w:rsidRPr="00C944E3" w:rsidRDefault="00FD279F" w:rsidP="00BD315E">
            <w:pPr>
              <w:tabs>
                <w:tab w:val="left" w:pos="4365"/>
              </w:tabs>
              <w:spacing w:before="60" w:after="60"/>
              <w:jc w:val="center"/>
              <w:rPr>
                <w:sz w:val="24"/>
                <w:szCs w:val="24"/>
              </w:rPr>
            </w:pPr>
          </w:p>
        </w:tc>
      </w:tr>
      <w:tr w:rsidR="00FD279F" w14:paraId="4DD38708" w14:textId="77777777" w:rsidTr="00FD279F">
        <w:trPr>
          <w:trHeight w:val="485"/>
        </w:trPr>
        <w:tc>
          <w:tcPr>
            <w:tcW w:w="9558" w:type="dxa"/>
            <w:vMerge w:val="restart"/>
          </w:tcPr>
          <w:p w14:paraId="5A3078AB" w14:textId="77777777" w:rsidR="00FD279F" w:rsidRDefault="00FD279F" w:rsidP="00BD315E">
            <w:pPr>
              <w:tabs>
                <w:tab w:val="left" w:pos="4365"/>
              </w:tabs>
            </w:pPr>
          </w:p>
        </w:tc>
        <w:tc>
          <w:tcPr>
            <w:tcW w:w="3623" w:type="dxa"/>
            <w:gridSpan w:val="2"/>
          </w:tcPr>
          <w:p w14:paraId="10920B98" w14:textId="77777777" w:rsidR="00FD279F" w:rsidRPr="00C944E3" w:rsidRDefault="00FD279F" w:rsidP="00BD315E">
            <w:pPr>
              <w:tabs>
                <w:tab w:val="left" w:pos="4365"/>
              </w:tabs>
              <w:spacing w:before="60" w:after="60"/>
              <w:rPr>
                <w:sz w:val="24"/>
                <w:szCs w:val="24"/>
              </w:rPr>
            </w:pPr>
            <w:r w:rsidRPr="00C944E3">
              <w:rPr>
                <w:sz w:val="24"/>
                <w:szCs w:val="24"/>
              </w:rPr>
              <w:t>Effective Date</w:t>
            </w:r>
          </w:p>
        </w:tc>
      </w:tr>
      <w:tr w:rsidR="00FD279F" w14:paraId="1B0706B4" w14:textId="77777777" w:rsidTr="00FD279F">
        <w:trPr>
          <w:trHeight w:val="269"/>
        </w:trPr>
        <w:tc>
          <w:tcPr>
            <w:tcW w:w="9558" w:type="dxa"/>
            <w:vMerge/>
          </w:tcPr>
          <w:p w14:paraId="46F01C51" w14:textId="77777777" w:rsidR="00FD279F" w:rsidRDefault="00FD279F" w:rsidP="00BD315E">
            <w:pPr>
              <w:tabs>
                <w:tab w:val="left" w:pos="4365"/>
              </w:tabs>
            </w:pPr>
          </w:p>
        </w:tc>
        <w:tc>
          <w:tcPr>
            <w:tcW w:w="2339" w:type="dxa"/>
          </w:tcPr>
          <w:p w14:paraId="047B242C" w14:textId="77777777" w:rsidR="00FD279F" w:rsidRPr="00C944E3" w:rsidRDefault="00FD279F" w:rsidP="00BD315E">
            <w:pPr>
              <w:tabs>
                <w:tab w:val="left" w:pos="4365"/>
              </w:tabs>
              <w:spacing w:before="60" w:after="60"/>
              <w:rPr>
                <w:sz w:val="24"/>
                <w:szCs w:val="24"/>
              </w:rPr>
            </w:pPr>
            <w:r w:rsidRPr="00C944E3">
              <w:rPr>
                <w:sz w:val="24"/>
                <w:szCs w:val="24"/>
              </w:rPr>
              <w:t>Correction No.</w:t>
            </w:r>
          </w:p>
        </w:tc>
        <w:tc>
          <w:tcPr>
            <w:tcW w:w="1284" w:type="dxa"/>
          </w:tcPr>
          <w:p w14:paraId="0327702C" w14:textId="77777777" w:rsidR="00FD279F" w:rsidRPr="00C944E3" w:rsidRDefault="00FD279F" w:rsidP="00BD315E">
            <w:pPr>
              <w:tabs>
                <w:tab w:val="left" w:pos="4365"/>
              </w:tabs>
              <w:spacing w:before="60" w:after="60"/>
              <w:jc w:val="center"/>
              <w:rPr>
                <w:sz w:val="24"/>
                <w:szCs w:val="24"/>
              </w:rPr>
            </w:pPr>
          </w:p>
        </w:tc>
      </w:tr>
      <w:tr w:rsidR="00D03F5D" w14:paraId="39E454D0" w14:textId="77777777" w:rsidTr="00AD6A9C">
        <w:trPr>
          <w:trHeight w:val="269"/>
        </w:trPr>
        <w:tc>
          <w:tcPr>
            <w:tcW w:w="13181" w:type="dxa"/>
            <w:gridSpan w:val="3"/>
          </w:tcPr>
          <w:p w14:paraId="1C7B1BC0" w14:textId="41C0A6B2" w:rsidR="00D03F5D" w:rsidRPr="00BD315E" w:rsidRDefault="00D03F5D" w:rsidP="005125E0">
            <w:pPr>
              <w:spacing w:before="60" w:after="60"/>
              <w:jc w:val="center"/>
              <w:rPr>
                <w:rFonts w:ascii="Arial" w:eastAsia="Tahoma" w:hAnsi="Arial" w:cs="Arial"/>
                <w:sz w:val="20"/>
                <w:szCs w:val="20"/>
              </w:rPr>
            </w:pPr>
            <w:r w:rsidRPr="005125E0">
              <w:rPr>
                <w:rFonts w:ascii="Arial" w:hAnsi="Arial" w:cs="Arial"/>
                <w:b/>
                <w:sz w:val="20"/>
                <w:szCs w:val="20"/>
              </w:rPr>
              <w:t>SECTION 2 DEFINITIONS AND SCHEDULE OF CHARGES</w:t>
            </w:r>
          </w:p>
        </w:tc>
      </w:tr>
      <w:tr w:rsidR="00D03F5D" w14:paraId="09702673" w14:textId="77777777" w:rsidTr="00AD6A9C">
        <w:trPr>
          <w:trHeight w:val="1673"/>
        </w:trPr>
        <w:tc>
          <w:tcPr>
            <w:tcW w:w="13181" w:type="dxa"/>
            <w:gridSpan w:val="3"/>
          </w:tcPr>
          <w:p w14:paraId="3D169DEE" w14:textId="6DEB917D" w:rsidR="00D03F5D" w:rsidRDefault="00D03F5D" w:rsidP="00F22CF8">
            <w:pPr>
              <w:pStyle w:val="Heading3"/>
              <w:spacing w:before="0"/>
              <w:outlineLvl w:val="2"/>
              <w:rPr>
                <w:rFonts w:ascii="Arial" w:hAnsi="Arial" w:cs="Arial"/>
                <w:color w:val="auto"/>
                <w:sz w:val="20"/>
                <w:szCs w:val="20"/>
                <w:u w:val="single"/>
              </w:rPr>
            </w:pPr>
            <w:bookmarkStart w:id="84" w:name="_Toc508172463"/>
            <w:bookmarkStart w:id="85" w:name="_Toc508172696"/>
            <w:r w:rsidRPr="007172E1">
              <w:rPr>
                <w:rFonts w:ascii="Arial" w:hAnsi="Arial" w:cs="Arial"/>
                <w:color w:val="auto"/>
                <w:sz w:val="20"/>
                <w:szCs w:val="20"/>
              </w:rPr>
              <w:t>ITEM 215</w:t>
            </w:r>
            <w:r w:rsidR="00F22CF8">
              <w:rPr>
                <w:rFonts w:ascii="Arial" w:hAnsi="Arial" w:cs="Arial"/>
                <w:color w:val="auto"/>
                <w:sz w:val="20"/>
                <w:szCs w:val="20"/>
              </w:rPr>
              <w:t xml:space="preserve"> </w:t>
            </w:r>
            <w:r w:rsidRPr="00F22CF8">
              <w:rPr>
                <w:rFonts w:ascii="Arial" w:hAnsi="Arial" w:cs="Arial"/>
                <w:color w:val="auto"/>
                <w:sz w:val="20"/>
                <w:szCs w:val="20"/>
                <w:u w:val="single"/>
              </w:rPr>
              <w:t>TERMINAL OPERATOR PERMIT</w:t>
            </w:r>
            <w:bookmarkEnd w:id="84"/>
            <w:bookmarkEnd w:id="85"/>
          </w:p>
          <w:p w14:paraId="0AACFAA9" w14:textId="77777777" w:rsidR="00453225" w:rsidRPr="00453225" w:rsidRDefault="00453225" w:rsidP="00453225"/>
          <w:p w14:paraId="27B57759" w14:textId="77777777" w:rsidR="00D03F5D" w:rsidRPr="006826D3" w:rsidRDefault="00D03F5D" w:rsidP="00AD6A9C">
            <w:pPr>
              <w:tabs>
                <w:tab w:val="left" w:pos="1260"/>
              </w:tabs>
              <w:ind w:left="720"/>
              <w:jc w:val="both"/>
              <w:rPr>
                <w:rFonts w:ascii="Arial" w:hAnsi="Arial" w:cs="Arial"/>
                <w:sz w:val="18"/>
                <w:szCs w:val="18"/>
              </w:rPr>
            </w:pPr>
            <w:r w:rsidRPr="006826D3">
              <w:rPr>
                <w:rFonts w:ascii="Arial" w:hAnsi="Arial" w:cs="Arial"/>
                <w:sz w:val="18"/>
                <w:szCs w:val="18"/>
              </w:rPr>
              <w:t>(a)</w:t>
            </w:r>
            <w:r w:rsidRPr="006826D3">
              <w:rPr>
                <w:rFonts w:ascii="Arial" w:hAnsi="Arial" w:cs="Arial"/>
                <w:sz w:val="18"/>
                <w:szCs w:val="18"/>
              </w:rPr>
              <w:tab/>
              <w:t>TERMINAL OPERATOR PERMITS:</w:t>
            </w:r>
          </w:p>
          <w:p w14:paraId="77B05A89" w14:textId="31237759" w:rsidR="00D03F5D" w:rsidRPr="006826D3" w:rsidRDefault="00D03F5D" w:rsidP="00AD6A9C">
            <w:pPr>
              <w:tabs>
                <w:tab w:val="left" w:pos="1260"/>
              </w:tabs>
              <w:ind w:left="1260"/>
              <w:jc w:val="both"/>
              <w:rPr>
                <w:rFonts w:ascii="Arial" w:hAnsi="Arial" w:cs="Arial"/>
                <w:sz w:val="18"/>
                <w:szCs w:val="18"/>
              </w:rPr>
            </w:pPr>
            <w:r w:rsidRPr="006826D3">
              <w:rPr>
                <w:rFonts w:ascii="Arial" w:hAnsi="Arial" w:cs="Arial"/>
                <w:sz w:val="18"/>
                <w:szCs w:val="18"/>
              </w:rPr>
              <w:t xml:space="preserve">The services set forth in Item 215, Section (b) shall be provided by independent agents at the Port of </w:t>
            </w:r>
            <w:r w:rsidR="00D2669C">
              <w:rPr>
                <w:rFonts w:ascii="Arial" w:hAnsi="Arial" w:cs="Arial"/>
                <w:sz w:val="18"/>
                <w:szCs w:val="18"/>
              </w:rPr>
              <w:t>Sitka</w:t>
            </w:r>
            <w:r w:rsidR="00D2669C" w:rsidRPr="006826D3">
              <w:rPr>
                <w:rFonts w:ascii="Arial" w:hAnsi="Arial" w:cs="Arial"/>
                <w:sz w:val="18"/>
                <w:szCs w:val="18"/>
              </w:rPr>
              <w:t xml:space="preserve"> </w:t>
            </w:r>
            <w:r w:rsidRPr="006826D3">
              <w:rPr>
                <w:rFonts w:ascii="Arial" w:hAnsi="Arial" w:cs="Arial"/>
                <w:sz w:val="18"/>
                <w:szCs w:val="18"/>
              </w:rPr>
              <w:t xml:space="preserve">under Terminal Operator Permits issued by the </w:t>
            </w:r>
            <w:r w:rsidR="00E50816">
              <w:rPr>
                <w:rFonts w:ascii="Arial" w:hAnsi="Arial" w:cs="Arial"/>
                <w:sz w:val="18"/>
                <w:szCs w:val="18"/>
              </w:rPr>
              <w:t>Sitka</w:t>
            </w:r>
            <w:r w:rsidR="00E50816" w:rsidRPr="006826D3">
              <w:rPr>
                <w:rFonts w:ascii="Arial" w:hAnsi="Arial" w:cs="Arial"/>
                <w:sz w:val="18"/>
                <w:szCs w:val="18"/>
              </w:rPr>
              <w:t xml:space="preserve"> </w:t>
            </w:r>
            <w:r w:rsidRPr="006826D3">
              <w:rPr>
                <w:rFonts w:ascii="Arial" w:hAnsi="Arial" w:cs="Arial"/>
                <w:sz w:val="18"/>
                <w:szCs w:val="18"/>
              </w:rPr>
              <w:t xml:space="preserve">Port Commission. These permits are available to any qualified agent desiring to provide terminal services at the Port of </w:t>
            </w:r>
            <w:r w:rsidR="00E50816">
              <w:rPr>
                <w:rFonts w:ascii="Arial" w:hAnsi="Arial" w:cs="Arial"/>
                <w:sz w:val="18"/>
                <w:szCs w:val="18"/>
              </w:rPr>
              <w:t>Sitka</w:t>
            </w:r>
            <w:r w:rsidR="00E50816" w:rsidRPr="006826D3">
              <w:rPr>
                <w:rFonts w:ascii="Arial" w:hAnsi="Arial" w:cs="Arial"/>
                <w:sz w:val="18"/>
                <w:szCs w:val="18"/>
              </w:rPr>
              <w:t xml:space="preserve"> </w:t>
            </w:r>
            <w:r w:rsidRPr="006826D3">
              <w:rPr>
                <w:rFonts w:ascii="Arial" w:hAnsi="Arial" w:cs="Arial"/>
                <w:sz w:val="18"/>
                <w:szCs w:val="18"/>
              </w:rPr>
              <w:t xml:space="preserve">and required by the Port of </w:t>
            </w:r>
            <w:r w:rsidR="00E50816">
              <w:rPr>
                <w:rFonts w:ascii="Arial" w:hAnsi="Arial" w:cs="Arial"/>
                <w:sz w:val="18"/>
                <w:szCs w:val="18"/>
              </w:rPr>
              <w:t>Sitka</w:t>
            </w:r>
            <w:r w:rsidRPr="006826D3">
              <w:rPr>
                <w:rFonts w:ascii="Arial" w:hAnsi="Arial" w:cs="Arial"/>
                <w:sz w:val="18"/>
                <w:szCs w:val="18"/>
              </w:rPr>
              <w:t>.</w:t>
            </w:r>
          </w:p>
          <w:p w14:paraId="438E255E" w14:textId="77777777" w:rsidR="00D03F5D" w:rsidRPr="006826D3" w:rsidRDefault="00D03F5D" w:rsidP="00AD6A9C">
            <w:pPr>
              <w:tabs>
                <w:tab w:val="left" w:pos="1260"/>
              </w:tabs>
              <w:ind w:left="1260"/>
              <w:jc w:val="both"/>
              <w:rPr>
                <w:rFonts w:ascii="Arial" w:hAnsi="Arial" w:cs="Arial"/>
                <w:sz w:val="18"/>
                <w:szCs w:val="18"/>
              </w:rPr>
            </w:pPr>
          </w:p>
          <w:p w14:paraId="3F3C5AB2" w14:textId="6011AF32" w:rsidR="00D03F5D" w:rsidRPr="00C944E3" w:rsidRDefault="00D03F5D">
            <w:pPr>
              <w:tabs>
                <w:tab w:val="left" w:pos="1260"/>
              </w:tabs>
              <w:ind w:left="1260"/>
              <w:jc w:val="both"/>
              <w:rPr>
                <w:sz w:val="24"/>
                <w:szCs w:val="24"/>
              </w:rPr>
            </w:pPr>
            <w:r w:rsidRPr="006826D3">
              <w:rPr>
                <w:rFonts w:ascii="Arial" w:hAnsi="Arial" w:cs="Arial"/>
                <w:sz w:val="18"/>
                <w:szCs w:val="18"/>
              </w:rPr>
              <w:t>A current list of the Terminal Operator Permit Holders operation at the Port of</w:t>
            </w:r>
            <w:r>
              <w:rPr>
                <w:rFonts w:ascii="Arial" w:hAnsi="Arial" w:cs="Arial"/>
                <w:sz w:val="18"/>
                <w:szCs w:val="18"/>
              </w:rPr>
              <w:t xml:space="preserve"> </w:t>
            </w:r>
            <w:r w:rsidR="00BF58C6">
              <w:rPr>
                <w:rFonts w:ascii="Arial" w:hAnsi="Arial" w:cs="Arial"/>
                <w:sz w:val="18"/>
                <w:szCs w:val="18"/>
              </w:rPr>
              <w:t>Sitka</w:t>
            </w:r>
            <w:r w:rsidR="00BF58C6" w:rsidRPr="006826D3">
              <w:rPr>
                <w:rFonts w:ascii="Arial" w:hAnsi="Arial" w:cs="Arial"/>
                <w:sz w:val="18"/>
                <w:szCs w:val="18"/>
              </w:rPr>
              <w:t xml:space="preserve"> </w:t>
            </w:r>
            <w:r w:rsidRPr="006826D3">
              <w:rPr>
                <w:rFonts w:ascii="Arial" w:hAnsi="Arial" w:cs="Arial"/>
                <w:sz w:val="18"/>
                <w:szCs w:val="18"/>
              </w:rPr>
              <w:t xml:space="preserve">is on file at the Port of </w:t>
            </w:r>
            <w:r w:rsidR="00BF58C6">
              <w:rPr>
                <w:rFonts w:ascii="Arial" w:hAnsi="Arial" w:cs="Arial"/>
                <w:sz w:val="18"/>
                <w:szCs w:val="18"/>
              </w:rPr>
              <w:t>Sitka</w:t>
            </w:r>
            <w:r w:rsidR="00BF58C6" w:rsidRPr="006826D3">
              <w:rPr>
                <w:rFonts w:ascii="Arial" w:hAnsi="Arial" w:cs="Arial"/>
                <w:sz w:val="18"/>
                <w:szCs w:val="18"/>
              </w:rPr>
              <w:t xml:space="preserve"> </w:t>
            </w:r>
            <w:r w:rsidRPr="006826D3">
              <w:rPr>
                <w:rFonts w:ascii="Arial" w:hAnsi="Arial" w:cs="Arial"/>
                <w:sz w:val="18"/>
                <w:szCs w:val="18"/>
              </w:rPr>
              <w:t>and available upon request.</w:t>
            </w:r>
          </w:p>
        </w:tc>
      </w:tr>
      <w:tr w:rsidR="00D03F5D" w14:paraId="6850A7A5" w14:textId="77777777" w:rsidTr="00AD6A9C">
        <w:trPr>
          <w:trHeight w:val="1673"/>
        </w:trPr>
        <w:tc>
          <w:tcPr>
            <w:tcW w:w="13181" w:type="dxa"/>
            <w:gridSpan w:val="3"/>
          </w:tcPr>
          <w:p w14:paraId="759D7782" w14:textId="630C5897" w:rsidR="00D03F5D" w:rsidRPr="00F22CF8" w:rsidRDefault="00D03F5D" w:rsidP="00F22CF8">
            <w:pPr>
              <w:pStyle w:val="Heading3"/>
              <w:spacing w:before="0"/>
              <w:outlineLvl w:val="2"/>
              <w:rPr>
                <w:rFonts w:ascii="Arial" w:hAnsi="Arial" w:cs="Arial"/>
                <w:color w:val="auto"/>
                <w:sz w:val="20"/>
                <w:szCs w:val="20"/>
                <w:u w:val="single"/>
              </w:rPr>
            </w:pPr>
            <w:bookmarkStart w:id="86" w:name="_Toc508172464"/>
            <w:bookmarkStart w:id="87" w:name="_Toc508172697"/>
            <w:r w:rsidRPr="007172E1">
              <w:rPr>
                <w:rFonts w:ascii="Arial" w:hAnsi="Arial" w:cs="Arial"/>
                <w:color w:val="auto"/>
                <w:sz w:val="20"/>
                <w:szCs w:val="20"/>
              </w:rPr>
              <w:t>ITEM 220</w:t>
            </w:r>
            <w:r w:rsidR="00F22CF8">
              <w:rPr>
                <w:rFonts w:ascii="Arial" w:hAnsi="Arial" w:cs="Arial"/>
                <w:color w:val="auto"/>
                <w:sz w:val="20"/>
                <w:szCs w:val="20"/>
              </w:rPr>
              <w:t xml:space="preserve"> </w:t>
            </w:r>
            <w:r w:rsidRPr="00F22CF8">
              <w:rPr>
                <w:rFonts w:ascii="Arial" w:hAnsi="Arial" w:cs="Arial"/>
                <w:color w:val="auto"/>
                <w:sz w:val="20"/>
                <w:szCs w:val="20"/>
                <w:u w:val="single"/>
              </w:rPr>
              <w:t>MINIMUM CHARGES</w:t>
            </w:r>
            <w:bookmarkEnd w:id="86"/>
            <w:bookmarkEnd w:id="87"/>
          </w:p>
          <w:p w14:paraId="34FE9D41" w14:textId="77777777" w:rsidR="00D03F5D" w:rsidRPr="006826D3" w:rsidRDefault="00D03F5D" w:rsidP="00AD6A9C">
            <w:pPr>
              <w:tabs>
                <w:tab w:val="left" w:pos="1260"/>
              </w:tabs>
              <w:ind w:left="720"/>
              <w:jc w:val="both"/>
              <w:rPr>
                <w:rFonts w:ascii="Arial" w:hAnsi="Arial" w:cs="Arial"/>
                <w:sz w:val="18"/>
                <w:szCs w:val="18"/>
              </w:rPr>
            </w:pPr>
          </w:p>
          <w:p w14:paraId="26E3972A" w14:textId="18D171E4" w:rsidR="00D03F5D" w:rsidRPr="006826D3" w:rsidRDefault="00D03F5D" w:rsidP="00AD6A9C">
            <w:pPr>
              <w:tabs>
                <w:tab w:val="left" w:pos="1260"/>
              </w:tabs>
              <w:ind w:left="720"/>
              <w:jc w:val="both"/>
              <w:rPr>
                <w:rFonts w:ascii="Arial" w:hAnsi="Arial" w:cs="Arial"/>
                <w:sz w:val="18"/>
                <w:szCs w:val="18"/>
              </w:rPr>
            </w:pPr>
            <w:r w:rsidRPr="006826D3">
              <w:rPr>
                <w:rFonts w:ascii="Arial" w:hAnsi="Arial" w:cs="Arial"/>
                <w:sz w:val="18"/>
                <w:szCs w:val="18"/>
              </w:rPr>
              <w:t>Except as otherwise provided herein, where named services are performed, the mi</w:t>
            </w:r>
            <w:r>
              <w:rPr>
                <w:rFonts w:ascii="Arial" w:hAnsi="Arial" w:cs="Arial"/>
                <w:sz w:val="18"/>
                <w:szCs w:val="18"/>
              </w:rPr>
              <w:t>n</w:t>
            </w:r>
            <w:r w:rsidRPr="006826D3">
              <w:rPr>
                <w:rFonts w:ascii="Arial" w:hAnsi="Arial" w:cs="Arial"/>
                <w:sz w:val="18"/>
                <w:szCs w:val="18"/>
              </w:rPr>
              <w:t>imum charge for any single shipment shall be:</w:t>
            </w:r>
          </w:p>
          <w:p w14:paraId="042AE3DA" w14:textId="77777777" w:rsidR="00D03F5D" w:rsidRPr="006826D3" w:rsidRDefault="00D03F5D" w:rsidP="00AD6A9C">
            <w:pPr>
              <w:tabs>
                <w:tab w:val="left" w:pos="1260"/>
              </w:tabs>
              <w:ind w:left="720"/>
              <w:jc w:val="both"/>
              <w:rPr>
                <w:rFonts w:ascii="Arial" w:hAnsi="Arial" w:cs="Arial"/>
                <w:sz w:val="18"/>
                <w:szCs w:val="18"/>
              </w:rPr>
            </w:pPr>
          </w:p>
          <w:p w14:paraId="7C73E182" w14:textId="77777777" w:rsidR="00D03F5D" w:rsidRPr="006826D3" w:rsidRDefault="00D03F5D" w:rsidP="00AD6A9C">
            <w:pPr>
              <w:tabs>
                <w:tab w:val="left" w:pos="3600"/>
                <w:tab w:val="right" w:pos="8640"/>
              </w:tabs>
              <w:ind w:left="720"/>
              <w:jc w:val="both"/>
              <w:rPr>
                <w:rFonts w:ascii="Arial" w:hAnsi="Arial" w:cs="Arial"/>
                <w:sz w:val="18"/>
                <w:szCs w:val="18"/>
              </w:rPr>
            </w:pPr>
            <w:r>
              <w:rPr>
                <w:rFonts w:ascii="Arial" w:hAnsi="Arial" w:cs="Arial"/>
                <w:sz w:val="18"/>
                <w:szCs w:val="18"/>
              </w:rPr>
              <w:tab/>
            </w:r>
            <w:r w:rsidRPr="006826D3">
              <w:rPr>
                <w:rFonts w:ascii="Arial" w:hAnsi="Arial" w:cs="Arial"/>
                <w:sz w:val="18"/>
                <w:szCs w:val="18"/>
              </w:rPr>
              <w:t>Wharfage:</w:t>
            </w:r>
            <w:r w:rsidRPr="006826D3">
              <w:rPr>
                <w:rFonts w:ascii="Arial" w:hAnsi="Arial" w:cs="Arial"/>
                <w:sz w:val="18"/>
                <w:szCs w:val="18"/>
              </w:rPr>
              <w:tab/>
              <w:t>$75.00</w:t>
            </w:r>
          </w:p>
          <w:p w14:paraId="07B85EE0" w14:textId="3BF637D2" w:rsidR="00D03F5D" w:rsidRDefault="00D03F5D" w:rsidP="00AD6A9C">
            <w:pPr>
              <w:tabs>
                <w:tab w:val="left" w:pos="3600"/>
                <w:tab w:val="right" w:pos="8640"/>
              </w:tabs>
              <w:ind w:left="720"/>
              <w:jc w:val="both"/>
              <w:rPr>
                <w:rFonts w:ascii="Arial" w:hAnsi="Arial" w:cs="Arial"/>
                <w:sz w:val="18"/>
                <w:szCs w:val="18"/>
              </w:rPr>
            </w:pPr>
            <w:r>
              <w:rPr>
                <w:rFonts w:ascii="Arial" w:hAnsi="Arial" w:cs="Arial"/>
                <w:sz w:val="18"/>
                <w:szCs w:val="18"/>
              </w:rPr>
              <w:tab/>
            </w:r>
          </w:p>
          <w:p w14:paraId="759EA790" w14:textId="77777777" w:rsidR="00D03F5D" w:rsidRDefault="00D03F5D" w:rsidP="0055593A">
            <w:pPr>
              <w:tabs>
                <w:tab w:val="left" w:pos="3600"/>
                <w:tab w:val="right" w:pos="8640"/>
              </w:tabs>
              <w:ind w:left="720"/>
              <w:jc w:val="center"/>
              <w:rPr>
                <w:rFonts w:ascii="Arial" w:hAnsi="Arial" w:cs="Arial"/>
                <w:sz w:val="18"/>
                <w:szCs w:val="18"/>
              </w:rPr>
            </w:pPr>
          </w:p>
          <w:p w14:paraId="26A3D13C" w14:textId="77777777" w:rsidR="00D03F5D" w:rsidRDefault="00D03F5D" w:rsidP="0055593A">
            <w:pPr>
              <w:tabs>
                <w:tab w:val="left" w:pos="3600"/>
                <w:tab w:val="right" w:pos="8640"/>
              </w:tabs>
              <w:ind w:left="720"/>
              <w:jc w:val="center"/>
              <w:rPr>
                <w:rFonts w:ascii="Arial" w:hAnsi="Arial" w:cs="Arial"/>
                <w:sz w:val="18"/>
                <w:szCs w:val="18"/>
              </w:rPr>
            </w:pPr>
            <w:r>
              <w:rPr>
                <w:rFonts w:ascii="Arial" w:hAnsi="Arial" w:cs="Arial"/>
                <w:sz w:val="18"/>
                <w:szCs w:val="18"/>
              </w:rPr>
              <w:t>(Continued on next page)</w:t>
            </w:r>
          </w:p>
          <w:p w14:paraId="049F24BA" w14:textId="471C6036" w:rsidR="00D03F5D" w:rsidRPr="006826D3" w:rsidRDefault="00D03F5D" w:rsidP="0055593A">
            <w:pPr>
              <w:tabs>
                <w:tab w:val="left" w:pos="3600"/>
                <w:tab w:val="right" w:pos="8640"/>
              </w:tabs>
              <w:ind w:left="720"/>
              <w:jc w:val="center"/>
              <w:rPr>
                <w:rFonts w:ascii="Arial" w:hAnsi="Arial" w:cs="Arial"/>
                <w:sz w:val="18"/>
                <w:szCs w:val="18"/>
              </w:rPr>
            </w:pPr>
          </w:p>
        </w:tc>
      </w:tr>
      <w:tr w:rsidR="00AC7933" w14:paraId="05F21142" w14:textId="77777777" w:rsidTr="00AC7933">
        <w:trPr>
          <w:trHeight w:val="1232"/>
        </w:trPr>
        <w:tc>
          <w:tcPr>
            <w:tcW w:w="13181" w:type="dxa"/>
            <w:gridSpan w:val="3"/>
          </w:tcPr>
          <w:p w14:paraId="328CD5D6" w14:textId="77777777" w:rsidR="00AC7933" w:rsidRDefault="00AC7933" w:rsidP="00AD6A9C">
            <w:pPr>
              <w:tabs>
                <w:tab w:val="left" w:pos="1323"/>
              </w:tabs>
              <w:jc w:val="both"/>
              <w:rPr>
                <w:rFonts w:ascii="Arial" w:hAnsi="Arial" w:cs="Arial"/>
                <w:sz w:val="18"/>
                <w:szCs w:val="18"/>
              </w:rPr>
            </w:pPr>
          </w:p>
          <w:p w14:paraId="5FF449CF" w14:textId="77777777" w:rsidR="00AC7933" w:rsidRDefault="00AC7933" w:rsidP="00AD6A9C">
            <w:pPr>
              <w:tabs>
                <w:tab w:val="left" w:pos="1323"/>
              </w:tabs>
              <w:jc w:val="both"/>
              <w:rPr>
                <w:rFonts w:ascii="Arial" w:hAnsi="Arial" w:cs="Arial"/>
                <w:sz w:val="18"/>
                <w:szCs w:val="18"/>
              </w:rPr>
            </w:pPr>
          </w:p>
          <w:p w14:paraId="0E2FCBC5" w14:textId="77777777" w:rsidR="00FD279F" w:rsidRDefault="00FD279F" w:rsidP="00AD6A9C">
            <w:pPr>
              <w:tabs>
                <w:tab w:val="left" w:pos="1323"/>
              </w:tabs>
              <w:jc w:val="both"/>
              <w:rPr>
                <w:rFonts w:ascii="Arial" w:hAnsi="Arial" w:cs="Arial"/>
                <w:sz w:val="18"/>
                <w:szCs w:val="18"/>
              </w:rPr>
            </w:pPr>
          </w:p>
          <w:p w14:paraId="593183CE" w14:textId="77777777" w:rsidR="00F22CF8" w:rsidRDefault="00F22CF8" w:rsidP="00AD6A9C">
            <w:pPr>
              <w:tabs>
                <w:tab w:val="left" w:pos="1323"/>
              </w:tabs>
              <w:jc w:val="both"/>
              <w:rPr>
                <w:rFonts w:ascii="Arial" w:hAnsi="Arial" w:cs="Arial"/>
                <w:sz w:val="18"/>
                <w:szCs w:val="18"/>
              </w:rPr>
            </w:pPr>
          </w:p>
          <w:p w14:paraId="5B9A4A5B" w14:textId="77777777" w:rsidR="00F22CF8" w:rsidRDefault="00F22CF8" w:rsidP="00AD6A9C">
            <w:pPr>
              <w:tabs>
                <w:tab w:val="left" w:pos="1323"/>
              </w:tabs>
              <w:jc w:val="both"/>
              <w:rPr>
                <w:rFonts w:ascii="Arial" w:hAnsi="Arial" w:cs="Arial"/>
                <w:sz w:val="18"/>
                <w:szCs w:val="18"/>
              </w:rPr>
            </w:pPr>
          </w:p>
          <w:p w14:paraId="252C60E9" w14:textId="77777777" w:rsidR="00AC7933" w:rsidRDefault="00AC7933" w:rsidP="00AD6A9C">
            <w:pPr>
              <w:tabs>
                <w:tab w:val="left" w:pos="1323"/>
              </w:tabs>
              <w:jc w:val="both"/>
              <w:rPr>
                <w:rFonts w:ascii="Arial" w:hAnsi="Arial" w:cs="Arial"/>
                <w:sz w:val="18"/>
                <w:szCs w:val="18"/>
              </w:rPr>
            </w:pPr>
          </w:p>
          <w:p w14:paraId="328E8B02" w14:textId="77777777" w:rsidR="00AC7933" w:rsidRDefault="00AC7933" w:rsidP="00AD6A9C">
            <w:pPr>
              <w:tabs>
                <w:tab w:val="left" w:pos="1323"/>
              </w:tabs>
              <w:jc w:val="both"/>
              <w:rPr>
                <w:rFonts w:ascii="Arial" w:hAnsi="Arial" w:cs="Arial"/>
                <w:sz w:val="18"/>
                <w:szCs w:val="18"/>
              </w:rPr>
            </w:pPr>
          </w:p>
          <w:p w14:paraId="39C06696" w14:textId="77777777" w:rsidR="00AC7933" w:rsidRDefault="00AC7933" w:rsidP="00AD6A9C">
            <w:pPr>
              <w:tabs>
                <w:tab w:val="left" w:pos="1323"/>
              </w:tabs>
              <w:jc w:val="both"/>
              <w:rPr>
                <w:rFonts w:ascii="Arial" w:hAnsi="Arial" w:cs="Arial"/>
                <w:sz w:val="18"/>
                <w:szCs w:val="18"/>
              </w:rPr>
            </w:pPr>
          </w:p>
          <w:p w14:paraId="741287D6" w14:textId="77777777" w:rsidR="00AC7933" w:rsidRDefault="00AC7933" w:rsidP="00AD6A9C">
            <w:pPr>
              <w:tabs>
                <w:tab w:val="left" w:pos="1323"/>
              </w:tabs>
              <w:jc w:val="both"/>
              <w:rPr>
                <w:rFonts w:ascii="Arial" w:hAnsi="Arial" w:cs="Arial"/>
                <w:sz w:val="18"/>
                <w:szCs w:val="18"/>
              </w:rPr>
            </w:pPr>
          </w:p>
        </w:tc>
      </w:tr>
      <w:tr w:rsidR="00D03F5D" w14:paraId="18A2E06C" w14:textId="77777777" w:rsidTr="00AD6A9C">
        <w:trPr>
          <w:trHeight w:val="269"/>
        </w:trPr>
        <w:tc>
          <w:tcPr>
            <w:tcW w:w="13181" w:type="dxa"/>
            <w:gridSpan w:val="3"/>
          </w:tcPr>
          <w:p w14:paraId="793C47FE" w14:textId="77777777" w:rsidR="00D03F5D" w:rsidRPr="00C944E3" w:rsidRDefault="00D03F5D" w:rsidP="00AD6A9C">
            <w:pPr>
              <w:tabs>
                <w:tab w:val="left" w:pos="4365"/>
              </w:tabs>
              <w:spacing w:before="60" w:after="60"/>
              <w:jc w:val="center"/>
              <w:rPr>
                <w:sz w:val="24"/>
                <w:szCs w:val="24"/>
              </w:rPr>
            </w:pPr>
            <w:r w:rsidRPr="00C944E3">
              <w:rPr>
                <w:sz w:val="24"/>
                <w:szCs w:val="24"/>
              </w:rPr>
              <w:t>ISSUED BY:  Keith Brady, Municipal Administrator, Sitka, Alaska</w:t>
            </w:r>
          </w:p>
        </w:tc>
      </w:tr>
    </w:tbl>
    <w:p w14:paraId="5837809E" w14:textId="77777777" w:rsidR="00D03F5D" w:rsidRDefault="00D03F5D">
      <w:pPr>
        <w:sectPr w:rsidR="00D03F5D" w:rsidSect="00D26B35">
          <w:pgSz w:w="15840" w:h="12240" w:orient="landscape"/>
          <w:pgMar w:top="1440" w:right="1440" w:bottom="1440" w:left="1440" w:header="720" w:footer="720" w:gutter="0"/>
          <w:cols w:space="720"/>
          <w:docGrid w:linePitch="360"/>
        </w:sectPr>
      </w:pPr>
      <w:r>
        <w:br w:type="page"/>
      </w:r>
    </w:p>
    <w:tbl>
      <w:tblPr>
        <w:tblStyle w:val="TableGrid"/>
        <w:tblW w:w="9576" w:type="dxa"/>
        <w:tblLook w:val="04A0" w:firstRow="1" w:lastRow="0" w:firstColumn="1" w:lastColumn="0" w:noHBand="0" w:noVBand="1"/>
      </w:tblPr>
      <w:tblGrid>
        <w:gridCol w:w="5958"/>
        <w:gridCol w:w="2160"/>
        <w:gridCol w:w="270"/>
        <w:gridCol w:w="1188"/>
      </w:tblGrid>
      <w:tr w:rsidR="0028008C" w:rsidRPr="00C944E3" w14:paraId="5AC20074" w14:textId="77777777" w:rsidTr="0028008C">
        <w:tc>
          <w:tcPr>
            <w:tcW w:w="5958" w:type="dxa"/>
            <w:vMerge w:val="restart"/>
          </w:tcPr>
          <w:p w14:paraId="78390D0C" w14:textId="77777777" w:rsidR="0028008C" w:rsidRPr="0042754F" w:rsidRDefault="0028008C" w:rsidP="00BD315E">
            <w:pPr>
              <w:rPr>
                <w:sz w:val="44"/>
                <w:szCs w:val="44"/>
              </w:rPr>
            </w:pPr>
            <w:r w:rsidRPr="0042754F">
              <w:rPr>
                <w:sz w:val="44"/>
                <w:szCs w:val="44"/>
              </w:rPr>
              <w:t>PORT OF SITKA</w:t>
            </w:r>
          </w:p>
          <w:p w14:paraId="3FB6796C" w14:textId="77777777" w:rsidR="0028008C" w:rsidRDefault="0028008C" w:rsidP="00BD315E">
            <w:r w:rsidRPr="0042754F">
              <w:rPr>
                <w:sz w:val="40"/>
                <w:szCs w:val="40"/>
              </w:rPr>
              <w:t>TERMINAL TARIFF, FMC NO. 1</w:t>
            </w:r>
          </w:p>
        </w:tc>
        <w:tc>
          <w:tcPr>
            <w:tcW w:w="2160" w:type="dxa"/>
          </w:tcPr>
          <w:p w14:paraId="565D0C02" w14:textId="77777777" w:rsidR="0028008C" w:rsidRPr="00C944E3" w:rsidRDefault="0028008C" w:rsidP="00BD315E">
            <w:pPr>
              <w:spacing w:before="60" w:after="60"/>
              <w:rPr>
                <w:sz w:val="24"/>
                <w:szCs w:val="24"/>
              </w:rPr>
            </w:pPr>
            <w:r w:rsidRPr="00C944E3">
              <w:rPr>
                <w:sz w:val="24"/>
                <w:szCs w:val="24"/>
              </w:rPr>
              <w:t>Orig./Rev.</w:t>
            </w:r>
          </w:p>
        </w:tc>
        <w:tc>
          <w:tcPr>
            <w:tcW w:w="1458" w:type="dxa"/>
            <w:gridSpan w:val="2"/>
          </w:tcPr>
          <w:p w14:paraId="4AA29885"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3A49E4D5" w14:textId="77777777" w:rsidTr="0028008C">
        <w:trPr>
          <w:trHeight w:val="458"/>
        </w:trPr>
        <w:tc>
          <w:tcPr>
            <w:tcW w:w="5958" w:type="dxa"/>
            <w:vMerge/>
          </w:tcPr>
          <w:p w14:paraId="5F984FAF" w14:textId="77777777" w:rsidR="0028008C" w:rsidRDefault="0028008C" w:rsidP="00BD315E"/>
        </w:tc>
        <w:tc>
          <w:tcPr>
            <w:tcW w:w="2160" w:type="dxa"/>
          </w:tcPr>
          <w:p w14:paraId="7135DBD7" w14:textId="77777777" w:rsidR="0028008C" w:rsidRPr="00C944E3" w:rsidRDefault="0028008C" w:rsidP="00BD315E">
            <w:pPr>
              <w:spacing w:before="60" w:after="60"/>
              <w:jc w:val="center"/>
              <w:rPr>
                <w:sz w:val="24"/>
                <w:szCs w:val="24"/>
              </w:rPr>
            </w:pPr>
            <w:r w:rsidRPr="00C944E3">
              <w:rPr>
                <w:sz w:val="24"/>
                <w:szCs w:val="24"/>
              </w:rPr>
              <w:t>Original</w:t>
            </w:r>
          </w:p>
        </w:tc>
        <w:tc>
          <w:tcPr>
            <w:tcW w:w="1458" w:type="dxa"/>
            <w:gridSpan w:val="2"/>
          </w:tcPr>
          <w:p w14:paraId="3A3FBD31" w14:textId="77777777" w:rsidR="0028008C" w:rsidRPr="00C944E3" w:rsidRDefault="0028008C"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40</w:t>
            </w:r>
            <w:r w:rsidRPr="00650976">
              <w:rPr>
                <w:noProof/>
                <w:sz w:val="24"/>
                <w:szCs w:val="24"/>
              </w:rPr>
              <w:fldChar w:fldCharType="end"/>
            </w:r>
          </w:p>
        </w:tc>
      </w:tr>
      <w:tr w:rsidR="0028008C" w:rsidRPr="00C944E3" w14:paraId="798A34C5" w14:textId="77777777" w:rsidTr="0028008C">
        <w:trPr>
          <w:trHeight w:val="269"/>
        </w:trPr>
        <w:tc>
          <w:tcPr>
            <w:tcW w:w="5958" w:type="dxa"/>
            <w:vMerge/>
          </w:tcPr>
          <w:p w14:paraId="3FDC85A9" w14:textId="77777777" w:rsidR="0028008C" w:rsidRDefault="0028008C" w:rsidP="00BD315E"/>
        </w:tc>
        <w:tc>
          <w:tcPr>
            <w:tcW w:w="2160" w:type="dxa"/>
          </w:tcPr>
          <w:p w14:paraId="0A008CC6" w14:textId="77777777" w:rsidR="0028008C" w:rsidRPr="00C944E3" w:rsidRDefault="0028008C" w:rsidP="00BD315E">
            <w:pPr>
              <w:spacing w:before="60" w:after="60"/>
              <w:rPr>
                <w:sz w:val="24"/>
                <w:szCs w:val="24"/>
              </w:rPr>
            </w:pPr>
            <w:r w:rsidRPr="00C944E3">
              <w:rPr>
                <w:sz w:val="24"/>
                <w:szCs w:val="24"/>
              </w:rPr>
              <w:t>Cancels</w:t>
            </w:r>
          </w:p>
        </w:tc>
        <w:tc>
          <w:tcPr>
            <w:tcW w:w="1458" w:type="dxa"/>
            <w:gridSpan w:val="2"/>
          </w:tcPr>
          <w:p w14:paraId="52253C61"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13E28DDB" w14:textId="77777777" w:rsidTr="0028008C">
        <w:trPr>
          <w:trHeight w:val="65"/>
        </w:trPr>
        <w:tc>
          <w:tcPr>
            <w:tcW w:w="5958" w:type="dxa"/>
            <w:vMerge/>
          </w:tcPr>
          <w:p w14:paraId="46175A1C" w14:textId="77777777" w:rsidR="0028008C" w:rsidRDefault="0028008C" w:rsidP="00BD315E"/>
        </w:tc>
        <w:tc>
          <w:tcPr>
            <w:tcW w:w="2160" w:type="dxa"/>
          </w:tcPr>
          <w:p w14:paraId="08E8B76C" w14:textId="77777777" w:rsidR="0028008C" w:rsidRPr="00C944E3" w:rsidRDefault="0028008C" w:rsidP="00BD315E">
            <w:pPr>
              <w:spacing w:before="60" w:after="60"/>
              <w:rPr>
                <w:sz w:val="24"/>
                <w:szCs w:val="24"/>
              </w:rPr>
            </w:pPr>
          </w:p>
        </w:tc>
        <w:tc>
          <w:tcPr>
            <w:tcW w:w="1458" w:type="dxa"/>
            <w:gridSpan w:val="2"/>
          </w:tcPr>
          <w:p w14:paraId="62D15624" w14:textId="77777777" w:rsidR="0028008C" w:rsidRPr="00C944E3" w:rsidRDefault="0028008C" w:rsidP="00BD315E">
            <w:pPr>
              <w:spacing w:before="60" w:after="60"/>
              <w:jc w:val="center"/>
              <w:rPr>
                <w:sz w:val="24"/>
                <w:szCs w:val="24"/>
              </w:rPr>
            </w:pPr>
          </w:p>
        </w:tc>
      </w:tr>
      <w:tr w:rsidR="0028008C" w:rsidRPr="00C944E3" w14:paraId="0E411218" w14:textId="77777777" w:rsidTr="0028008C">
        <w:trPr>
          <w:trHeight w:val="485"/>
        </w:trPr>
        <w:tc>
          <w:tcPr>
            <w:tcW w:w="5958" w:type="dxa"/>
            <w:vMerge w:val="restart"/>
          </w:tcPr>
          <w:p w14:paraId="7568B7D0" w14:textId="77777777" w:rsidR="0028008C" w:rsidRDefault="0028008C" w:rsidP="00BD315E"/>
        </w:tc>
        <w:tc>
          <w:tcPr>
            <w:tcW w:w="3618" w:type="dxa"/>
            <w:gridSpan w:val="3"/>
          </w:tcPr>
          <w:p w14:paraId="4D609BAD" w14:textId="77777777" w:rsidR="0028008C" w:rsidRPr="00C944E3" w:rsidRDefault="0028008C" w:rsidP="00BD315E">
            <w:pPr>
              <w:spacing w:before="60" w:after="60"/>
              <w:rPr>
                <w:sz w:val="24"/>
                <w:szCs w:val="24"/>
              </w:rPr>
            </w:pPr>
            <w:r w:rsidRPr="00C944E3">
              <w:rPr>
                <w:sz w:val="24"/>
                <w:szCs w:val="24"/>
              </w:rPr>
              <w:t>Effective Date</w:t>
            </w:r>
          </w:p>
        </w:tc>
      </w:tr>
      <w:tr w:rsidR="0028008C" w:rsidRPr="00C944E3" w14:paraId="430B518B" w14:textId="77777777" w:rsidTr="0028008C">
        <w:trPr>
          <w:trHeight w:val="269"/>
        </w:trPr>
        <w:tc>
          <w:tcPr>
            <w:tcW w:w="5958" w:type="dxa"/>
            <w:vMerge/>
          </w:tcPr>
          <w:p w14:paraId="715FD8D0" w14:textId="77777777" w:rsidR="0028008C" w:rsidRDefault="0028008C" w:rsidP="00BD315E"/>
        </w:tc>
        <w:tc>
          <w:tcPr>
            <w:tcW w:w="2430" w:type="dxa"/>
            <w:gridSpan w:val="2"/>
          </w:tcPr>
          <w:p w14:paraId="050DA950" w14:textId="77777777" w:rsidR="0028008C" w:rsidRPr="00C944E3" w:rsidRDefault="0028008C" w:rsidP="00BD315E">
            <w:pPr>
              <w:spacing w:before="60" w:after="60"/>
              <w:rPr>
                <w:sz w:val="24"/>
                <w:szCs w:val="24"/>
              </w:rPr>
            </w:pPr>
            <w:r w:rsidRPr="00C944E3">
              <w:rPr>
                <w:sz w:val="24"/>
                <w:szCs w:val="24"/>
              </w:rPr>
              <w:t>Correction No.</w:t>
            </w:r>
          </w:p>
        </w:tc>
        <w:tc>
          <w:tcPr>
            <w:tcW w:w="1188" w:type="dxa"/>
          </w:tcPr>
          <w:p w14:paraId="78251E60" w14:textId="77777777" w:rsidR="0028008C" w:rsidRPr="00C944E3" w:rsidRDefault="0028008C" w:rsidP="00BD315E">
            <w:pPr>
              <w:spacing w:before="60" w:after="60"/>
              <w:jc w:val="center"/>
              <w:rPr>
                <w:sz w:val="24"/>
                <w:szCs w:val="24"/>
              </w:rPr>
            </w:pPr>
          </w:p>
        </w:tc>
      </w:tr>
      <w:tr w:rsidR="0028008C" w:rsidRPr="00C944E3" w14:paraId="65A56F38" w14:textId="77777777" w:rsidTr="0028008C">
        <w:trPr>
          <w:trHeight w:val="269"/>
        </w:trPr>
        <w:tc>
          <w:tcPr>
            <w:tcW w:w="9576" w:type="dxa"/>
            <w:gridSpan w:val="4"/>
          </w:tcPr>
          <w:p w14:paraId="24442753" w14:textId="77777777" w:rsidR="0028008C" w:rsidRPr="00C944E3" w:rsidRDefault="0028008C" w:rsidP="005125E0">
            <w:pPr>
              <w:spacing w:before="60" w:after="60"/>
              <w:jc w:val="center"/>
              <w:rPr>
                <w:sz w:val="24"/>
                <w:szCs w:val="24"/>
              </w:rPr>
            </w:pPr>
            <w:r w:rsidRPr="005125E0">
              <w:rPr>
                <w:rFonts w:ascii="Arial" w:hAnsi="Arial" w:cs="Arial"/>
                <w:b/>
                <w:sz w:val="20"/>
                <w:szCs w:val="20"/>
              </w:rPr>
              <w:t>SECTION 2 DEFINITIONS AND SCHEDULE OF CHARGES</w:t>
            </w:r>
          </w:p>
        </w:tc>
      </w:tr>
      <w:tr w:rsidR="0028008C" w:rsidRPr="00C944E3" w14:paraId="00FF21B6" w14:textId="77777777" w:rsidTr="0028008C">
        <w:trPr>
          <w:trHeight w:val="269"/>
        </w:trPr>
        <w:tc>
          <w:tcPr>
            <w:tcW w:w="9576" w:type="dxa"/>
            <w:gridSpan w:val="4"/>
          </w:tcPr>
          <w:p w14:paraId="2C667EB6" w14:textId="0BDCB396" w:rsidR="0028008C" w:rsidRPr="00F406A0" w:rsidRDefault="0028008C" w:rsidP="00F22CF8">
            <w:pPr>
              <w:pStyle w:val="Heading3"/>
              <w:spacing w:before="0"/>
              <w:outlineLvl w:val="2"/>
              <w:rPr>
                <w:rFonts w:ascii="Arial" w:hAnsi="Arial" w:cs="Arial"/>
                <w:i/>
                <w:color w:val="auto"/>
                <w:sz w:val="20"/>
                <w:szCs w:val="20"/>
                <w:u w:val="single"/>
              </w:rPr>
            </w:pPr>
            <w:bookmarkStart w:id="88" w:name="_Toc508172465"/>
            <w:bookmarkStart w:id="89" w:name="_Toc508172698"/>
            <w:r w:rsidRPr="007172E1">
              <w:rPr>
                <w:rFonts w:ascii="Arial" w:hAnsi="Arial" w:cs="Arial"/>
                <w:color w:val="auto"/>
                <w:sz w:val="20"/>
                <w:szCs w:val="20"/>
              </w:rPr>
              <w:t>ITEM 222</w:t>
            </w:r>
            <w:r w:rsidR="00F22CF8">
              <w:rPr>
                <w:rFonts w:ascii="Arial" w:hAnsi="Arial" w:cs="Arial"/>
                <w:color w:val="auto"/>
                <w:sz w:val="20"/>
                <w:szCs w:val="20"/>
              </w:rPr>
              <w:t xml:space="preserve"> </w:t>
            </w:r>
            <w:r w:rsidRPr="00F22CF8">
              <w:rPr>
                <w:rFonts w:ascii="Arial" w:hAnsi="Arial" w:cs="Arial"/>
                <w:color w:val="auto"/>
                <w:sz w:val="20"/>
                <w:szCs w:val="20"/>
                <w:u w:val="single"/>
              </w:rPr>
              <w:t>PORT LABOR</w:t>
            </w:r>
            <w:bookmarkEnd w:id="88"/>
            <w:bookmarkEnd w:id="89"/>
          </w:p>
          <w:p w14:paraId="7317C73C" w14:textId="77777777" w:rsidR="0028008C" w:rsidRPr="00D03F5D" w:rsidRDefault="0028008C" w:rsidP="0028008C">
            <w:pPr>
              <w:tabs>
                <w:tab w:val="left" w:pos="1230"/>
                <w:tab w:val="left" w:pos="9270"/>
              </w:tabs>
              <w:ind w:left="720" w:right="173"/>
              <w:jc w:val="both"/>
              <w:rPr>
                <w:rFonts w:ascii="Arial" w:hAnsi="Arial" w:cs="Arial"/>
                <w:sz w:val="18"/>
                <w:szCs w:val="18"/>
              </w:rPr>
            </w:pPr>
          </w:p>
          <w:p w14:paraId="72432EB2" w14:textId="77777777" w:rsidR="0028008C" w:rsidRPr="00450404" w:rsidRDefault="0028008C" w:rsidP="0028008C">
            <w:pPr>
              <w:tabs>
                <w:tab w:val="left" w:pos="1230"/>
                <w:tab w:val="left" w:pos="9270"/>
              </w:tabs>
              <w:ind w:left="720" w:right="173"/>
              <w:jc w:val="both"/>
              <w:rPr>
                <w:rFonts w:ascii="Arial" w:hAnsi="Arial" w:cs="Arial"/>
                <w:sz w:val="20"/>
                <w:szCs w:val="20"/>
              </w:rPr>
            </w:pPr>
            <w:r w:rsidRPr="00450404">
              <w:rPr>
                <w:rFonts w:ascii="Arial" w:hAnsi="Arial" w:cs="Arial"/>
                <w:sz w:val="20"/>
                <w:szCs w:val="20"/>
              </w:rPr>
              <w:t>(a)</w:t>
            </w:r>
            <w:r w:rsidRPr="00450404">
              <w:rPr>
                <w:rFonts w:ascii="Arial" w:hAnsi="Arial" w:cs="Arial"/>
                <w:sz w:val="20"/>
                <w:szCs w:val="20"/>
              </w:rPr>
              <w:tab/>
              <w:t>SUBJECT TO CHANGE:</w:t>
            </w:r>
          </w:p>
          <w:p w14:paraId="16636411" w14:textId="77777777" w:rsidR="0028008C" w:rsidRPr="00450404" w:rsidRDefault="0028008C" w:rsidP="0028008C">
            <w:pPr>
              <w:tabs>
                <w:tab w:val="left" w:pos="1230"/>
                <w:tab w:val="left" w:pos="9270"/>
              </w:tabs>
              <w:ind w:left="1260" w:right="173"/>
              <w:jc w:val="both"/>
              <w:rPr>
                <w:rFonts w:ascii="Arial" w:hAnsi="Arial" w:cs="Arial"/>
                <w:sz w:val="20"/>
                <w:szCs w:val="20"/>
              </w:rPr>
            </w:pPr>
            <w:r w:rsidRPr="00450404">
              <w:rPr>
                <w:rFonts w:ascii="Arial" w:hAnsi="Arial" w:cs="Arial"/>
                <w:sz w:val="20"/>
                <w:szCs w:val="20"/>
              </w:rPr>
              <w:t xml:space="preserve">The rates named in this tariff, revisions or supplements thereto, are based upon ordinary traffic and labor conditions.  If and when these conditions change because of demand of labor for increased wages, strikes, congestions or other causes not reasonably within the control of the Port of </w:t>
            </w:r>
            <w:r>
              <w:rPr>
                <w:rFonts w:ascii="Arial" w:hAnsi="Arial" w:cs="Arial"/>
                <w:sz w:val="20"/>
                <w:szCs w:val="20"/>
              </w:rPr>
              <w:t>Sitka</w:t>
            </w:r>
            <w:r w:rsidRPr="00450404">
              <w:rPr>
                <w:rFonts w:ascii="Arial" w:hAnsi="Arial" w:cs="Arial"/>
                <w:sz w:val="20"/>
                <w:szCs w:val="20"/>
              </w:rPr>
              <w:t>, resulting in an increased cost of service, the rates are subject to change without notice.</w:t>
            </w:r>
          </w:p>
          <w:p w14:paraId="7E02AE53" w14:textId="77777777" w:rsidR="0028008C" w:rsidRPr="00D03F5D" w:rsidRDefault="0028008C" w:rsidP="0028008C">
            <w:pPr>
              <w:tabs>
                <w:tab w:val="left" w:pos="1230"/>
                <w:tab w:val="left" w:pos="9270"/>
              </w:tabs>
              <w:ind w:left="720" w:right="173"/>
              <w:jc w:val="both"/>
              <w:rPr>
                <w:rFonts w:ascii="Arial" w:hAnsi="Arial" w:cs="Arial"/>
                <w:sz w:val="18"/>
                <w:szCs w:val="18"/>
              </w:rPr>
            </w:pPr>
          </w:p>
          <w:p w14:paraId="47E6914D" w14:textId="77777777" w:rsidR="0028008C" w:rsidRPr="00450404" w:rsidRDefault="0028008C" w:rsidP="0028008C">
            <w:pPr>
              <w:tabs>
                <w:tab w:val="left" w:pos="1230"/>
                <w:tab w:val="left" w:pos="9270"/>
              </w:tabs>
              <w:ind w:left="720" w:right="173"/>
              <w:jc w:val="both"/>
              <w:rPr>
                <w:rFonts w:ascii="Arial" w:hAnsi="Arial" w:cs="Arial"/>
                <w:sz w:val="20"/>
                <w:szCs w:val="20"/>
              </w:rPr>
            </w:pPr>
            <w:r w:rsidRPr="00450404">
              <w:rPr>
                <w:rFonts w:ascii="Arial" w:hAnsi="Arial" w:cs="Arial"/>
                <w:sz w:val="20"/>
                <w:szCs w:val="20"/>
              </w:rPr>
              <w:t>(b)</w:t>
            </w:r>
            <w:r w:rsidRPr="00450404">
              <w:rPr>
                <w:rFonts w:ascii="Arial" w:hAnsi="Arial" w:cs="Arial"/>
                <w:sz w:val="20"/>
                <w:szCs w:val="20"/>
              </w:rPr>
              <w:tab/>
              <w:t>OVERTIME:</w:t>
            </w:r>
          </w:p>
          <w:p w14:paraId="73610738" w14:textId="77777777" w:rsidR="0028008C" w:rsidRPr="00450404" w:rsidRDefault="0028008C" w:rsidP="0028008C">
            <w:pPr>
              <w:tabs>
                <w:tab w:val="left" w:pos="1230"/>
                <w:tab w:val="left" w:pos="9270"/>
              </w:tabs>
              <w:ind w:left="1260" w:right="173"/>
              <w:jc w:val="both"/>
              <w:rPr>
                <w:rFonts w:ascii="Arial" w:hAnsi="Arial" w:cs="Arial"/>
                <w:sz w:val="20"/>
                <w:szCs w:val="20"/>
              </w:rPr>
            </w:pPr>
            <w:r w:rsidRPr="00450404">
              <w:rPr>
                <w:rFonts w:ascii="Arial" w:hAnsi="Arial" w:cs="Arial"/>
                <w:sz w:val="20"/>
                <w:szCs w:val="20"/>
              </w:rPr>
              <w:t>Overtime work performed on Saturdays, Sundays, or Holidays or after 5:00 P.M., or before 8:00 A.M., Mondays through Fridays, or during meal periods as shown below:</w:t>
            </w:r>
          </w:p>
          <w:p w14:paraId="6C5EDDC9" w14:textId="77777777" w:rsidR="0028008C" w:rsidRPr="00D03F5D" w:rsidRDefault="0028008C" w:rsidP="0028008C">
            <w:pPr>
              <w:tabs>
                <w:tab w:val="left" w:pos="2880"/>
                <w:tab w:val="right" w:pos="5020"/>
                <w:tab w:val="left" w:pos="9270"/>
              </w:tabs>
              <w:ind w:left="720" w:right="173"/>
              <w:jc w:val="both"/>
              <w:rPr>
                <w:rFonts w:ascii="Arial" w:hAnsi="Arial" w:cs="Arial"/>
                <w:sz w:val="18"/>
                <w:szCs w:val="18"/>
              </w:rPr>
            </w:pPr>
          </w:p>
          <w:p w14:paraId="0E6F5E56" w14:textId="77777777" w:rsidR="0028008C" w:rsidRPr="00450404" w:rsidRDefault="0028008C" w:rsidP="0028008C">
            <w:pPr>
              <w:tabs>
                <w:tab w:val="left" w:pos="2880"/>
                <w:tab w:val="left" w:pos="5020"/>
                <w:tab w:val="left" w:pos="6480"/>
                <w:tab w:val="left" w:pos="9270"/>
              </w:tabs>
              <w:ind w:left="720" w:right="173"/>
              <w:jc w:val="both"/>
              <w:rPr>
                <w:rFonts w:ascii="Arial" w:hAnsi="Arial" w:cs="Arial"/>
                <w:sz w:val="20"/>
                <w:szCs w:val="20"/>
              </w:rPr>
            </w:pPr>
            <w:r w:rsidRPr="00450404">
              <w:rPr>
                <w:rFonts w:ascii="Arial" w:hAnsi="Arial" w:cs="Arial"/>
                <w:sz w:val="20"/>
                <w:szCs w:val="20"/>
              </w:rPr>
              <w:tab/>
              <w:t>06:00 A.M.</w:t>
            </w:r>
            <w:r w:rsidRPr="00450404">
              <w:rPr>
                <w:rFonts w:ascii="Arial" w:hAnsi="Arial" w:cs="Arial"/>
                <w:sz w:val="20"/>
                <w:szCs w:val="20"/>
              </w:rPr>
              <w:tab/>
              <w:t>to</w:t>
            </w:r>
            <w:r w:rsidRPr="00450404">
              <w:rPr>
                <w:rFonts w:ascii="Arial" w:hAnsi="Arial" w:cs="Arial"/>
                <w:sz w:val="20"/>
                <w:szCs w:val="20"/>
              </w:rPr>
              <w:tab/>
              <w:t>07:00 A.M.</w:t>
            </w:r>
          </w:p>
          <w:p w14:paraId="6182B586" w14:textId="77777777" w:rsidR="0028008C" w:rsidRPr="00450404" w:rsidRDefault="0028008C" w:rsidP="0028008C">
            <w:pPr>
              <w:tabs>
                <w:tab w:val="left" w:pos="2880"/>
                <w:tab w:val="left" w:pos="5020"/>
                <w:tab w:val="left" w:pos="6480"/>
                <w:tab w:val="left" w:pos="9270"/>
              </w:tabs>
              <w:ind w:left="720" w:right="173"/>
              <w:jc w:val="both"/>
              <w:rPr>
                <w:rFonts w:ascii="Arial" w:hAnsi="Arial" w:cs="Arial"/>
                <w:sz w:val="20"/>
                <w:szCs w:val="20"/>
              </w:rPr>
            </w:pPr>
            <w:r w:rsidRPr="00450404">
              <w:rPr>
                <w:rFonts w:ascii="Arial" w:hAnsi="Arial" w:cs="Arial"/>
                <w:sz w:val="20"/>
                <w:szCs w:val="20"/>
              </w:rPr>
              <w:tab/>
              <w:t>12:00 Noon</w:t>
            </w:r>
            <w:r w:rsidRPr="00450404">
              <w:rPr>
                <w:rFonts w:ascii="Arial" w:hAnsi="Arial" w:cs="Arial"/>
                <w:sz w:val="20"/>
                <w:szCs w:val="20"/>
              </w:rPr>
              <w:tab/>
              <w:t>to</w:t>
            </w:r>
            <w:r w:rsidRPr="00450404">
              <w:rPr>
                <w:rFonts w:ascii="Arial" w:hAnsi="Arial" w:cs="Arial"/>
                <w:sz w:val="20"/>
                <w:szCs w:val="20"/>
              </w:rPr>
              <w:tab/>
              <w:t>01:00 P.M.</w:t>
            </w:r>
          </w:p>
          <w:p w14:paraId="6E7ABCEE" w14:textId="77777777" w:rsidR="0028008C" w:rsidRPr="00E32FD6" w:rsidRDefault="0028008C" w:rsidP="0028008C">
            <w:pPr>
              <w:tabs>
                <w:tab w:val="left" w:pos="2880"/>
                <w:tab w:val="left" w:pos="5020"/>
                <w:tab w:val="left" w:pos="6480"/>
                <w:tab w:val="left" w:pos="9270"/>
              </w:tabs>
              <w:ind w:left="720" w:right="173"/>
              <w:jc w:val="both"/>
              <w:rPr>
                <w:rFonts w:ascii="Arial" w:hAnsi="Arial" w:cs="Arial"/>
                <w:sz w:val="20"/>
                <w:szCs w:val="20"/>
              </w:rPr>
            </w:pPr>
            <w:r w:rsidRPr="00450404">
              <w:rPr>
                <w:rFonts w:ascii="Arial" w:hAnsi="Arial" w:cs="Arial"/>
                <w:sz w:val="20"/>
                <w:szCs w:val="20"/>
              </w:rPr>
              <w:tab/>
              <w:t>06:00 P.M.</w:t>
            </w:r>
            <w:r w:rsidRPr="00450404">
              <w:rPr>
                <w:rFonts w:ascii="Arial" w:hAnsi="Arial" w:cs="Arial"/>
                <w:sz w:val="20"/>
                <w:szCs w:val="20"/>
              </w:rPr>
              <w:tab/>
              <w:t>to</w:t>
            </w:r>
            <w:r w:rsidRPr="00450404">
              <w:rPr>
                <w:rFonts w:ascii="Arial" w:hAnsi="Arial" w:cs="Arial"/>
                <w:sz w:val="20"/>
                <w:szCs w:val="20"/>
              </w:rPr>
              <w:tab/>
              <w:t>07:00 P.M.</w:t>
            </w:r>
          </w:p>
          <w:p w14:paraId="75AEDBD6" w14:textId="77777777" w:rsidR="0028008C" w:rsidRPr="00D03F5D" w:rsidRDefault="0028008C" w:rsidP="0028008C">
            <w:pPr>
              <w:tabs>
                <w:tab w:val="left" w:pos="1230"/>
                <w:tab w:val="left" w:pos="9270"/>
              </w:tabs>
              <w:ind w:left="720" w:right="173"/>
              <w:jc w:val="both"/>
              <w:rPr>
                <w:rFonts w:ascii="Arial" w:hAnsi="Arial" w:cs="Arial"/>
                <w:sz w:val="18"/>
                <w:szCs w:val="18"/>
              </w:rPr>
            </w:pPr>
          </w:p>
          <w:p w14:paraId="503497CD" w14:textId="77777777" w:rsidR="0028008C" w:rsidRPr="00450404" w:rsidRDefault="0028008C" w:rsidP="0028008C">
            <w:pPr>
              <w:tabs>
                <w:tab w:val="left" w:pos="1230"/>
                <w:tab w:val="left" w:pos="9270"/>
              </w:tabs>
              <w:ind w:left="720" w:right="173"/>
              <w:jc w:val="both"/>
              <w:rPr>
                <w:rFonts w:ascii="Arial" w:hAnsi="Arial" w:cs="Arial"/>
                <w:sz w:val="20"/>
                <w:szCs w:val="20"/>
              </w:rPr>
            </w:pPr>
            <w:r w:rsidRPr="00450404">
              <w:rPr>
                <w:rFonts w:ascii="Arial" w:hAnsi="Arial" w:cs="Arial"/>
                <w:sz w:val="20"/>
                <w:szCs w:val="20"/>
              </w:rPr>
              <w:t>(c)</w:t>
            </w:r>
            <w:r w:rsidRPr="00450404">
              <w:rPr>
                <w:rFonts w:ascii="Arial" w:hAnsi="Arial" w:cs="Arial"/>
                <w:sz w:val="20"/>
                <w:szCs w:val="20"/>
              </w:rPr>
              <w:tab/>
              <w:t>STANDBY TIME:</w:t>
            </w:r>
          </w:p>
          <w:p w14:paraId="0CB08571" w14:textId="77777777" w:rsidR="0028008C" w:rsidRPr="00E32FD6" w:rsidRDefault="0028008C" w:rsidP="0028008C">
            <w:pPr>
              <w:tabs>
                <w:tab w:val="left" w:pos="1230"/>
                <w:tab w:val="left" w:pos="9270"/>
              </w:tabs>
              <w:ind w:left="1260" w:right="173"/>
              <w:jc w:val="both"/>
              <w:rPr>
                <w:rFonts w:ascii="Arial" w:hAnsi="Arial" w:cs="Arial"/>
                <w:sz w:val="20"/>
                <w:szCs w:val="20"/>
              </w:rPr>
            </w:pPr>
            <w:r w:rsidRPr="00450404">
              <w:rPr>
                <w:rFonts w:ascii="Arial" w:hAnsi="Arial" w:cs="Arial"/>
                <w:sz w:val="20"/>
                <w:szCs w:val="20"/>
              </w:rPr>
              <w:t xml:space="preserve">Except as otherwise provided, when the Port of </w:t>
            </w:r>
            <w:r>
              <w:rPr>
                <w:rFonts w:ascii="Arial" w:hAnsi="Arial" w:cs="Arial"/>
                <w:sz w:val="20"/>
                <w:szCs w:val="20"/>
              </w:rPr>
              <w:t>Sitka</w:t>
            </w:r>
            <w:r w:rsidRPr="00450404">
              <w:rPr>
                <w:rFonts w:ascii="Arial" w:hAnsi="Arial" w:cs="Arial"/>
                <w:sz w:val="20"/>
                <w:szCs w:val="20"/>
              </w:rPr>
              <w:t xml:space="preserve"> is required to order labor for a specific service, and through no fault or inability of the Port of </w:t>
            </w:r>
            <w:r>
              <w:rPr>
                <w:rFonts w:ascii="Arial" w:hAnsi="Arial" w:cs="Arial"/>
                <w:sz w:val="20"/>
                <w:szCs w:val="20"/>
              </w:rPr>
              <w:t>Sitka</w:t>
            </w:r>
            <w:r w:rsidRPr="00450404">
              <w:rPr>
                <w:rFonts w:ascii="Arial" w:hAnsi="Arial" w:cs="Arial"/>
                <w:sz w:val="20"/>
                <w:szCs w:val="20"/>
              </w:rPr>
              <w:t xml:space="preserve">, the work or service is not commenced, causing standby time to accrue, or when work or service after commencement is delayed through no fault of the Port of </w:t>
            </w:r>
            <w:r>
              <w:rPr>
                <w:rFonts w:ascii="Arial" w:hAnsi="Arial" w:cs="Arial"/>
                <w:sz w:val="20"/>
                <w:szCs w:val="20"/>
              </w:rPr>
              <w:t>Sitka</w:t>
            </w:r>
            <w:r w:rsidRPr="00450404">
              <w:rPr>
                <w:rFonts w:ascii="Arial" w:hAnsi="Arial" w:cs="Arial"/>
                <w:sz w:val="20"/>
                <w:szCs w:val="20"/>
              </w:rPr>
              <w:t xml:space="preserve"> for periods of fifteen consecutive minutes or more, current man-hour rates or agent's actual labor rates, plus 15% will be assessed against the part for whom labor was ordered. In computing cost of man-hour time, less than 15 minutes will be considered no delay, but time of 15 minutes or more will be considered delay time and charges computed from cessation of work until resumption of work will be assessed in units of 15 minutes, except that no charge will be made for the final 15 minutes if work commences within the first seven minutes of such period.</w:t>
            </w:r>
          </w:p>
          <w:p w14:paraId="6AFBFE17" w14:textId="77777777" w:rsidR="0028008C" w:rsidRPr="00D03F5D" w:rsidRDefault="0028008C" w:rsidP="0028008C">
            <w:pPr>
              <w:tabs>
                <w:tab w:val="left" w:pos="1230"/>
                <w:tab w:val="left" w:pos="9270"/>
              </w:tabs>
              <w:ind w:left="720" w:right="173"/>
              <w:jc w:val="both"/>
              <w:rPr>
                <w:rFonts w:ascii="Arial" w:hAnsi="Arial" w:cs="Arial"/>
                <w:sz w:val="18"/>
                <w:szCs w:val="18"/>
              </w:rPr>
            </w:pPr>
          </w:p>
          <w:p w14:paraId="604FA17A" w14:textId="77777777" w:rsidR="0028008C" w:rsidRPr="00450404" w:rsidRDefault="0028008C" w:rsidP="0028008C">
            <w:pPr>
              <w:tabs>
                <w:tab w:val="left" w:pos="1230"/>
                <w:tab w:val="left" w:pos="9270"/>
              </w:tabs>
              <w:ind w:left="720" w:right="173"/>
              <w:jc w:val="both"/>
              <w:rPr>
                <w:rFonts w:ascii="Arial" w:hAnsi="Arial" w:cs="Arial"/>
                <w:sz w:val="20"/>
                <w:szCs w:val="20"/>
              </w:rPr>
            </w:pPr>
            <w:r w:rsidRPr="00450404">
              <w:rPr>
                <w:rFonts w:ascii="Arial" w:hAnsi="Arial" w:cs="Arial"/>
                <w:sz w:val="20"/>
                <w:szCs w:val="20"/>
              </w:rPr>
              <w:t>(d)</w:t>
            </w:r>
            <w:r w:rsidRPr="00450404">
              <w:rPr>
                <w:rFonts w:ascii="Arial" w:hAnsi="Arial" w:cs="Arial"/>
                <w:sz w:val="20"/>
                <w:szCs w:val="20"/>
              </w:rPr>
              <w:tab/>
              <w:t>MINIMUM LABOR HOURS:</w:t>
            </w:r>
          </w:p>
          <w:p w14:paraId="69F2BF87" w14:textId="77777777" w:rsidR="0028008C" w:rsidRDefault="0028008C" w:rsidP="0028008C">
            <w:pPr>
              <w:tabs>
                <w:tab w:val="left" w:pos="4365"/>
                <w:tab w:val="left" w:pos="9270"/>
              </w:tabs>
              <w:ind w:left="1260" w:right="173"/>
              <w:jc w:val="both"/>
              <w:rPr>
                <w:rFonts w:ascii="Arial" w:hAnsi="Arial" w:cs="Arial"/>
                <w:sz w:val="20"/>
                <w:szCs w:val="20"/>
              </w:rPr>
            </w:pPr>
            <w:r w:rsidRPr="00450404">
              <w:rPr>
                <w:rFonts w:ascii="Arial" w:hAnsi="Arial" w:cs="Arial"/>
                <w:sz w:val="20"/>
                <w:szCs w:val="20"/>
              </w:rPr>
              <w:t xml:space="preserve">When the Port of </w:t>
            </w:r>
            <w:r>
              <w:rPr>
                <w:rFonts w:ascii="Arial" w:hAnsi="Arial" w:cs="Arial"/>
                <w:sz w:val="20"/>
                <w:szCs w:val="20"/>
              </w:rPr>
              <w:t>Sitka</w:t>
            </w:r>
            <w:r w:rsidRPr="00450404">
              <w:rPr>
                <w:rFonts w:ascii="Arial" w:hAnsi="Arial" w:cs="Arial"/>
                <w:sz w:val="20"/>
                <w:szCs w:val="20"/>
              </w:rPr>
              <w:t xml:space="preserve"> is required to furnish labor for a specific service and such service is completed before the expiration of the minimum time allowed under current labor working agreements and awards, the labor charges accruing after the specific service is completed and until the end of the minimum time allowed will be assessed at current man-hour rates plus 15% overhead.</w:t>
            </w:r>
          </w:p>
          <w:p w14:paraId="20AA81B3" w14:textId="77777777" w:rsidR="0028008C" w:rsidRDefault="0028008C" w:rsidP="0028008C">
            <w:pPr>
              <w:tabs>
                <w:tab w:val="left" w:pos="4365"/>
                <w:tab w:val="left" w:pos="9270"/>
              </w:tabs>
              <w:ind w:left="1260" w:right="173"/>
              <w:jc w:val="both"/>
              <w:rPr>
                <w:rFonts w:ascii="Arial" w:hAnsi="Arial" w:cs="Arial"/>
                <w:sz w:val="20"/>
                <w:szCs w:val="20"/>
              </w:rPr>
            </w:pPr>
          </w:p>
          <w:p w14:paraId="39A27456" w14:textId="77777777" w:rsidR="00F22CF8" w:rsidRDefault="00F22CF8" w:rsidP="0028008C">
            <w:pPr>
              <w:tabs>
                <w:tab w:val="left" w:pos="4365"/>
                <w:tab w:val="left" w:pos="9270"/>
              </w:tabs>
              <w:ind w:left="1260" w:right="173"/>
              <w:jc w:val="both"/>
              <w:rPr>
                <w:rFonts w:ascii="Arial" w:hAnsi="Arial" w:cs="Arial"/>
                <w:sz w:val="20"/>
                <w:szCs w:val="20"/>
              </w:rPr>
            </w:pPr>
          </w:p>
          <w:p w14:paraId="058601C9" w14:textId="77777777" w:rsidR="0028008C" w:rsidRPr="00FA6C64" w:rsidRDefault="0028008C" w:rsidP="00BD315E">
            <w:pPr>
              <w:spacing w:before="60" w:after="60"/>
              <w:jc w:val="center"/>
              <w:rPr>
                <w:sz w:val="24"/>
                <w:szCs w:val="24"/>
              </w:rPr>
            </w:pPr>
          </w:p>
        </w:tc>
      </w:tr>
      <w:tr w:rsidR="0028008C" w:rsidRPr="0028008C" w14:paraId="5DD08856" w14:textId="77777777" w:rsidTr="0028008C">
        <w:trPr>
          <w:trHeight w:val="269"/>
        </w:trPr>
        <w:tc>
          <w:tcPr>
            <w:tcW w:w="9576" w:type="dxa"/>
            <w:gridSpan w:val="4"/>
          </w:tcPr>
          <w:p w14:paraId="1438B04F" w14:textId="77777777" w:rsidR="0028008C" w:rsidRPr="00C944E3" w:rsidRDefault="0028008C" w:rsidP="00BD315E">
            <w:pPr>
              <w:spacing w:before="60" w:after="60"/>
              <w:jc w:val="center"/>
              <w:rPr>
                <w:sz w:val="24"/>
                <w:szCs w:val="24"/>
              </w:rPr>
            </w:pPr>
            <w:r w:rsidRPr="00C944E3">
              <w:rPr>
                <w:sz w:val="24"/>
                <w:szCs w:val="24"/>
              </w:rPr>
              <w:t>ISSUED BY:  Keith Brady, Municipal Administrator, Sitka, Alaska</w:t>
            </w:r>
          </w:p>
        </w:tc>
      </w:tr>
    </w:tbl>
    <w:p w14:paraId="6C95E6F0" w14:textId="77777777" w:rsidR="00D03F5D" w:rsidRDefault="00D03F5D" w:rsidP="007B357E">
      <w:pPr>
        <w:tabs>
          <w:tab w:val="left" w:pos="9270"/>
        </w:tabs>
      </w:pPr>
      <w:r>
        <w:br w:type="page"/>
      </w:r>
    </w:p>
    <w:tbl>
      <w:tblPr>
        <w:tblStyle w:val="TableGrid"/>
        <w:tblW w:w="9738" w:type="dxa"/>
        <w:tblLook w:val="04A0" w:firstRow="1" w:lastRow="0" w:firstColumn="1" w:lastColumn="0" w:noHBand="0" w:noVBand="1"/>
      </w:tblPr>
      <w:tblGrid>
        <w:gridCol w:w="5958"/>
        <w:gridCol w:w="2160"/>
        <w:gridCol w:w="270"/>
        <w:gridCol w:w="1350"/>
      </w:tblGrid>
      <w:tr w:rsidR="0028008C" w:rsidRPr="00C944E3" w14:paraId="0AAD7F28" w14:textId="77777777" w:rsidTr="0028008C">
        <w:tc>
          <w:tcPr>
            <w:tcW w:w="5958" w:type="dxa"/>
            <w:vMerge w:val="restart"/>
          </w:tcPr>
          <w:p w14:paraId="15202B62" w14:textId="77777777" w:rsidR="0028008C" w:rsidRPr="0042754F" w:rsidRDefault="0028008C" w:rsidP="00BD315E">
            <w:pPr>
              <w:rPr>
                <w:sz w:val="44"/>
                <w:szCs w:val="44"/>
              </w:rPr>
            </w:pPr>
            <w:r w:rsidRPr="0042754F">
              <w:rPr>
                <w:sz w:val="44"/>
                <w:szCs w:val="44"/>
              </w:rPr>
              <w:t>PORT OF SITKA</w:t>
            </w:r>
          </w:p>
          <w:p w14:paraId="0E2D114B" w14:textId="77777777" w:rsidR="0028008C" w:rsidRDefault="0028008C" w:rsidP="00BD315E">
            <w:r w:rsidRPr="0042754F">
              <w:rPr>
                <w:sz w:val="40"/>
                <w:szCs w:val="40"/>
              </w:rPr>
              <w:t>TERMINAL TARIFF, FMC NO. 1</w:t>
            </w:r>
          </w:p>
        </w:tc>
        <w:tc>
          <w:tcPr>
            <w:tcW w:w="2160" w:type="dxa"/>
          </w:tcPr>
          <w:p w14:paraId="71FD10AE" w14:textId="77777777" w:rsidR="0028008C" w:rsidRPr="00C944E3" w:rsidRDefault="0028008C" w:rsidP="00BD315E">
            <w:pPr>
              <w:spacing w:before="60" w:after="60"/>
              <w:rPr>
                <w:sz w:val="24"/>
                <w:szCs w:val="24"/>
              </w:rPr>
            </w:pPr>
            <w:r w:rsidRPr="00C944E3">
              <w:rPr>
                <w:sz w:val="24"/>
                <w:szCs w:val="24"/>
              </w:rPr>
              <w:t>Orig./Rev.</w:t>
            </w:r>
          </w:p>
        </w:tc>
        <w:tc>
          <w:tcPr>
            <w:tcW w:w="1620" w:type="dxa"/>
            <w:gridSpan w:val="2"/>
          </w:tcPr>
          <w:p w14:paraId="1475EA62"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2AB3A470" w14:textId="77777777" w:rsidTr="0028008C">
        <w:trPr>
          <w:trHeight w:val="458"/>
        </w:trPr>
        <w:tc>
          <w:tcPr>
            <w:tcW w:w="5958" w:type="dxa"/>
            <w:vMerge/>
          </w:tcPr>
          <w:p w14:paraId="3CF3D4EF" w14:textId="77777777" w:rsidR="0028008C" w:rsidRDefault="0028008C" w:rsidP="00BD315E"/>
        </w:tc>
        <w:tc>
          <w:tcPr>
            <w:tcW w:w="2160" w:type="dxa"/>
          </w:tcPr>
          <w:p w14:paraId="713C9F86" w14:textId="77777777" w:rsidR="0028008C" w:rsidRPr="00C944E3" w:rsidRDefault="0028008C" w:rsidP="00BD315E">
            <w:pPr>
              <w:spacing w:before="60" w:after="60"/>
              <w:jc w:val="center"/>
              <w:rPr>
                <w:sz w:val="24"/>
                <w:szCs w:val="24"/>
              </w:rPr>
            </w:pPr>
            <w:r w:rsidRPr="00C944E3">
              <w:rPr>
                <w:sz w:val="24"/>
                <w:szCs w:val="24"/>
              </w:rPr>
              <w:t>Original</w:t>
            </w:r>
          </w:p>
        </w:tc>
        <w:tc>
          <w:tcPr>
            <w:tcW w:w="1620" w:type="dxa"/>
            <w:gridSpan w:val="2"/>
          </w:tcPr>
          <w:p w14:paraId="3DC0DB8E" w14:textId="77777777" w:rsidR="0028008C" w:rsidRPr="00C944E3" w:rsidRDefault="0028008C"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41</w:t>
            </w:r>
            <w:r w:rsidRPr="00650976">
              <w:rPr>
                <w:noProof/>
                <w:sz w:val="24"/>
                <w:szCs w:val="24"/>
              </w:rPr>
              <w:fldChar w:fldCharType="end"/>
            </w:r>
          </w:p>
        </w:tc>
      </w:tr>
      <w:tr w:rsidR="0028008C" w:rsidRPr="00C944E3" w14:paraId="209C97A6" w14:textId="77777777" w:rsidTr="0028008C">
        <w:trPr>
          <w:trHeight w:val="269"/>
        </w:trPr>
        <w:tc>
          <w:tcPr>
            <w:tcW w:w="5958" w:type="dxa"/>
            <w:vMerge/>
          </w:tcPr>
          <w:p w14:paraId="48B82BF6" w14:textId="77777777" w:rsidR="0028008C" w:rsidRDefault="0028008C" w:rsidP="00BD315E"/>
        </w:tc>
        <w:tc>
          <w:tcPr>
            <w:tcW w:w="2160" w:type="dxa"/>
          </w:tcPr>
          <w:p w14:paraId="5C7B5CF3" w14:textId="77777777" w:rsidR="0028008C" w:rsidRPr="00C944E3" w:rsidRDefault="0028008C" w:rsidP="00BD315E">
            <w:pPr>
              <w:spacing w:before="60" w:after="60"/>
              <w:rPr>
                <w:sz w:val="24"/>
                <w:szCs w:val="24"/>
              </w:rPr>
            </w:pPr>
            <w:r w:rsidRPr="00C944E3">
              <w:rPr>
                <w:sz w:val="24"/>
                <w:szCs w:val="24"/>
              </w:rPr>
              <w:t>Cancels</w:t>
            </w:r>
          </w:p>
        </w:tc>
        <w:tc>
          <w:tcPr>
            <w:tcW w:w="1620" w:type="dxa"/>
            <w:gridSpan w:val="2"/>
          </w:tcPr>
          <w:p w14:paraId="03A9B54A"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34BE1153" w14:textId="77777777" w:rsidTr="0028008C">
        <w:trPr>
          <w:trHeight w:val="65"/>
        </w:trPr>
        <w:tc>
          <w:tcPr>
            <w:tcW w:w="5958" w:type="dxa"/>
            <w:vMerge/>
          </w:tcPr>
          <w:p w14:paraId="327284E3" w14:textId="77777777" w:rsidR="0028008C" w:rsidRDefault="0028008C" w:rsidP="00BD315E"/>
        </w:tc>
        <w:tc>
          <w:tcPr>
            <w:tcW w:w="2160" w:type="dxa"/>
          </w:tcPr>
          <w:p w14:paraId="6E60BA2D" w14:textId="77777777" w:rsidR="0028008C" w:rsidRPr="00C944E3" w:rsidRDefault="0028008C" w:rsidP="00BD315E">
            <w:pPr>
              <w:spacing w:before="60" w:after="60"/>
              <w:rPr>
                <w:sz w:val="24"/>
                <w:szCs w:val="24"/>
              </w:rPr>
            </w:pPr>
          </w:p>
        </w:tc>
        <w:tc>
          <w:tcPr>
            <w:tcW w:w="1620" w:type="dxa"/>
            <w:gridSpan w:val="2"/>
          </w:tcPr>
          <w:p w14:paraId="0FD335A7" w14:textId="77777777" w:rsidR="0028008C" w:rsidRPr="00C944E3" w:rsidRDefault="0028008C" w:rsidP="00BD315E">
            <w:pPr>
              <w:spacing w:before="60" w:after="60"/>
              <w:jc w:val="center"/>
              <w:rPr>
                <w:sz w:val="24"/>
                <w:szCs w:val="24"/>
              </w:rPr>
            </w:pPr>
          </w:p>
        </w:tc>
      </w:tr>
      <w:tr w:rsidR="0028008C" w:rsidRPr="00C944E3" w14:paraId="55D3C76A" w14:textId="77777777" w:rsidTr="0028008C">
        <w:trPr>
          <w:trHeight w:val="485"/>
        </w:trPr>
        <w:tc>
          <w:tcPr>
            <w:tcW w:w="5958" w:type="dxa"/>
            <w:vMerge w:val="restart"/>
          </w:tcPr>
          <w:p w14:paraId="7AAB65D4" w14:textId="77777777" w:rsidR="0028008C" w:rsidRDefault="0028008C" w:rsidP="00BD315E"/>
        </w:tc>
        <w:tc>
          <w:tcPr>
            <w:tcW w:w="3780" w:type="dxa"/>
            <w:gridSpan w:val="3"/>
          </w:tcPr>
          <w:p w14:paraId="1C6E7D90" w14:textId="77777777" w:rsidR="0028008C" w:rsidRPr="00C944E3" w:rsidRDefault="0028008C" w:rsidP="00BD315E">
            <w:pPr>
              <w:spacing w:before="60" w:after="60"/>
              <w:rPr>
                <w:sz w:val="24"/>
                <w:szCs w:val="24"/>
              </w:rPr>
            </w:pPr>
            <w:r w:rsidRPr="00C944E3">
              <w:rPr>
                <w:sz w:val="24"/>
                <w:szCs w:val="24"/>
              </w:rPr>
              <w:t>Effective Date</w:t>
            </w:r>
          </w:p>
        </w:tc>
      </w:tr>
      <w:tr w:rsidR="0028008C" w:rsidRPr="00C944E3" w14:paraId="1E46FB33" w14:textId="77777777" w:rsidTr="0028008C">
        <w:trPr>
          <w:trHeight w:val="269"/>
        </w:trPr>
        <w:tc>
          <w:tcPr>
            <w:tcW w:w="5958" w:type="dxa"/>
            <w:vMerge/>
          </w:tcPr>
          <w:p w14:paraId="38962000" w14:textId="77777777" w:rsidR="0028008C" w:rsidRDefault="0028008C" w:rsidP="00BD315E"/>
        </w:tc>
        <w:tc>
          <w:tcPr>
            <w:tcW w:w="2430" w:type="dxa"/>
            <w:gridSpan w:val="2"/>
          </w:tcPr>
          <w:p w14:paraId="72566874" w14:textId="77777777" w:rsidR="0028008C" w:rsidRPr="00C944E3" w:rsidRDefault="0028008C" w:rsidP="00BD315E">
            <w:pPr>
              <w:spacing w:before="60" w:after="60"/>
              <w:rPr>
                <w:sz w:val="24"/>
                <w:szCs w:val="24"/>
              </w:rPr>
            </w:pPr>
            <w:r w:rsidRPr="00C944E3">
              <w:rPr>
                <w:sz w:val="24"/>
                <w:szCs w:val="24"/>
              </w:rPr>
              <w:t>Correction No.</w:t>
            </w:r>
          </w:p>
        </w:tc>
        <w:tc>
          <w:tcPr>
            <w:tcW w:w="1350" w:type="dxa"/>
          </w:tcPr>
          <w:p w14:paraId="77F21CC7" w14:textId="77777777" w:rsidR="0028008C" w:rsidRPr="00C944E3" w:rsidRDefault="0028008C" w:rsidP="00BD315E">
            <w:pPr>
              <w:spacing w:before="60" w:after="60"/>
              <w:jc w:val="center"/>
              <w:rPr>
                <w:sz w:val="24"/>
                <w:szCs w:val="24"/>
              </w:rPr>
            </w:pPr>
          </w:p>
        </w:tc>
      </w:tr>
      <w:tr w:rsidR="0028008C" w:rsidRPr="00C944E3" w14:paraId="6D1FCE45" w14:textId="77777777" w:rsidTr="0028008C">
        <w:trPr>
          <w:trHeight w:val="269"/>
        </w:trPr>
        <w:tc>
          <w:tcPr>
            <w:tcW w:w="9738" w:type="dxa"/>
            <w:gridSpan w:val="4"/>
          </w:tcPr>
          <w:p w14:paraId="241FA593" w14:textId="77777777" w:rsidR="0028008C" w:rsidRPr="00C944E3" w:rsidRDefault="0028008C" w:rsidP="005125E0">
            <w:pPr>
              <w:spacing w:before="60" w:after="60"/>
              <w:jc w:val="center"/>
              <w:rPr>
                <w:sz w:val="24"/>
                <w:szCs w:val="24"/>
              </w:rPr>
            </w:pPr>
            <w:r w:rsidRPr="005125E0">
              <w:rPr>
                <w:rFonts w:ascii="Arial" w:hAnsi="Arial" w:cs="Arial"/>
                <w:b/>
                <w:sz w:val="20"/>
                <w:szCs w:val="20"/>
              </w:rPr>
              <w:t>SECTION 2 DEFINITIONS AND SCHEDULE OF CHARGES</w:t>
            </w:r>
          </w:p>
        </w:tc>
      </w:tr>
      <w:tr w:rsidR="00F85D54" w14:paraId="66575CC8" w14:textId="77777777" w:rsidTr="0028008C">
        <w:trPr>
          <w:trHeight w:val="2384"/>
        </w:trPr>
        <w:tc>
          <w:tcPr>
            <w:tcW w:w="9738" w:type="dxa"/>
            <w:gridSpan w:val="4"/>
          </w:tcPr>
          <w:p w14:paraId="5DA741C5" w14:textId="77777777" w:rsidR="00F85D54" w:rsidRPr="001D63F9" w:rsidRDefault="00F85D54" w:rsidP="007B357E">
            <w:pPr>
              <w:tabs>
                <w:tab w:val="left" w:pos="1230"/>
                <w:tab w:val="left" w:pos="9270"/>
              </w:tabs>
              <w:ind w:right="252"/>
              <w:jc w:val="center"/>
              <w:rPr>
                <w:rFonts w:ascii="Arial" w:hAnsi="Arial" w:cs="Arial"/>
                <w:sz w:val="18"/>
                <w:szCs w:val="18"/>
                <w:u w:val="single"/>
              </w:rPr>
            </w:pPr>
          </w:p>
          <w:p w14:paraId="7492FAAE" w14:textId="77777777" w:rsidR="00F85D54" w:rsidRDefault="00F85D54" w:rsidP="007B357E">
            <w:pPr>
              <w:tabs>
                <w:tab w:val="left" w:pos="1230"/>
                <w:tab w:val="left" w:pos="9270"/>
              </w:tabs>
              <w:ind w:right="252"/>
              <w:jc w:val="center"/>
              <w:rPr>
                <w:rFonts w:ascii="Arial" w:hAnsi="Arial" w:cs="Arial"/>
                <w:b/>
                <w:sz w:val="20"/>
                <w:szCs w:val="20"/>
                <w:u w:val="single"/>
              </w:rPr>
            </w:pPr>
            <w:r w:rsidRPr="00450404">
              <w:rPr>
                <w:rFonts w:ascii="Arial" w:hAnsi="Arial" w:cs="Arial"/>
                <w:b/>
                <w:sz w:val="20"/>
                <w:szCs w:val="20"/>
                <w:u w:val="single"/>
              </w:rPr>
              <w:t>PORT LABOR (Continued)</w:t>
            </w:r>
          </w:p>
          <w:p w14:paraId="7AAA1668" w14:textId="77777777" w:rsidR="00D65B33" w:rsidRDefault="00D65B33" w:rsidP="007B357E">
            <w:pPr>
              <w:tabs>
                <w:tab w:val="left" w:pos="1230"/>
                <w:tab w:val="left" w:pos="9270"/>
              </w:tabs>
              <w:ind w:right="252"/>
              <w:jc w:val="center"/>
              <w:rPr>
                <w:rFonts w:ascii="Arial" w:hAnsi="Arial" w:cs="Arial"/>
                <w:b/>
                <w:sz w:val="20"/>
                <w:szCs w:val="20"/>
                <w:u w:val="single"/>
              </w:rPr>
            </w:pPr>
          </w:p>
          <w:p w14:paraId="24933615" w14:textId="77777777" w:rsidR="00D65B33" w:rsidRPr="00450404" w:rsidRDefault="00D65B33" w:rsidP="007B357E">
            <w:pPr>
              <w:widowControl w:val="0"/>
              <w:tabs>
                <w:tab w:val="left" w:pos="1170"/>
                <w:tab w:val="left" w:pos="9270"/>
              </w:tabs>
              <w:ind w:left="720" w:right="252"/>
              <w:rPr>
                <w:rFonts w:ascii="Arial" w:eastAsia="Arial" w:hAnsi="Arial" w:cs="Arial"/>
                <w:sz w:val="20"/>
                <w:szCs w:val="20"/>
              </w:rPr>
            </w:pPr>
            <w:r w:rsidRPr="00450404">
              <w:rPr>
                <w:rFonts w:ascii="Arial" w:eastAsia="Arial" w:hAnsi="Arial" w:cs="Arial"/>
                <w:spacing w:val="1"/>
                <w:sz w:val="20"/>
                <w:szCs w:val="20"/>
              </w:rPr>
              <w:t>(e</w:t>
            </w:r>
            <w:r w:rsidRPr="00450404">
              <w:rPr>
                <w:rFonts w:ascii="Arial" w:eastAsia="Arial" w:hAnsi="Arial" w:cs="Arial"/>
                <w:sz w:val="20"/>
                <w:szCs w:val="20"/>
              </w:rPr>
              <w:t>)</w:t>
            </w:r>
            <w:r w:rsidRPr="00450404">
              <w:rPr>
                <w:rFonts w:ascii="Arial" w:eastAsia="Arial" w:hAnsi="Arial" w:cs="Arial"/>
                <w:sz w:val="20"/>
                <w:szCs w:val="20"/>
              </w:rPr>
              <w:tab/>
              <w:t>R</w:t>
            </w:r>
            <w:r w:rsidRPr="00450404">
              <w:rPr>
                <w:rFonts w:ascii="Arial" w:eastAsia="Arial" w:hAnsi="Arial" w:cs="Arial"/>
                <w:spacing w:val="-1"/>
                <w:sz w:val="20"/>
                <w:szCs w:val="20"/>
              </w:rPr>
              <w:t>A</w:t>
            </w:r>
            <w:r w:rsidRPr="00450404">
              <w:rPr>
                <w:rFonts w:ascii="Arial" w:eastAsia="Arial" w:hAnsi="Arial" w:cs="Arial"/>
                <w:spacing w:val="3"/>
                <w:sz w:val="20"/>
                <w:szCs w:val="20"/>
              </w:rPr>
              <w:t>T</w:t>
            </w:r>
            <w:r w:rsidRPr="00450404">
              <w:rPr>
                <w:rFonts w:ascii="Arial" w:eastAsia="Arial" w:hAnsi="Arial" w:cs="Arial"/>
                <w:spacing w:val="-1"/>
                <w:sz w:val="20"/>
                <w:szCs w:val="20"/>
              </w:rPr>
              <w:t>E</w:t>
            </w:r>
            <w:r w:rsidRPr="00450404">
              <w:rPr>
                <w:rFonts w:ascii="Arial" w:eastAsia="Arial" w:hAnsi="Arial" w:cs="Arial"/>
                <w:sz w:val="20"/>
                <w:szCs w:val="20"/>
              </w:rPr>
              <w:t>S</w:t>
            </w:r>
            <w:r w:rsidRPr="00450404">
              <w:rPr>
                <w:rFonts w:ascii="Arial" w:eastAsia="Arial" w:hAnsi="Arial" w:cs="Arial"/>
                <w:spacing w:val="-8"/>
                <w:sz w:val="20"/>
                <w:szCs w:val="20"/>
              </w:rPr>
              <w:t xml:space="preserve"> </w:t>
            </w:r>
            <w:r w:rsidRPr="00450404">
              <w:rPr>
                <w:rFonts w:ascii="Arial" w:eastAsia="Arial" w:hAnsi="Arial" w:cs="Arial"/>
                <w:spacing w:val="-1"/>
                <w:sz w:val="20"/>
                <w:szCs w:val="20"/>
              </w:rPr>
              <w:t>APP</w:t>
            </w:r>
            <w:r w:rsidRPr="00450404">
              <w:rPr>
                <w:rFonts w:ascii="Arial" w:eastAsia="Arial" w:hAnsi="Arial" w:cs="Arial"/>
                <w:sz w:val="20"/>
                <w:szCs w:val="20"/>
              </w:rPr>
              <w:t>LY</w:t>
            </w:r>
            <w:r w:rsidRPr="00450404">
              <w:rPr>
                <w:rFonts w:ascii="Arial" w:eastAsia="Arial" w:hAnsi="Arial" w:cs="Arial"/>
                <w:spacing w:val="-10"/>
                <w:sz w:val="20"/>
                <w:szCs w:val="20"/>
              </w:rPr>
              <w:t xml:space="preserve"> </w:t>
            </w:r>
            <w:r w:rsidRPr="00450404">
              <w:rPr>
                <w:rFonts w:ascii="Arial" w:eastAsia="Arial" w:hAnsi="Arial" w:cs="Arial"/>
                <w:spacing w:val="11"/>
                <w:sz w:val="20"/>
                <w:szCs w:val="20"/>
              </w:rPr>
              <w:t>W</w:t>
            </w:r>
            <w:r w:rsidRPr="00450404">
              <w:rPr>
                <w:rFonts w:ascii="Arial" w:eastAsia="Arial" w:hAnsi="Arial" w:cs="Arial"/>
                <w:sz w:val="20"/>
                <w:szCs w:val="20"/>
              </w:rPr>
              <w:t>H</w:t>
            </w:r>
            <w:r w:rsidRPr="00450404">
              <w:rPr>
                <w:rFonts w:ascii="Arial" w:eastAsia="Arial" w:hAnsi="Arial" w:cs="Arial"/>
                <w:spacing w:val="-1"/>
                <w:sz w:val="20"/>
                <w:szCs w:val="20"/>
              </w:rPr>
              <w:t>E</w:t>
            </w:r>
            <w:r w:rsidRPr="00450404">
              <w:rPr>
                <w:rFonts w:ascii="Arial" w:eastAsia="Arial" w:hAnsi="Arial" w:cs="Arial"/>
                <w:sz w:val="20"/>
                <w:szCs w:val="20"/>
              </w:rPr>
              <w:t>N</w:t>
            </w:r>
            <w:r w:rsidRPr="00450404">
              <w:rPr>
                <w:rFonts w:ascii="Arial" w:eastAsia="Arial" w:hAnsi="Arial" w:cs="Arial"/>
                <w:spacing w:val="-6"/>
                <w:sz w:val="20"/>
                <w:szCs w:val="20"/>
              </w:rPr>
              <w:t xml:space="preserve"> </w:t>
            </w:r>
            <w:r w:rsidRPr="00450404">
              <w:rPr>
                <w:rFonts w:ascii="Arial" w:eastAsia="Arial" w:hAnsi="Arial" w:cs="Arial"/>
                <w:sz w:val="20"/>
                <w:szCs w:val="20"/>
              </w:rPr>
              <w:t>N</w:t>
            </w:r>
            <w:r w:rsidRPr="00450404">
              <w:rPr>
                <w:rFonts w:ascii="Arial" w:eastAsia="Arial" w:hAnsi="Arial" w:cs="Arial"/>
                <w:spacing w:val="1"/>
                <w:sz w:val="20"/>
                <w:szCs w:val="20"/>
              </w:rPr>
              <w:t>O</w:t>
            </w:r>
            <w:r w:rsidRPr="00450404">
              <w:rPr>
                <w:rFonts w:ascii="Arial" w:eastAsia="Arial" w:hAnsi="Arial" w:cs="Arial"/>
                <w:sz w:val="20"/>
                <w:szCs w:val="20"/>
              </w:rPr>
              <w:t>T</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O</w:t>
            </w:r>
            <w:r w:rsidRPr="00450404">
              <w:rPr>
                <w:rFonts w:ascii="Arial" w:eastAsia="Arial" w:hAnsi="Arial" w:cs="Arial"/>
                <w:spacing w:val="3"/>
                <w:sz w:val="20"/>
                <w:szCs w:val="20"/>
              </w:rPr>
              <w:t>T</w:t>
            </w:r>
            <w:r w:rsidRPr="00450404">
              <w:rPr>
                <w:rFonts w:ascii="Arial" w:eastAsia="Arial" w:hAnsi="Arial" w:cs="Arial"/>
                <w:sz w:val="20"/>
                <w:szCs w:val="20"/>
              </w:rPr>
              <w:t>H</w:t>
            </w:r>
            <w:r w:rsidRPr="00450404">
              <w:rPr>
                <w:rFonts w:ascii="Arial" w:eastAsia="Arial" w:hAnsi="Arial" w:cs="Arial"/>
                <w:spacing w:val="-1"/>
                <w:sz w:val="20"/>
                <w:szCs w:val="20"/>
              </w:rPr>
              <w:t>E</w:t>
            </w:r>
            <w:r w:rsidRPr="00450404">
              <w:rPr>
                <w:rFonts w:ascii="Arial" w:eastAsia="Arial" w:hAnsi="Arial" w:cs="Arial"/>
                <w:sz w:val="20"/>
                <w:szCs w:val="20"/>
              </w:rPr>
              <w:t>R</w:t>
            </w:r>
            <w:r w:rsidRPr="00450404">
              <w:rPr>
                <w:rFonts w:ascii="Arial" w:eastAsia="Arial" w:hAnsi="Arial" w:cs="Arial"/>
                <w:spacing w:val="11"/>
                <w:sz w:val="20"/>
                <w:szCs w:val="20"/>
              </w:rPr>
              <w:t>W</w:t>
            </w:r>
            <w:r w:rsidRPr="00450404">
              <w:rPr>
                <w:rFonts w:ascii="Arial" w:eastAsia="Arial" w:hAnsi="Arial" w:cs="Arial"/>
                <w:sz w:val="20"/>
                <w:szCs w:val="20"/>
              </w:rPr>
              <w:t>I</w:t>
            </w:r>
            <w:r w:rsidRPr="00450404">
              <w:rPr>
                <w:rFonts w:ascii="Arial" w:eastAsia="Arial" w:hAnsi="Arial" w:cs="Arial"/>
                <w:spacing w:val="-1"/>
                <w:sz w:val="20"/>
                <w:szCs w:val="20"/>
              </w:rPr>
              <w:t>S</w:t>
            </w:r>
            <w:r w:rsidRPr="00450404">
              <w:rPr>
                <w:rFonts w:ascii="Arial" w:eastAsia="Arial" w:hAnsi="Arial" w:cs="Arial"/>
                <w:sz w:val="20"/>
                <w:szCs w:val="20"/>
              </w:rPr>
              <w:t>E</w:t>
            </w:r>
            <w:r w:rsidRPr="00450404">
              <w:rPr>
                <w:rFonts w:ascii="Arial" w:eastAsia="Arial" w:hAnsi="Arial" w:cs="Arial"/>
                <w:spacing w:val="-13"/>
                <w:sz w:val="20"/>
                <w:szCs w:val="20"/>
              </w:rPr>
              <w:t xml:space="preserve"> </w:t>
            </w:r>
            <w:r w:rsidRPr="00450404">
              <w:rPr>
                <w:rFonts w:ascii="Arial" w:eastAsia="Arial" w:hAnsi="Arial" w:cs="Arial"/>
                <w:spacing w:val="-1"/>
                <w:sz w:val="20"/>
                <w:szCs w:val="20"/>
              </w:rPr>
              <w:t>P</w:t>
            </w:r>
            <w:r w:rsidRPr="00450404">
              <w:rPr>
                <w:rFonts w:ascii="Arial" w:eastAsia="Arial" w:hAnsi="Arial" w:cs="Arial"/>
                <w:sz w:val="20"/>
                <w:szCs w:val="20"/>
              </w:rPr>
              <w:t>R</w:t>
            </w:r>
            <w:r w:rsidRPr="00450404">
              <w:rPr>
                <w:rFonts w:ascii="Arial" w:eastAsia="Arial" w:hAnsi="Arial" w:cs="Arial"/>
                <w:spacing w:val="1"/>
                <w:sz w:val="20"/>
                <w:szCs w:val="20"/>
              </w:rPr>
              <w:t>O</w:t>
            </w:r>
            <w:r w:rsidRPr="00450404">
              <w:rPr>
                <w:rFonts w:ascii="Arial" w:eastAsia="Arial" w:hAnsi="Arial" w:cs="Arial"/>
                <w:spacing w:val="-1"/>
                <w:sz w:val="20"/>
                <w:szCs w:val="20"/>
              </w:rPr>
              <w:t>V</w:t>
            </w:r>
            <w:r w:rsidRPr="00450404">
              <w:rPr>
                <w:rFonts w:ascii="Arial" w:eastAsia="Arial" w:hAnsi="Arial" w:cs="Arial"/>
                <w:sz w:val="20"/>
                <w:szCs w:val="20"/>
              </w:rPr>
              <w:t>ID</w:t>
            </w:r>
            <w:r w:rsidRPr="00450404">
              <w:rPr>
                <w:rFonts w:ascii="Arial" w:eastAsia="Arial" w:hAnsi="Arial" w:cs="Arial"/>
                <w:spacing w:val="-1"/>
                <w:sz w:val="20"/>
                <w:szCs w:val="20"/>
              </w:rPr>
              <w:t>E</w:t>
            </w:r>
            <w:r w:rsidRPr="00450404">
              <w:rPr>
                <w:rFonts w:ascii="Arial" w:eastAsia="Arial" w:hAnsi="Arial" w:cs="Arial"/>
                <w:sz w:val="20"/>
                <w:szCs w:val="20"/>
              </w:rPr>
              <w:t>D:</w:t>
            </w:r>
          </w:p>
          <w:p w14:paraId="7C24A321" w14:textId="2181F625" w:rsidR="00D65B33" w:rsidRPr="00E32FD6" w:rsidRDefault="00D65B33" w:rsidP="007B357E">
            <w:pPr>
              <w:tabs>
                <w:tab w:val="left" w:pos="1230"/>
                <w:tab w:val="left" w:pos="9270"/>
              </w:tabs>
              <w:ind w:left="1260" w:right="252"/>
              <w:jc w:val="both"/>
              <w:rPr>
                <w:rFonts w:ascii="Arial" w:hAnsi="Arial" w:cs="Arial"/>
                <w:b/>
                <w:sz w:val="20"/>
                <w:szCs w:val="20"/>
                <w:u w:val="single"/>
              </w:rPr>
            </w:pPr>
            <w:r w:rsidRPr="00450404">
              <w:rPr>
                <w:rFonts w:ascii="Arial" w:eastAsia="Arial" w:hAnsi="Arial" w:cs="Arial"/>
                <w:spacing w:val="11"/>
                <w:sz w:val="20"/>
                <w:szCs w:val="20"/>
              </w:rPr>
              <w:t>W</w:t>
            </w:r>
            <w:r w:rsidRPr="00450404">
              <w:rPr>
                <w:rFonts w:ascii="Arial" w:eastAsia="Arial" w:hAnsi="Arial" w:cs="Arial"/>
                <w:sz w:val="20"/>
                <w:szCs w:val="20"/>
              </w:rPr>
              <w:t>h</w:t>
            </w:r>
            <w:r w:rsidRPr="00450404">
              <w:rPr>
                <w:rFonts w:ascii="Arial" w:eastAsia="Arial" w:hAnsi="Arial" w:cs="Arial"/>
                <w:spacing w:val="-1"/>
                <w:sz w:val="20"/>
                <w:szCs w:val="20"/>
              </w:rPr>
              <w:t>e</w:t>
            </w:r>
            <w:r w:rsidRPr="00450404">
              <w:rPr>
                <w:rFonts w:ascii="Arial" w:eastAsia="Arial" w:hAnsi="Arial" w:cs="Arial"/>
                <w:sz w:val="20"/>
                <w:szCs w:val="20"/>
              </w:rPr>
              <w:t>n</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er</w:t>
            </w:r>
            <w:r w:rsidRPr="00450404">
              <w:rPr>
                <w:rFonts w:ascii="Arial" w:eastAsia="Arial" w:hAnsi="Arial" w:cs="Arial"/>
                <w:spacing w:val="-1"/>
                <w:sz w:val="20"/>
                <w:szCs w:val="20"/>
              </w:rPr>
              <w:t>vi</w:t>
            </w:r>
            <w:r w:rsidRPr="00450404">
              <w:rPr>
                <w:rFonts w:ascii="Arial" w:eastAsia="Arial" w:hAnsi="Arial" w:cs="Arial"/>
                <w:spacing w:val="1"/>
                <w:sz w:val="20"/>
                <w:szCs w:val="20"/>
              </w:rPr>
              <w:t>c</w:t>
            </w:r>
            <w:r w:rsidRPr="00450404">
              <w:rPr>
                <w:rFonts w:ascii="Arial" w:eastAsia="Arial" w:hAnsi="Arial" w:cs="Arial"/>
                <w:sz w:val="20"/>
                <w:szCs w:val="20"/>
              </w:rPr>
              <w:t>es</w:t>
            </w:r>
            <w:r w:rsidRPr="00450404">
              <w:rPr>
                <w:rFonts w:ascii="Arial" w:eastAsia="Arial" w:hAnsi="Arial" w:cs="Arial"/>
                <w:spacing w:val="-1"/>
                <w:sz w:val="20"/>
                <w:szCs w:val="20"/>
              </w:rPr>
              <w:t xml:space="preserve"> </w:t>
            </w:r>
            <w:r w:rsidRPr="00450404">
              <w:rPr>
                <w:rFonts w:ascii="Arial" w:eastAsia="Arial" w:hAnsi="Arial" w:cs="Arial"/>
                <w:sz w:val="20"/>
                <w:szCs w:val="20"/>
              </w:rPr>
              <w:t>are</w:t>
            </w:r>
            <w:r w:rsidRPr="00450404">
              <w:rPr>
                <w:rFonts w:ascii="Arial" w:eastAsia="Arial" w:hAnsi="Arial" w:cs="Arial"/>
                <w:spacing w:val="2"/>
                <w:sz w:val="20"/>
                <w:szCs w:val="20"/>
              </w:rPr>
              <w:t xml:space="preserve"> </w:t>
            </w:r>
            <w:r w:rsidRPr="00450404">
              <w:rPr>
                <w:rFonts w:ascii="Arial" w:eastAsia="Arial" w:hAnsi="Arial" w:cs="Arial"/>
                <w:sz w:val="20"/>
                <w:szCs w:val="20"/>
              </w:rPr>
              <w:t>p</w:t>
            </w:r>
            <w:r w:rsidRPr="00450404">
              <w:rPr>
                <w:rFonts w:ascii="Arial" w:eastAsia="Arial" w:hAnsi="Arial" w:cs="Arial"/>
                <w:spacing w:val="-1"/>
                <w:sz w:val="20"/>
                <w:szCs w:val="20"/>
              </w:rPr>
              <w:t>e</w:t>
            </w:r>
            <w:r w:rsidRPr="00450404">
              <w:rPr>
                <w:rFonts w:ascii="Arial" w:eastAsia="Arial" w:hAnsi="Arial" w:cs="Arial"/>
                <w:spacing w:val="1"/>
                <w:sz w:val="20"/>
                <w:szCs w:val="20"/>
              </w:rPr>
              <w:t>r</w:t>
            </w:r>
            <w:r w:rsidRPr="00450404">
              <w:rPr>
                <w:rFonts w:ascii="Arial" w:eastAsia="Arial" w:hAnsi="Arial" w:cs="Arial"/>
                <w:spacing w:val="2"/>
                <w:sz w:val="20"/>
                <w:szCs w:val="20"/>
              </w:rPr>
              <w:t>f</w:t>
            </w:r>
            <w:r w:rsidRPr="00450404">
              <w:rPr>
                <w:rFonts w:ascii="Arial" w:eastAsia="Arial" w:hAnsi="Arial" w:cs="Arial"/>
                <w:sz w:val="20"/>
                <w:szCs w:val="20"/>
              </w:rPr>
              <w:t>or</w:t>
            </w:r>
            <w:r w:rsidRPr="00450404">
              <w:rPr>
                <w:rFonts w:ascii="Arial" w:eastAsia="Arial" w:hAnsi="Arial" w:cs="Arial"/>
                <w:spacing w:val="5"/>
                <w:sz w:val="20"/>
                <w:szCs w:val="20"/>
              </w:rPr>
              <w:t>m</w:t>
            </w:r>
            <w:r w:rsidRPr="00450404">
              <w:rPr>
                <w:rFonts w:ascii="Arial" w:eastAsia="Arial" w:hAnsi="Arial" w:cs="Arial"/>
                <w:sz w:val="20"/>
                <w:szCs w:val="20"/>
              </w:rPr>
              <w:t>ed</w:t>
            </w:r>
            <w:r w:rsidRPr="00450404">
              <w:rPr>
                <w:rFonts w:ascii="Arial" w:eastAsia="Arial" w:hAnsi="Arial" w:cs="Arial"/>
                <w:spacing w:val="-5"/>
                <w:sz w:val="20"/>
                <w:szCs w:val="20"/>
              </w:rPr>
              <w:t xml:space="preserve"> </w:t>
            </w:r>
            <w:r w:rsidRPr="00450404">
              <w:rPr>
                <w:rFonts w:ascii="Arial" w:eastAsia="Arial" w:hAnsi="Arial" w:cs="Arial"/>
                <w:sz w:val="20"/>
                <w:szCs w:val="20"/>
              </w:rPr>
              <w:t>by</w:t>
            </w:r>
            <w:r w:rsidRPr="00450404">
              <w:rPr>
                <w:rFonts w:ascii="Arial" w:eastAsia="Arial" w:hAnsi="Arial" w:cs="Arial"/>
                <w:spacing w:val="-4"/>
                <w:sz w:val="20"/>
                <w:szCs w:val="20"/>
              </w:rPr>
              <w:t xml:space="preserve"> </w:t>
            </w:r>
            <w:r w:rsidRPr="00450404">
              <w:rPr>
                <w:rFonts w:ascii="Arial" w:eastAsia="Arial" w:hAnsi="Arial" w:cs="Arial"/>
                <w:sz w:val="20"/>
                <w:szCs w:val="20"/>
              </w:rPr>
              <w:t>the</w:t>
            </w:r>
            <w:r w:rsidRPr="00450404">
              <w:rPr>
                <w:rFonts w:ascii="Arial" w:eastAsia="Arial" w:hAnsi="Arial" w:cs="Arial"/>
                <w:spacing w:val="3"/>
                <w:sz w:val="20"/>
                <w:szCs w:val="20"/>
              </w:rPr>
              <w:t xml:space="preserve"> </w:t>
            </w:r>
            <w:r w:rsidRPr="00450404">
              <w:rPr>
                <w:rFonts w:ascii="Arial" w:eastAsia="Arial" w:hAnsi="Arial" w:cs="Arial"/>
                <w:spacing w:val="-1"/>
                <w:sz w:val="20"/>
                <w:szCs w:val="20"/>
              </w:rPr>
              <w:t>P</w:t>
            </w:r>
            <w:r w:rsidRPr="00450404">
              <w:rPr>
                <w:rFonts w:ascii="Arial" w:eastAsia="Arial" w:hAnsi="Arial" w:cs="Arial"/>
                <w:sz w:val="20"/>
                <w:szCs w:val="20"/>
              </w:rPr>
              <w:t>ort</w:t>
            </w:r>
            <w:r w:rsidRPr="00450404">
              <w:rPr>
                <w:rFonts w:ascii="Arial" w:eastAsia="Arial" w:hAnsi="Arial" w:cs="Arial"/>
                <w:spacing w:val="1"/>
                <w:sz w:val="20"/>
                <w:szCs w:val="20"/>
              </w:rPr>
              <w:t xml:space="preserve"> </w:t>
            </w:r>
            <w:r w:rsidRPr="00450404">
              <w:rPr>
                <w:rFonts w:ascii="Arial" w:eastAsia="Arial" w:hAnsi="Arial" w:cs="Arial"/>
                <w:sz w:val="20"/>
                <w:szCs w:val="20"/>
              </w:rPr>
              <w:t>of</w:t>
            </w:r>
            <w:r w:rsidRPr="00450404">
              <w:rPr>
                <w:rFonts w:ascii="Arial" w:eastAsia="Arial" w:hAnsi="Arial" w:cs="Arial"/>
                <w:spacing w:val="7"/>
                <w:sz w:val="20"/>
                <w:szCs w:val="20"/>
              </w:rPr>
              <w:t xml:space="preserve"> </w:t>
            </w:r>
            <w:r>
              <w:rPr>
                <w:rFonts w:ascii="Arial" w:eastAsia="Arial" w:hAnsi="Arial" w:cs="Arial"/>
                <w:spacing w:val="-1"/>
                <w:sz w:val="20"/>
                <w:szCs w:val="20"/>
              </w:rPr>
              <w:t>Sitka</w:t>
            </w:r>
            <w:r w:rsidRPr="00450404">
              <w:rPr>
                <w:rFonts w:ascii="Arial" w:eastAsia="Arial" w:hAnsi="Arial" w:cs="Arial"/>
                <w:sz w:val="20"/>
                <w:szCs w:val="20"/>
              </w:rPr>
              <w:t>,</w:t>
            </w:r>
            <w:r w:rsidRPr="00450404">
              <w:rPr>
                <w:rFonts w:ascii="Arial" w:eastAsia="Arial" w:hAnsi="Arial" w:cs="Arial"/>
                <w:spacing w:val="-6"/>
                <w:sz w:val="20"/>
                <w:szCs w:val="20"/>
              </w:rPr>
              <w:t xml:space="preserve"> </w:t>
            </w:r>
            <w:r w:rsidRPr="00450404">
              <w:rPr>
                <w:rFonts w:ascii="Arial" w:eastAsia="Arial" w:hAnsi="Arial" w:cs="Arial"/>
                <w:spacing w:val="-1"/>
                <w:sz w:val="20"/>
                <w:szCs w:val="20"/>
              </w:rPr>
              <w:t>i</w:t>
            </w:r>
            <w:r w:rsidRPr="00450404">
              <w:rPr>
                <w:rFonts w:ascii="Arial" w:eastAsia="Arial" w:hAnsi="Arial" w:cs="Arial"/>
                <w:sz w:val="20"/>
                <w:szCs w:val="20"/>
              </w:rPr>
              <w:t>ts</w:t>
            </w:r>
            <w:r w:rsidRPr="00450404">
              <w:rPr>
                <w:rFonts w:ascii="Arial" w:eastAsia="Arial" w:hAnsi="Arial" w:cs="Arial"/>
                <w:spacing w:val="6"/>
                <w:sz w:val="20"/>
                <w:szCs w:val="20"/>
              </w:rPr>
              <w:t xml:space="preserve"> </w:t>
            </w:r>
            <w:r w:rsidRPr="00450404">
              <w:rPr>
                <w:rFonts w:ascii="Arial" w:eastAsia="Arial" w:hAnsi="Arial" w:cs="Arial"/>
                <w:sz w:val="20"/>
                <w:szCs w:val="20"/>
              </w:rPr>
              <w:t>e</w:t>
            </w:r>
            <w:r w:rsidRPr="00450404">
              <w:rPr>
                <w:rFonts w:ascii="Arial" w:eastAsia="Arial" w:hAnsi="Arial" w:cs="Arial"/>
                <w:spacing w:val="4"/>
                <w:sz w:val="20"/>
                <w:szCs w:val="20"/>
              </w:rPr>
              <w:t>m</w:t>
            </w:r>
            <w:r w:rsidRPr="00450404">
              <w:rPr>
                <w:rFonts w:ascii="Arial" w:eastAsia="Arial" w:hAnsi="Arial" w:cs="Arial"/>
                <w:sz w:val="20"/>
                <w:szCs w:val="20"/>
              </w:rPr>
              <w:t>p</w:t>
            </w:r>
            <w:r w:rsidRPr="00450404">
              <w:rPr>
                <w:rFonts w:ascii="Arial" w:eastAsia="Arial" w:hAnsi="Arial" w:cs="Arial"/>
                <w:spacing w:val="-1"/>
                <w:sz w:val="20"/>
                <w:szCs w:val="20"/>
              </w:rPr>
              <w:t>l</w:t>
            </w:r>
            <w:r w:rsidRPr="00450404">
              <w:rPr>
                <w:rFonts w:ascii="Arial" w:eastAsia="Arial" w:hAnsi="Arial" w:cs="Arial"/>
                <w:sz w:val="20"/>
                <w:szCs w:val="20"/>
              </w:rPr>
              <w:t>o</w:t>
            </w:r>
            <w:r w:rsidRPr="00450404">
              <w:rPr>
                <w:rFonts w:ascii="Arial" w:eastAsia="Arial" w:hAnsi="Arial" w:cs="Arial"/>
                <w:spacing w:val="-6"/>
                <w:sz w:val="20"/>
                <w:szCs w:val="20"/>
              </w:rPr>
              <w:t>y</w:t>
            </w:r>
            <w:r w:rsidRPr="00450404">
              <w:rPr>
                <w:rFonts w:ascii="Arial" w:eastAsia="Arial" w:hAnsi="Arial" w:cs="Arial"/>
                <w:sz w:val="20"/>
                <w:szCs w:val="20"/>
              </w:rPr>
              <w:t>e</w:t>
            </w:r>
            <w:r w:rsidRPr="00450404">
              <w:rPr>
                <w:rFonts w:ascii="Arial" w:eastAsia="Arial" w:hAnsi="Arial" w:cs="Arial"/>
                <w:spacing w:val="-1"/>
                <w:sz w:val="20"/>
                <w:szCs w:val="20"/>
              </w:rPr>
              <w:t>e</w:t>
            </w:r>
            <w:r w:rsidRPr="00450404">
              <w:rPr>
                <w:rFonts w:ascii="Arial" w:eastAsia="Arial" w:hAnsi="Arial" w:cs="Arial"/>
                <w:sz w:val="20"/>
                <w:szCs w:val="20"/>
              </w:rPr>
              <w:t>s</w:t>
            </w:r>
            <w:r w:rsidRPr="00450404">
              <w:rPr>
                <w:rFonts w:ascii="Arial" w:eastAsia="Arial" w:hAnsi="Arial" w:cs="Arial"/>
                <w:spacing w:val="-4"/>
                <w:sz w:val="20"/>
                <w:szCs w:val="20"/>
              </w:rPr>
              <w:t xml:space="preserve"> </w:t>
            </w:r>
            <w:r w:rsidRPr="00450404">
              <w:rPr>
                <w:rFonts w:ascii="Arial" w:eastAsia="Arial" w:hAnsi="Arial" w:cs="Arial"/>
                <w:sz w:val="20"/>
                <w:szCs w:val="20"/>
              </w:rPr>
              <w:t>or</w:t>
            </w:r>
            <w:r w:rsidRPr="00450404">
              <w:rPr>
                <w:rFonts w:ascii="Arial" w:eastAsia="Arial" w:hAnsi="Arial" w:cs="Arial"/>
                <w:spacing w:val="6"/>
                <w:sz w:val="20"/>
                <w:szCs w:val="20"/>
              </w:rPr>
              <w:t xml:space="preserve"> </w:t>
            </w:r>
            <w:r w:rsidRPr="00450404">
              <w:rPr>
                <w:rFonts w:ascii="Arial" w:eastAsia="Arial" w:hAnsi="Arial" w:cs="Arial"/>
                <w:sz w:val="20"/>
                <w:szCs w:val="20"/>
              </w:rPr>
              <w:t>a</w:t>
            </w:r>
            <w:r w:rsidRPr="00450404">
              <w:rPr>
                <w:rFonts w:ascii="Arial" w:eastAsia="Arial" w:hAnsi="Arial" w:cs="Arial"/>
                <w:spacing w:val="-1"/>
                <w:sz w:val="20"/>
                <w:szCs w:val="20"/>
              </w:rPr>
              <w:t>g</w:t>
            </w:r>
            <w:r w:rsidRPr="00450404">
              <w:rPr>
                <w:rFonts w:ascii="Arial" w:eastAsia="Arial" w:hAnsi="Arial" w:cs="Arial"/>
                <w:sz w:val="20"/>
                <w:szCs w:val="20"/>
              </w:rPr>
              <w:t>e</w:t>
            </w:r>
            <w:r w:rsidRPr="00450404">
              <w:rPr>
                <w:rFonts w:ascii="Arial" w:eastAsia="Arial" w:hAnsi="Arial" w:cs="Arial"/>
                <w:spacing w:val="-1"/>
                <w:sz w:val="20"/>
                <w:szCs w:val="20"/>
              </w:rPr>
              <w:t>n</w:t>
            </w:r>
            <w:r w:rsidRPr="00450404">
              <w:rPr>
                <w:rFonts w:ascii="Arial" w:eastAsia="Arial" w:hAnsi="Arial" w:cs="Arial"/>
                <w:sz w:val="20"/>
                <w:szCs w:val="20"/>
              </w:rPr>
              <w:t>t</w:t>
            </w:r>
            <w:r w:rsidRPr="00450404">
              <w:rPr>
                <w:rFonts w:ascii="Arial" w:eastAsia="Arial" w:hAnsi="Arial" w:cs="Arial"/>
                <w:spacing w:val="1"/>
                <w:sz w:val="20"/>
                <w:szCs w:val="20"/>
              </w:rPr>
              <w:t>s</w:t>
            </w:r>
            <w:r w:rsidRPr="00450404">
              <w:rPr>
                <w:rFonts w:ascii="Arial" w:eastAsia="Arial" w:hAnsi="Arial" w:cs="Arial"/>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or</w:t>
            </w:r>
            <w:r w:rsidRPr="00450404">
              <w:rPr>
                <w:rFonts w:ascii="Arial" w:eastAsia="Arial" w:hAnsi="Arial" w:cs="Arial"/>
                <w:spacing w:val="3"/>
                <w:sz w:val="20"/>
                <w:szCs w:val="20"/>
              </w:rPr>
              <w:t xml:space="preserve"> </w:t>
            </w:r>
            <w:r w:rsidRPr="00450404">
              <w:rPr>
                <w:rFonts w:ascii="Arial" w:eastAsia="Arial" w:hAnsi="Arial" w:cs="Arial"/>
                <w:spacing w:val="-2"/>
                <w:sz w:val="20"/>
                <w:szCs w:val="20"/>
              </w:rPr>
              <w:t>w</w:t>
            </w:r>
            <w:r w:rsidRPr="00450404">
              <w:rPr>
                <w:rFonts w:ascii="Arial" w:eastAsia="Arial" w:hAnsi="Arial" w:cs="Arial"/>
                <w:sz w:val="20"/>
                <w:szCs w:val="20"/>
              </w:rPr>
              <w:t>h</w:t>
            </w:r>
            <w:r w:rsidRPr="00450404">
              <w:rPr>
                <w:rFonts w:ascii="Arial" w:eastAsia="Arial" w:hAnsi="Arial" w:cs="Arial"/>
                <w:spacing w:val="-1"/>
                <w:sz w:val="20"/>
                <w:szCs w:val="20"/>
              </w:rPr>
              <w:t>i</w:t>
            </w:r>
            <w:r w:rsidRPr="00450404">
              <w:rPr>
                <w:rFonts w:ascii="Arial" w:eastAsia="Arial" w:hAnsi="Arial" w:cs="Arial"/>
                <w:spacing w:val="1"/>
                <w:sz w:val="20"/>
                <w:szCs w:val="20"/>
              </w:rPr>
              <w:t>c</w:t>
            </w:r>
            <w:r w:rsidRPr="00450404">
              <w:rPr>
                <w:rFonts w:ascii="Arial" w:eastAsia="Arial" w:hAnsi="Arial" w:cs="Arial"/>
                <w:sz w:val="20"/>
                <w:szCs w:val="20"/>
              </w:rPr>
              <w:t>h</w:t>
            </w:r>
            <w:r w:rsidRPr="00450404">
              <w:rPr>
                <w:rFonts w:ascii="Arial" w:eastAsia="Arial" w:hAnsi="Arial" w:cs="Arial"/>
                <w:spacing w:val="-1"/>
                <w:sz w:val="20"/>
                <w:szCs w:val="20"/>
              </w:rPr>
              <w:t xml:space="preserve"> </w:t>
            </w:r>
            <w:r w:rsidRPr="00450404">
              <w:rPr>
                <w:rFonts w:ascii="Arial" w:eastAsia="Arial" w:hAnsi="Arial" w:cs="Arial"/>
                <w:sz w:val="20"/>
                <w:szCs w:val="20"/>
              </w:rPr>
              <w:t>no</w:t>
            </w:r>
            <w:r w:rsidRPr="00450404">
              <w:rPr>
                <w:rFonts w:ascii="Arial" w:eastAsia="Arial" w:hAnsi="Arial" w:cs="Arial"/>
                <w:spacing w:val="2"/>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p</w:t>
            </w:r>
            <w:r w:rsidRPr="00450404">
              <w:rPr>
                <w:rFonts w:ascii="Arial" w:eastAsia="Arial" w:hAnsi="Arial" w:cs="Arial"/>
                <w:spacing w:val="-1"/>
                <w:sz w:val="20"/>
                <w:szCs w:val="20"/>
              </w:rPr>
              <w:t>e</w:t>
            </w:r>
            <w:r w:rsidRPr="00450404">
              <w:rPr>
                <w:rFonts w:ascii="Arial" w:eastAsia="Arial" w:hAnsi="Arial" w:cs="Arial"/>
                <w:spacing w:val="1"/>
                <w:sz w:val="20"/>
                <w:szCs w:val="20"/>
              </w:rPr>
              <w:t>c</w:t>
            </w:r>
            <w:r w:rsidRPr="00450404">
              <w:rPr>
                <w:rFonts w:ascii="Arial" w:eastAsia="Arial" w:hAnsi="Arial" w:cs="Arial"/>
                <w:spacing w:val="-1"/>
                <w:sz w:val="20"/>
                <w:szCs w:val="20"/>
              </w:rPr>
              <w:t>i</w:t>
            </w:r>
            <w:r w:rsidRPr="00450404">
              <w:rPr>
                <w:rFonts w:ascii="Arial" w:eastAsia="Arial" w:hAnsi="Arial" w:cs="Arial"/>
                <w:spacing w:val="2"/>
                <w:sz w:val="20"/>
                <w:szCs w:val="20"/>
              </w:rPr>
              <w:t>f</w:t>
            </w:r>
            <w:r w:rsidRPr="00450404">
              <w:rPr>
                <w:rFonts w:ascii="Arial" w:eastAsia="Arial" w:hAnsi="Arial" w:cs="Arial"/>
                <w:spacing w:val="-1"/>
                <w:sz w:val="20"/>
                <w:szCs w:val="20"/>
              </w:rPr>
              <w:t>i</w:t>
            </w:r>
            <w:r w:rsidRPr="00450404">
              <w:rPr>
                <w:rFonts w:ascii="Arial" w:eastAsia="Arial" w:hAnsi="Arial" w:cs="Arial"/>
                <w:sz w:val="20"/>
                <w:szCs w:val="20"/>
              </w:rPr>
              <w:t xml:space="preserve">c </w:t>
            </w:r>
            <w:r w:rsidRPr="00450404">
              <w:rPr>
                <w:rFonts w:ascii="Arial" w:eastAsia="Arial" w:hAnsi="Arial" w:cs="Arial"/>
                <w:spacing w:val="1"/>
                <w:sz w:val="20"/>
                <w:szCs w:val="20"/>
              </w:rPr>
              <w:t>r</w:t>
            </w:r>
            <w:r w:rsidRPr="00450404">
              <w:rPr>
                <w:rFonts w:ascii="Arial" w:eastAsia="Arial" w:hAnsi="Arial" w:cs="Arial"/>
                <w:sz w:val="20"/>
                <w:szCs w:val="20"/>
              </w:rPr>
              <w:t>at</w:t>
            </w:r>
            <w:r w:rsidRPr="00450404">
              <w:rPr>
                <w:rFonts w:ascii="Arial" w:eastAsia="Arial" w:hAnsi="Arial" w:cs="Arial"/>
                <w:spacing w:val="-1"/>
                <w:sz w:val="20"/>
                <w:szCs w:val="20"/>
              </w:rPr>
              <w:t>e</w:t>
            </w:r>
            <w:r w:rsidRPr="00450404">
              <w:rPr>
                <w:rFonts w:ascii="Arial" w:eastAsia="Arial" w:hAnsi="Arial" w:cs="Arial"/>
                <w:sz w:val="20"/>
                <w:szCs w:val="20"/>
              </w:rPr>
              <w:t>s</w:t>
            </w:r>
            <w:r w:rsidRPr="00450404">
              <w:rPr>
                <w:rFonts w:ascii="Arial" w:eastAsia="Arial" w:hAnsi="Arial" w:cs="Arial"/>
                <w:spacing w:val="2"/>
                <w:sz w:val="20"/>
                <w:szCs w:val="20"/>
              </w:rPr>
              <w:t xml:space="preserve"> </w:t>
            </w:r>
            <w:r w:rsidRPr="00450404">
              <w:rPr>
                <w:rFonts w:ascii="Arial" w:eastAsia="Arial" w:hAnsi="Arial" w:cs="Arial"/>
                <w:sz w:val="20"/>
                <w:szCs w:val="20"/>
              </w:rPr>
              <w:t>are</w:t>
            </w:r>
            <w:r w:rsidRPr="00450404">
              <w:rPr>
                <w:rFonts w:ascii="Arial" w:eastAsia="Arial" w:hAnsi="Arial" w:cs="Arial"/>
                <w:spacing w:val="2"/>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et</w:t>
            </w:r>
            <w:r w:rsidRPr="00450404">
              <w:rPr>
                <w:rFonts w:ascii="Arial" w:eastAsia="Arial" w:hAnsi="Arial" w:cs="Arial"/>
                <w:spacing w:val="1"/>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orth</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i</w:t>
            </w:r>
            <w:r w:rsidRPr="00450404">
              <w:rPr>
                <w:rFonts w:ascii="Arial" w:eastAsia="Arial" w:hAnsi="Arial" w:cs="Arial"/>
                <w:sz w:val="20"/>
                <w:szCs w:val="20"/>
              </w:rPr>
              <w:t>n</w:t>
            </w:r>
            <w:r w:rsidRPr="00450404">
              <w:rPr>
                <w:rFonts w:ascii="Arial" w:eastAsia="Arial" w:hAnsi="Arial" w:cs="Arial"/>
                <w:spacing w:val="2"/>
                <w:sz w:val="20"/>
                <w:szCs w:val="20"/>
              </w:rPr>
              <w:t xml:space="preserve"> </w:t>
            </w:r>
            <w:r w:rsidRPr="00450404">
              <w:rPr>
                <w:rFonts w:ascii="Arial" w:eastAsia="Arial" w:hAnsi="Arial" w:cs="Arial"/>
                <w:sz w:val="20"/>
                <w:szCs w:val="20"/>
              </w:rPr>
              <w:t>th</w:t>
            </w:r>
            <w:r w:rsidRPr="00450404">
              <w:rPr>
                <w:rFonts w:ascii="Arial" w:eastAsia="Arial" w:hAnsi="Arial" w:cs="Arial"/>
                <w:spacing w:val="-2"/>
                <w:sz w:val="20"/>
                <w:szCs w:val="20"/>
              </w:rPr>
              <w:t>i</w:t>
            </w:r>
            <w:r w:rsidRPr="00450404">
              <w:rPr>
                <w:rFonts w:ascii="Arial" w:eastAsia="Arial" w:hAnsi="Arial" w:cs="Arial"/>
                <w:sz w:val="20"/>
                <w:szCs w:val="20"/>
              </w:rPr>
              <w:t>s</w:t>
            </w:r>
            <w:r w:rsidRPr="00450404">
              <w:rPr>
                <w:rFonts w:ascii="Arial" w:eastAsia="Arial" w:hAnsi="Arial" w:cs="Arial"/>
                <w:spacing w:val="5"/>
                <w:sz w:val="20"/>
                <w:szCs w:val="20"/>
              </w:rPr>
              <w:t xml:space="preserve"> </w:t>
            </w:r>
            <w:r w:rsidRPr="00450404">
              <w:rPr>
                <w:rFonts w:ascii="Arial" w:eastAsia="Arial" w:hAnsi="Arial" w:cs="Arial"/>
                <w:sz w:val="20"/>
                <w:szCs w:val="20"/>
              </w:rPr>
              <w:t>tar</w:t>
            </w:r>
            <w:r w:rsidRPr="00450404">
              <w:rPr>
                <w:rFonts w:ascii="Arial" w:eastAsia="Arial" w:hAnsi="Arial" w:cs="Arial"/>
                <w:spacing w:val="-1"/>
                <w:sz w:val="20"/>
                <w:szCs w:val="20"/>
              </w:rPr>
              <w:t>i</w:t>
            </w:r>
            <w:r w:rsidRPr="00450404">
              <w:rPr>
                <w:rFonts w:ascii="Arial" w:eastAsia="Arial" w:hAnsi="Arial" w:cs="Arial"/>
                <w:spacing w:val="2"/>
                <w:sz w:val="20"/>
                <w:szCs w:val="20"/>
              </w:rPr>
              <w:t>ff</w:t>
            </w:r>
            <w:r w:rsidRPr="00450404">
              <w:rPr>
                <w:rFonts w:ascii="Arial" w:eastAsia="Arial" w:hAnsi="Arial" w:cs="Arial"/>
                <w:sz w:val="20"/>
                <w:szCs w:val="20"/>
              </w:rPr>
              <w:t>,</w:t>
            </w:r>
            <w:r w:rsidRPr="00450404">
              <w:rPr>
                <w:rFonts w:ascii="Arial" w:eastAsia="Arial" w:hAnsi="Arial" w:cs="Arial"/>
                <w:spacing w:val="1"/>
                <w:sz w:val="20"/>
                <w:szCs w:val="20"/>
              </w:rPr>
              <w:t xml:space="preserve"> </w:t>
            </w:r>
            <w:r w:rsidRPr="00450404">
              <w:rPr>
                <w:rFonts w:ascii="Arial" w:eastAsia="Arial" w:hAnsi="Arial" w:cs="Arial"/>
                <w:sz w:val="20"/>
                <w:szCs w:val="20"/>
              </w:rPr>
              <w:t>or</w:t>
            </w:r>
            <w:r w:rsidRPr="00450404">
              <w:rPr>
                <w:rFonts w:ascii="Arial" w:eastAsia="Arial" w:hAnsi="Arial" w:cs="Arial"/>
                <w:spacing w:val="6"/>
                <w:sz w:val="20"/>
                <w:szCs w:val="20"/>
              </w:rPr>
              <w:t xml:space="preserve"> </w:t>
            </w:r>
            <w:r w:rsidRPr="00450404">
              <w:rPr>
                <w:rFonts w:ascii="Arial" w:eastAsia="Arial" w:hAnsi="Arial" w:cs="Arial"/>
                <w:spacing w:val="-2"/>
                <w:sz w:val="20"/>
                <w:szCs w:val="20"/>
              </w:rPr>
              <w:t>w</w:t>
            </w:r>
            <w:r w:rsidRPr="00450404">
              <w:rPr>
                <w:rFonts w:ascii="Arial" w:eastAsia="Arial" w:hAnsi="Arial" w:cs="Arial"/>
                <w:sz w:val="20"/>
                <w:szCs w:val="20"/>
              </w:rPr>
              <w:t>h</w:t>
            </w:r>
            <w:r w:rsidRPr="00450404">
              <w:rPr>
                <w:rFonts w:ascii="Arial" w:eastAsia="Arial" w:hAnsi="Arial" w:cs="Arial"/>
                <w:spacing w:val="-1"/>
                <w:sz w:val="20"/>
                <w:szCs w:val="20"/>
              </w:rPr>
              <w:t>e</w:t>
            </w:r>
            <w:r w:rsidRPr="00450404">
              <w:rPr>
                <w:rFonts w:ascii="Arial" w:eastAsia="Arial" w:hAnsi="Arial" w:cs="Arial"/>
                <w:sz w:val="20"/>
                <w:szCs w:val="20"/>
              </w:rPr>
              <w:t>n</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r</w:t>
            </w:r>
            <w:r w:rsidRPr="00450404">
              <w:rPr>
                <w:rFonts w:ascii="Arial" w:eastAsia="Arial" w:hAnsi="Arial" w:cs="Arial"/>
                <w:sz w:val="20"/>
                <w:szCs w:val="20"/>
              </w:rPr>
              <w:t>e</w:t>
            </w:r>
            <w:r w:rsidRPr="00450404">
              <w:rPr>
                <w:rFonts w:ascii="Arial" w:eastAsia="Arial" w:hAnsi="Arial" w:cs="Arial"/>
                <w:spacing w:val="2"/>
                <w:sz w:val="20"/>
                <w:szCs w:val="20"/>
              </w:rPr>
              <w:t>f</w:t>
            </w:r>
            <w:r w:rsidRPr="00450404">
              <w:rPr>
                <w:rFonts w:ascii="Arial" w:eastAsia="Arial" w:hAnsi="Arial" w:cs="Arial"/>
                <w:sz w:val="20"/>
                <w:szCs w:val="20"/>
              </w:rPr>
              <w:t>eren</w:t>
            </w:r>
            <w:r w:rsidRPr="00450404">
              <w:rPr>
                <w:rFonts w:ascii="Arial" w:eastAsia="Arial" w:hAnsi="Arial" w:cs="Arial"/>
                <w:spacing w:val="1"/>
                <w:sz w:val="20"/>
                <w:szCs w:val="20"/>
              </w:rPr>
              <w:t>c</w:t>
            </w:r>
            <w:r w:rsidRPr="00450404">
              <w:rPr>
                <w:rFonts w:ascii="Arial" w:eastAsia="Arial" w:hAnsi="Arial" w:cs="Arial"/>
                <w:sz w:val="20"/>
                <w:szCs w:val="20"/>
              </w:rPr>
              <w:t xml:space="preserve">e </w:t>
            </w:r>
            <w:r w:rsidRPr="00450404">
              <w:rPr>
                <w:rFonts w:ascii="Arial" w:eastAsia="Arial" w:hAnsi="Arial" w:cs="Arial"/>
                <w:spacing w:val="-1"/>
                <w:sz w:val="20"/>
                <w:szCs w:val="20"/>
              </w:rPr>
              <w:t>i</w:t>
            </w:r>
            <w:r w:rsidRPr="00450404">
              <w:rPr>
                <w:rFonts w:ascii="Arial" w:eastAsia="Arial" w:hAnsi="Arial" w:cs="Arial"/>
                <w:sz w:val="20"/>
                <w:szCs w:val="20"/>
              </w:rPr>
              <w:t>s</w:t>
            </w:r>
            <w:r w:rsidRPr="00450404">
              <w:rPr>
                <w:rFonts w:ascii="Arial" w:eastAsia="Arial" w:hAnsi="Arial" w:cs="Arial"/>
                <w:spacing w:val="5"/>
                <w:sz w:val="20"/>
                <w:szCs w:val="20"/>
              </w:rPr>
              <w:t xml:space="preserve"> </w:t>
            </w:r>
            <w:r w:rsidRPr="00450404">
              <w:rPr>
                <w:rFonts w:ascii="Arial" w:eastAsia="Arial" w:hAnsi="Arial" w:cs="Arial"/>
                <w:spacing w:val="4"/>
                <w:sz w:val="20"/>
                <w:szCs w:val="20"/>
              </w:rPr>
              <w:t>m</w:t>
            </w:r>
            <w:r w:rsidRPr="00450404">
              <w:rPr>
                <w:rFonts w:ascii="Arial" w:eastAsia="Arial" w:hAnsi="Arial" w:cs="Arial"/>
                <w:sz w:val="20"/>
                <w:szCs w:val="20"/>
              </w:rPr>
              <w:t>a</w:t>
            </w:r>
            <w:r w:rsidRPr="00450404">
              <w:rPr>
                <w:rFonts w:ascii="Arial" w:eastAsia="Arial" w:hAnsi="Arial" w:cs="Arial"/>
                <w:spacing w:val="-1"/>
                <w:sz w:val="20"/>
                <w:szCs w:val="20"/>
              </w:rPr>
              <w:t>d</w:t>
            </w:r>
            <w:r w:rsidRPr="00450404">
              <w:rPr>
                <w:rFonts w:ascii="Arial" w:eastAsia="Arial" w:hAnsi="Arial" w:cs="Arial"/>
                <w:sz w:val="20"/>
                <w:szCs w:val="20"/>
              </w:rPr>
              <w:t>e</w:t>
            </w:r>
            <w:r w:rsidRPr="00450404">
              <w:rPr>
                <w:rFonts w:ascii="Arial" w:eastAsia="Arial" w:hAnsi="Arial" w:cs="Arial"/>
                <w:spacing w:val="2"/>
                <w:sz w:val="20"/>
                <w:szCs w:val="20"/>
              </w:rPr>
              <w:t xml:space="preserve"> </w:t>
            </w:r>
            <w:r w:rsidRPr="00450404">
              <w:rPr>
                <w:rFonts w:ascii="Arial" w:eastAsia="Arial" w:hAnsi="Arial" w:cs="Arial"/>
                <w:sz w:val="20"/>
                <w:szCs w:val="20"/>
              </w:rPr>
              <w:t>to th</w:t>
            </w:r>
            <w:r w:rsidRPr="00450404">
              <w:rPr>
                <w:rFonts w:ascii="Arial" w:eastAsia="Arial" w:hAnsi="Arial" w:cs="Arial"/>
                <w:spacing w:val="-2"/>
                <w:sz w:val="20"/>
                <w:szCs w:val="20"/>
              </w:rPr>
              <w:t>i</w:t>
            </w:r>
            <w:r w:rsidRPr="00450404">
              <w:rPr>
                <w:rFonts w:ascii="Arial" w:eastAsia="Arial" w:hAnsi="Arial" w:cs="Arial"/>
                <w:sz w:val="20"/>
                <w:szCs w:val="20"/>
              </w:rPr>
              <w:t>s</w:t>
            </w:r>
            <w:r w:rsidRPr="00450404">
              <w:rPr>
                <w:rFonts w:ascii="Arial" w:eastAsia="Arial" w:hAnsi="Arial" w:cs="Arial"/>
                <w:spacing w:val="3"/>
                <w:sz w:val="20"/>
                <w:szCs w:val="20"/>
              </w:rPr>
              <w:t xml:space="preserve"> </w:t>
            </w:r>
            <w:r w:rsidRPr="00450404">
              <w:rPr>
                <w:rFonts w:ascii="Arial" w:eastAsia="Arial" w:hAnsi="Arial" w:cs="Arial"/>
                <w:spacing w:val="-1"/>
                <w:sz w:val="20"/>
                <w:szCs w:val="20"/>
              </w:rPr>
              <w:t>i</w:t>
            </w:r>
            <w:r w:rsidRPr="00450404">
              <w:rPr>
                <w:rFonts w:ascii="Arial" w:eastAsia="Arial" w:hAnsi="Arial" w:cs="Arial"/>
                <w:sz w:val="20"/>
                <w:szCs w:val="20"/>
              </w:rPr>
              <w:t>te</w:t>
            </w:r>
            <w:r w:rsidRPr="00450404">
              <w:rPr>
                <w:rFonts w:ascii="Arial" w:eastAsia="Arial" w:hAnsi="Arial" w:cs="Arial"/>
                <w:spacing w:val="4"/>
                <w:sz w:val="20"/>
                <w:szCs w:val="20"/>
              </w:rPr>
              <w:t>m</w:t>
            </w:r>
            <w:r w:rsidRPr="00450404">
              <w:rPr>
                <w:rFonts w:ascii="Arial" w:eastAsia="Arial" w:hAnsi="Arial" w:cs="Arial"/>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h</w:t>
            </w:r>
            <w:r w:rsidRPr="00450404">
              <w:rPr>
                <w:rFonts w:ascii="Arial" w:eastAsia="Arial" w:hAnsi="Arial" w:cs="Arial"/>
                <w:spacing w:val="-1"/>
                <w:sz w:val="20"/>
                <w:szCs w:val="20"/>
              </w:rPr>
              <w:t>a</w:t>
            </w:r>
            <w:r w:rsidRPr="00450404">
              <w:rPr>
                <w:rFonts w:ascii="Arial" w:eastAsia="Arial" w:hAnsi="Arial" w:cs="Arial"/>
                <w:spacing w:val="1"/>
                <w:sz w:val="20"/>
                <w:szCs w:val="20"/>
              </w:rPr>
              <w:t>r</w:t>
            </w:r>
            <w:r w:rsidRPr="00450404">
              <w:rPr>
                <w:rFonts w:ascii="Arial" w:eastAsia="Arial" w:hAnsi="Arial" w:cs="Arial"/>
                <w:sz w:val="20"/>
                <w:szCs w:val="20"/>
              </w:rPr>
              <w:t>g</w:t>
            </w:r>
            <w:r w:rsidRPr="00450404">
              <w:rPr>
                <w:rFonts w:ascii="Arial" w:eastAsia="Arial" w:hAnsi="Arial" w:cs="Arial"/>
                <w:spacing w:val="-1"/>
                <w:sz w:val="20"/>
                <w:szCs w:val="20"/>
              </w:rPr>
              <w:t>e</w:t>
            </w:r>
            <w:r w:rsidRPr="00450404">
              <w:rPr>
                <w:rFonts w:ascii="Arial" w:eastAsia="Arial" w:hAnsi="Arial" w:cs="Arial"/>
                <w:sz w:val="20"/>
                <w:szCs w:val="20"/>
              </w:rPr>
              <w:t xml:space="preserve">s </w:t>
            </w:r>
            <w:r w:rsidRPr="00450404">
              <w:rPr>
                <w:rFonts w:ascii="Arial" w:eastAsia="Arial" w:hAnsi="Arial" w:cs="Arial"/>
                <w:spacing w:val="2"/>
                <w:sz w:val="20"/>
                <w:szCs w:val="20"/>
              </w:rPr>
              <w:t>f</w:t>
            </w:r>
            <w:r w:rsidRPr="00450404">
              <w:rPr>
                <w:rFonts w:ascii="Arial" w:eastAsia="Arial" w:hAnsi="Arial" w:cs="Arial"/>
                <w:sz w:val="20"/>
                <w:szCs w:val="20"/>
              </w:rPr>
              <w:t>or</w:t>
            </w:r>
            <w:r w:rsidRPr="00450404">
              <w:rPr>
                <w:rFonts w:ascii="Arial" w:eastAsia="Arial" w:hAnsi="Arial" w:cs="Arial"/>
                <w:spacing w:val="3"/>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u</w:t>
            </w:r>
            <w:r w:rsidRPr="00450404">
              <w:rPr>
                <w:rFonts w:ascii="Arial" w:eastAsia="Arial" w:hAnsi="Arial" w:cs="Arial"/>
                <w:spacing w:val="1"/>
                <w:sz w:val="20"/>
                <w:szCs w:val="20"/>
              </w:rPr>
              <w:t>c</w:t>
            </w:r>
            <w:r w:rsidRPr="00450404">
              <w:rPr>
                <w:rFonts w:ascii="Arial" w:eastAsia="Arial" w:hAnsi="Arial" w:cs="Arial"/>
                <w:sz w:val="20"/>
                <w:szCs w:val="20"/>
              </w:rPr>
              <w:t xml:space="preserve">h </w:t>
            </w:r>
            <w:r w:rsidRPr="00450404">
              <w:rPr>
                <w:rFonts w:ascii="Arial" w:eastAsia="Arial" w:hAnsi="Arial" w:cs="Arial"/>
                <w:spacing w:val="1"/>
                <w:sz w:val="20"/>
                <w:szCs w:val="20"/>
              </w:rPr>
              <w:t>s</w:t>
            </w:r>
            <w:r w:rsidRPr="00450404">
              <w:rPr>
                <w:rFonts w:ascii="Arial" w:eastAsia="Arial" w:hAnsi="Arial" w:cs="Arial"/>
                <w:sz w:val="20"/>
                <w:szCs w:val="20"/>
              </w:rPr>
              <w:t>er</w:t>
            </w:r>
            <w:r w:rsidRPr="00450404">
              <w:rPr>
                <w:rFonts w:ascii="Arial" w:eastAsia="Arial" w:hAnsi="Arial" w:cs="Arial"/>
                <w:spacing w:val="-1"/>
                <w:sz w:val="20"/>
                <w:szCs w:val="20"/>
              </w:rPr>
              <w:t>vi</w:t>
            </w:r>
            <w:r w:rsidRPr="00450404">
              <w:rPr>
                <w:rFonts w:ascii="Arial" w:eastAsia="Arial" w:hAnsi="Arial" w:cs="Arial"/>
                <w:spacing w:val="1"/>
                <w:sz w:val="20"/>
                <w:szCs w:val="20"/>
              </w:rPr>
              <w:t>c</w:t>
            </w:r>
            <w:r w:rsidRPr="00450404">
              <w:rPr>
                <w:rFonts w:ascii="Arial" w:eastAsia="Arial" w:hAnsi="Arial" w:cs="Arial"/>
                <w:sz w:val="20"/>
                <w:szCs w:val="20"/>
              </w:rPr>
              <w:t>es</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h</w:t>
            </w:r>
            <w:r w:rsidRPr="00450404">
              <w:rPr>
                <w:rFonts w:ascii="Arial" w:eastAsia="Arial" w:hAnsi="Arial" w:cs="Arial"/>
                <w:spacing w:val="-1"/>
                <w:sz w:val="20"/>
                <w:szCs w:val="20"/>
              </w:rPr>
              <w:t>al</w:t>
            </w:r>
            <w:r w:rsidRPr="00450404">
              <w:rPr>
                <w:rFonts w:ascii="Arial" w:eastAsia="Arial" w:hAnsi="Arial" w:cs="Arial"/>
                <w:sz w:val="20"/>
                <w:szCs w:val="20"/>
              </w:rPr>
              <w:t>l be</w:t>
            </w:r>
            <w:r w:rsidRPr="00450404">
              <w:rPr>
                <w:rFonts w:ascii="Arial" w:eastAsia="Arial" w:hAnsi="Arial" w:cs="Arial"/>
                <w:spacing w:val="2"/>
                <w:sz w:val="20"/>
                <w:szCs w:val="20"/>
              </w:rPr>
              <w:t xml:space="preserve"> </w:t>
            </w:r>
            <w:r w:rsidRPr="00450404">
              <w:rPr>
                <w:rFonts w:ascii="Arial" w:eastAsia="Arial" w:hAnsi="Arial" w:cs="Arial"/>
                <w:sz w:val="20"/>
                <w:szCs w:val="20"/>
              </w:rPr>
              <w:t>at</w:t>
            </w:r>
            <w:r w:rsidRPr="00450404">
              <w:rPr>
                <w:rFonts w:ascii="Arial" w:eastAsia="Arial" w:hAnsi="Arial" w:cs="Arial"/>
                <w:spacing w:val="2"/>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ur</w:t>
            </w:r>
            <w:r w:rsidRPr="00450404">
              <w:rPr>
                <w:rFonts w:ascii="Arial" w:eastAsia="Arial" w:hAnsi="Arial" w:cs="Arial"/>
                <w:spacing w:val="1"/>
                <w:sz w:val="20"/>
                <w:szCs w:val="20"/>
              </w:rPr>
              <w:t>r</w:t>
            </w:r>
            <w:r w:rsidRPr="00450404">
              <w:rPr>
                <w:rFonts w:ascii="Arial" w:eastAsia="Arial" w:hAnsi="Arial" w:cs="Arial"/>
                <w:sz w:val="20"/>
                <w:szCs w:val="20"/>
              </w:rPr>
              <w:t>e</w:t>
            </w:r>
            <w:r w:rsidRPr="00450404">
              <w:rPr>
                <w:rFonts w:ascii="Arial" w:eastAsia="Arial" w:hAnsi="Arial" w:cs="Arial"/>
                <w:spacing w:val="-1"/>
                <w:sz w:val="20"/>
                <w:szCs w:val="20"/>
              </w:rPr>
              <w:t>n</w:t>
            </w:r>
            <w:r w:rsidRPr="00450404">
              <w:rPr>
                <w:rFonts w:ascii="Arial" w:eastAsia="Arial" w:hAnsi="Arial" w:cs="Arial"/>
                <w:sz w:val="20"/>
                <w:szCs w:val="20"/>
              </w:rPr>
              <w:t>t</w:t>
            </w:r>
            <w:r w:rsidRPr="00450404">
              <w:rPr>
                <w:rFonts w:ascii="Arial" w:eastAsia="Arial" w:hAnsi="Arial" w:cs="Arial"/>
                <w:spacing w:val="-1"/>
                <w:sz w:val="20"/>
                <w:szCs w:val="20"/>
              </w:rPr>
              <w:t xml:space="preserve"> </w:t>
            </w:r>
            <w:r w:rsidRPr="00450404">
              <w:rPr>
                <w:rFonts w:ascii="Arial" w:eastAsia="Arial" w:hAnsi="Arial" w:cs="Arial"/>
                <w:spacing w:val="4"/>
                <w:sz w:val="20"/>
                <w:szCs w:val="20"/>
              </w:rPr>
              <w:t>m</w:t>
            </w:r>
            <w:r w:rsidRPr="00450404">
              <w:rPr>
                <w:rFonts w:ascii="Arial" w:eastAsia="Arial" w:hAnsi="Arial" w:cs="Arial"/>
                <w:sz w:val="20"/>
                <w:szCs w:val="20"/>
              </w:rPr>
              <w:t>an</w:t>
            </w:r>
            <w:r w:rsidRPr="00450404">
              <w:rPr>
                <w:rFonts w:ascii="Arial" w:eastAsia="Arial" w:hAnsi="Arial" w:cs="Arial"/>
                <w:spacing w:val="1"/>
                <w:sz w:val="20"/>
                <w:szCs w:val="20"/>
              </w:rPr>
              <w:t>-</w:t>
            </w:r>
            <w:r w:rsidRPr="00450404">
              <w:rPr>
                <w:rFonts w:ascii="Arial" w:eastAsia="Arial" w:hAnsi="Arial" w:cs="Arial"/>
                <w:sz w:val="20"/>
                <w:szCs w:val="20"/>
              </w:rPr>
              <w:t>hour</w:t>
            </w:r>
            <w:r w:rsidRPr="00450404">
              <w:rPr>
                <w:rFonts w:ascii="Arial" w:eastAsia="Arial" w:hAnsi="Arial" w:cs="Arial"/>
                <w:spacing w:val="-4"/>
                <w:sz w:val="20"/>
                <w:szCs w:val="20"/>
              </w:rPr>
              <w:t xml:space="preserve"> </w:t>
            </w:r>
            <w:r w:rsidRPr="00450404">
              <w:rPr>
                <w:rFonts w:ascii="Arial" w:eastAsia="Arial" w:hAnsi="Arial" w:cs="Arial"/>
                <w:spacing w:val="1"/>
                <w:sz w:val="20"/>
                <w:szCs w:val="20"/>
              </w:rPr>
              <w:t>r</w:t>
            </w:r>
            <w:r w:rsidRPr="00450404">
              <w:rPr>
                <w:rFonts w:ascii="Arial" w:eastAsia="Arial" w:hAnsi="Arial" w:cs="Arial"/>
                <w:sz w:val="20"/>
                <w:szCs w:val="20"/>
              </w:rPr>
              <w:t>at</w:t>
            </w:r>
            <w:r w:rsidRPr="00450404">
              <w:rPr>
                <w:rFonts w:ascii="Arial" w:eastAsia="Arial" w:hAnsi="Arial" w:cs="Arial"/>
                <w:spacing w:val="-1"/>
                <w:sz w:val="20"/>
                <w:szCs w:val="20"/>
              </w:rPr>
              <w:t>e</w:t>
            </w:r>
            <w:r w:rsidRPr="00450404">
              <w:rPr>
                <w:rFonts w:ascii="Arial" w:eastAsia="Arial" w:hAnsi="Arial" w:cs="Arial"/>
                <w:spacing w:val="1"/>
                <w:sz w:val="20"/>
                <w:szCs w:val="20"/>
              </w:rPr>
              <w:t>s</w:t>
            </w:r>
            <w:r w:rsidRPr="00450404">
              <w:rPr>
                <w:rFonts w:ascii="Arial" w:eastAsia="Arial" w:hAnsi="Arial" w:cs="Arial"/>
                <w:sz w:val="20"/>
                <w:szCs w:val="20"/>
              </w:rPr>
              <w:t>, or</w:t>
            </w:r>
            <w:r w:rsidRPr="00450404">
              <w:rPr>
                <w:rFonts w:ascii="Arial" w:eastAsia="Arial" w:hAnsi="Arial" w:cs="Arial"/>
                <w:spacing w:val="6"/>
                <w:sz w:val="20"/>
                <w:szCs w:val="20"/>
              </w:rPr>
              <w:t xml:space="preserve"> </w:t>
            </w:r>
            <w:r w:rsidRPr="00450404">
              <w:rPr>
                <w:rFonts w:ascii="Arial" w:eastAsia="Arial" w:hAnsi="Arial" w:cs="Arial"/>
                <w:sz w:val="20"/>
                <w:szCs w:val="20"/>
              </w:rPr>
              <w:t>a</w:t>
            </w:r>
            <w:r w:rsidRPr="00450404">
              <w:rPr>
                <w:rFonts w:ascii="Arial" w:eastAsia="Arial" w:hAnsi="Arial" w:cs="Arial"/>
                <w:spacing w:val="-1"/>
                <w:sz w:val="20"/>
                <w:szCs w:val="20"/>
              </w:rPr>
              <w:t>g</w:t>
            </w:r>
            <w:r w:rsidRPr="00450404">
              <w:rPr>
                <w:rFonts w:ascii="Arial" w:eastAsia="Arial" w:hAnsi="Arial" w:cs="Arial"/>
                <w:sz w:val="20"/>
                <w:szCs w:val="20"/>
              </w:rPr>
              <w:t>e</w:t>
            </w:r>
            <w:r w:rsidRPr="00450404">
              <w:rPr>
                <w:rFonts w:ascii="Arial" w:eastAsia="Arial" w:hAnsi="Arial" w:cs="Arial"/>
                <w:spacing w:val="-1"/>
                <w:sz w:val="20"/>
                <w:szCs w:val="20"/>
              </w:rPr>
              <w:t>n</w:t>
            </w:r>
            <w:r w:rsidRPr="00450404">
              <w:rPr>
                <w:rFonts w:ascii="Arial" w:eastAsia="Arial" w:hAnsi="Arial" w:cs="Arial"/>
                <w:sz w:val="20"/>
                <w:szCs w:val="20"/>
              </w:rPr>
              <w:t>t's a</w:t>
            </w:r>
            <w:r w:rsidRPr="00450404">
              <w:rPr>
                <w:rFonts w:ascii="Arial" w:eastAsia="Arial" w:hAnsi="Arial" w:cs="Arial"/>
                <w:spacing w:val="1"/>
                <w:sz w:val="20"/>
                <w:szCs w:val="20"/>
              </w:rPr>
              <w:t>c</w:t>
            </w:r>
            <w:r w:rsidRPr="00450404">
              <w:rPr>
                <w:rFonts w:ascii="Arial" w:eastAsia="Arial" w:hAnsi="Arial" w:cs="Arial"/>
                <w:sz w:val="20"/>
                <w:szCs w:val="20"/>
              </w:rPr>
              <w:t>tu</w:t>
            </w:r>
            <w:r w:rsidRPr="00450404">
              <w:rPr>
                <w:rFonts w:ascii="Arial" w:eastAsia="Arial" w:hAnsi="Arial" w:cs="Arial"/>
                <w:spacing w:val="-1"/>
                <w:sz w:val="20"/>
                <w:szCs w:val="20"/>
              </w:rPr>
              <w:t>a</w:t>
            </w:r>
            <w:r w:rsidRPr="00450404">
              <w:rPr>
                <w:rFonts w:ascii="Arial" w:eastAsia="Arial" w:hAnsi="Arial" w:cs="Arial"/>
                <w:sz w:val="20"/>
                <w:szCs w:val="20"/>
              </w:rPr>
              <w:t>l</w:t>
            </w:r>
            <w:r w:rsidRPr="00450404">
              <w:rPr>
                <w:rFonts w:ascii="Arial" w:eastAsia="Arial" w:hAnsi="Arial" w:cs="Arial"/>
                <w:spacing w:val="-4"/>
                <w:sz w:val="20"/>
                <w:szCs w:val="20"/>
              </w:rPr>
              <w:t xml:space="preserve"> </w:t>
            </w:r>
            <w:r w:rsidRPr="00450404">
              <w:rPr>
                <w:rFonts w:ascii="Arial" w:eastAsia="Arial" w:hAnsi="Arial" w:cs="Arial"/>
                <w:spacing w:val="-1"/>
                <w:sz w:val="20"/>
                <w:szCs w:val="20"/>
              </w:rPr>
              <w:t>l</w:t>
            </w:r>
            <w:r w:rsidRPr="00450404">
              <w:rPr>
                <w:rFonts w:ascii="Arial" w:eastAsia="Arial" w:hAnsi="Arial" w:cs="Arial"/>
                <w:sz w:val="20"/>
                <w:szCs w:val="20"/>
              </w:rPr>
              <w:t>a</w:t>
            </w:r>
            <w:r w:rsidRPr="00450404">
              <w:rPr>
                <w:rFonts w:ascii="Arial" w:eastAsia="Arial" w:hAnsi="Arial" w:cs="Arial"/>
                <w:spacing w:val="-1"/>
                <w:sz w:val="20"/>
                <w:szCs w:val="20"/>
              </w:rPr>
              <w:t>b</w:t>
            </w:r>
            <w:r w:rsidRPr="00450404">
              <w:rPr>
                <w:rFonts w:ascii="Arial" w:eastAsia="Arial" w:hAnsi="Arial" w:cs="Arial"/>
                <w:sz w:val="20"/>
                <w:szCs w:val="20"/>
              </w:rPr>
              <w:t>or</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r</w:t>
            </w:r>
            <w:r w:rsidRPr="00450404">
              <w:rPr>
                <w:rFonts w:ascii="Arial" w:eastAsia="Arial" w:hAnsi="Arial" w:cs="Arial"/>
                <w:sz w:val="20"/>
                <w:szCs w:val="20"/>
              </w:rPr>
              <w:t>at</w:t>
            </w:r>
            <w:r w:rsidRPr="00450404">
              <w:rPr>
                <w:rFonts w:ascii="Arial" w:eastAsia="Arial" w:hAnsi="Arial" w:cs="Arial"/>
                <w:spacing w:val="-1"/>
                <w:sz w:val="20"/>
                <w:szCs w:val="20"/>
              </w:rPr>
              <w:t>e</w:t>
            </w:r>
            <w:r w:rsidRPr="00450404">
              <w:rPr>
                <w:rFonts w:ascii="Arial" w:eastAsia="Arial" w:hAnsi="Arial" w:cs="Arial"/>
                <w:spacing w:val="1"/>
                <w:sz w:val="20"/>
                <w:szCs w:val="20"/>
              </w:rPr>
              <w:t>s</w:t>
            </w:r>
            <w:r w:rsidRPr="00450404">
              <w:rPr>
                <w:rFonts w:ascii="Arial" w:eastAsia="Arial" w:hAnsi="Arial" w:cs="Arial"/>
                <w:sz w:val="20"/>
                <w:szCs w:val="20"/>
              </w:rPr>
              <w:t>,</w:t>
            </w:r>
            <w:r w:rsidRPr="00450404">
              <w:rPr>
                <w:rFonts w:ascii="Arial" w:eastAsia="Arial" w:hAnsi="Arial" w:cs="Arial"/>
                <w:spacing w:val="-2"/>
                <w:sz w:val="20"/>
                <w:szCs w:val="20"/>
              </w:rPr>
              <w:t xml:space="preserve"> </w:t>
            </w:r>
            <w:r w:rsidRPr="00450404">
              <w:rPr>
                <w:rFonts w:ascii="Arial" w:eastAsia="Arial" w:hAnsi="Arial" w:cs="Arial"/>
                <w:sz w:val="20"/>
                <w:szCs w:val="20"/>
              </w:rPr>
              <w:t>p</w:t>
            </w:r>
            <w:r w:rsidRPr="00450404">
              <w:rPr>
                <w:rFonts w:ascii="Arial" w:eastAsia="Arial" w:hAnsi="Arial" w:cs="Arial"/>
                <w:spacing w:val="-1"/>
                <w:sz w:val="20"/>
                <w:szCs w:val="20"/>
              </w:rPr>
              <w:t>l</w:t>
            </w:r>
            <w:r w:rsidRPr="00450404">
              <w:rPr>
                <w:rFonts w:ascii="Arial" w:eastAsia="Arial" w:hAnsi="Arial" w:cs="Arial"/>
                <w:sz w:val="20"/>
                <w:szCs w:val="20"/>
              </w:rPr>
              <w:t>us</w:t>
            </w:r>
            <w:r w:rsidRPr="00450404">
              <w:rPr>
                <w:rFonts w:ascii="Arial" w:eastAsia="Arial" w:hAnsi="Arial" w:cs="Arial"/>
                <w:spacing w:val="-1"/>
                <w:sz w:val="20"/>
                <w:szCs w:val="20"/>
              </w:rPr>
              <w:t xml:space="preserve"> </w:t>
            </w:r>
            <w:r w:rsidRPr="00450404">
              <w:rPr>
                <w:rFonts w:ascii="Arial" w:eastAsia="Arial" w:hAnsi="Arial" w:cs="Arial"/>
                <w:sz w:val="20"/>
                <w:szCs w:val="20"/>
              </w:rPr>
              <w:t>15%</w:t>
            </w:r>
            <w:r w:rsidRPr="00450404">
              <w:rPr>
                <w:rFonts w:ascii="Arial" w:eastAsia="Arial" w:hAnsi="Arial" w:cs="Arial"/>
                <w:spacing w:val="-1"/>
                <w:sz w:val="20"/>
                <w:szCs w:val="20"/>
              </w:rPr>
              <w:t xml:space="preserve"> </w:t>
            </w:r>
            <w:r w:rsidRPr="00450404">
              <w:rPr>
                <w:rFonts w:ascii="Arial" w:eastAsia="Arial" w:hAnsi="Arial" w:cs="Arial"/>
                <w:sz w:val="20"/>
                <w:szCs w:val="20"/>
              </w:rPr>
              <w:t>o</w:t>
            </w:r>
            <w:r w:rsidRPr="00450404">
              <w:rPr>
                <w:rFonts w:ascii="Arial" w:eastAsia="Arial" w:hAnsi="Arial" w:cs="Arial"/>
                <w:spacing w:val="-2"/>
                <w:sz w:val="20"/>
                <w:szCs w:val="20"/>
              </w:rPr>
              <w:t>v</w:t>
            </w:r>
            <w:r w:rsidRPr="00450404">
              <w:rPr>
                <w:rFonts w:ascii="Arial" w:eastAsia="Arial" w:hAnsi="Arial" w:cs="Arial"/>
                <w:sz w:val="20"/>
                <w:szCs w:val="20"/>
              </w:rPr>
              <w:t>erhea</w:t>
            </w:r>
            <w:r w:rsidRPr="00450404">
              <w:rPr>
                <w:rFonts w:ascii="Arial" w:eastAsia="Arial" w:hAnsi="Arial" w:cs="Arial"/>
                <w:spacing w:val="-1"/>
                <w:sz w:val="20"/>
                <w:szCs w:val="20"/>
              </w:rPr>
              <w:t>d</w:t>
            </w:r>
            <w:r w:rsidRPr="00450404">
              <w:rPr>
                <w:rFonts w:ascii="Arial" w:eastAsia="Arial" w:hAnsi="Arial" w:cs="Arial"/>
                <w:sz w:val="20"/>
                <w:szCs w:val="20"/>
              </w:rPr>
              <w:t>,</w:t>
            </w:r>
            <w:r w:rsidRPr="00450404">
              <w:rPr>
                <w:rFonts w:ascii="Arial" w:eastAsia="Arial" w:hAnsi="Arial" w:cs="Arial"/>
                <w:spacing w:val="-7"/>
                <w:sz w:val="20"/>
                <w:szCs w:val="20"/>
              </w:rPr>
              <w:t xml:space="preserve"> </w:t>
            </w:r>
            <w:r w:rsidRPr="00450404">
              <w:rPr>
                <w:rFonts w:ascii="Arial" w:eastAsia="Arial" w:hAnsi="Arial" w:cs="Arial"/>
                <w:sz w:val="20"/>
                <w:szCs w:val="20"/>
              </w:rPr>
              <w:t>and</w:t>
            </w:r>
            <w:r w:rsidRPr="00450404">
              <w:rPr>
                <w:rFonts w:ascii="Arial" w:eastAsia="Arial" w:hAnsi="Arial" w:cs="Arial"/>
                <w:spacing w:val="1"/>
                <w:sz w:val="20"/>
                <w:szCs w:val="20"/>
              </w:rPr>
              <w:t xml:space="preserve"> </w:t>
            </w:r>
            <w:r w:rsidRPr="00450404">
              <w:rPr>
                <w:rFonts w:ascii="Arial" w:eastAsia="Arial" w:hAnsi="Arial" w:cs="Arial"/>
                <w:sz w:val="20"/>
                <w:szCs w:val="20"/>
              </w:rPr>
              <w:t>the</w:t>
            </w:r>
            <w:r w:rsidRPr="00450404">
              <w:rPr>
                <w:rFonts w:ascii="Arial" w:eastAsia="Arial" w:hAnsi="Arial" w:cs="Arial"/>
                <w:spacing w:val="-2"/>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h</w:t>
            </w:r>
            <w:r w:rsidRPr="00450404">
              <w:rPr>
                <w:rFonts w:ascii="Arial" w:eastAsia="Arial" w:hAnsi="Arial" w:cs="Arial"/>
                <w:spacing w:val="-1"/>
                <w:sz w:val="20"/>
                <w:szCs w:val="20"/>
              </w:rPr>
              <w:t>a</w:t>
            </w:r>
            <w:r w:rsidRPr="00450404">
              <w:rPr>
                <w:rFonts w:ascii="Arial" w:eastAsia="Arial" w:hAnsi="Arial" w:cs="Arial"/>
                <w:spacing w:val="1"/>
                <w:sz w:val="20"/>
                <w:szCs w:val="20"/>
              </w:rPr>
              <w:t>r</w:t>
            </w:r>
            <w:r w:rsidRPr="00450404">
              <w:rPr>
                <w:rFonts w:ascii="Arial" w:eastAsia="Arial" w:hAnsi="Arial" w:cs="Arial"/>
                <w:sz w:val="20"/>
                <w:szCs w:val="20"/>
              </w:rPr>
              <w:t>ge</w:t>
            </w:r>
            <w:r w:rsidRPr="00450404">
              <w:rPr>
                <w:rFonts w:ascii="Arial" w:eastAsia="Arial" w:hAnsi="Arial" w:cs="Arial"/>
                <w:spacing w:val="-2"/>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or</w:t>
            </w:r>
            <w:r w:rsidRPr="00450404">
              <w:rPr>
                <w:rFonts w:ascii="Arial" w:eastAsia="Arial" w:hAnsi="Arial" w:cs="Arial"/>
                <w:spacing w:val="1"/>
                <w:sz w:val="20"/>
                <w:szCs w:val="20"/>
              </w:rPr>
              <w:t xml:space="preserve"> </w:t>
            </w:r>
            <w:r w:rsidRPr="00450404">
              <w:rPr>
                <w:rFonts w:ascii="Arial" w:eastAsia="Arial" w:hAnsi="Arial" w:cs="Arial"/>
                <w:sz w:val="20"/>
                <w:szCs w:val="20"/>
              </w:rPr>
              <w:t>any</w:t>
            </w:r>
            <w:r w:rsidRPr="00450404">
              <w:rPr>
                <w:rFonts w:ascii="Arial" w:eastAsia="Arial" w:hAnsi="Arial" w:cs="Arial"/>
                <w:spacing w:val="-5"/>
                <w:sz w:val="20"/>
                <w:szCs w:val="20"/>
              </w:rPr>
              <w:t xml:space="preserve"> </w:t>
            </w:r>
            <w:r w:rsidRPr="00450404">
              <w:rPr>
                <w:rFonts w:ascii="Arial" w:eastAsia="Arial" w:hAnsi="Arial" w:cs="Arial"/>
                <w:sz w:val="20"/>
                <w:szCs w:val="20"/>
              </w:rPr>
              <w:t>e</w:t>
            </w:r>
            <w:r w:rsidRPr="00450404">
              <w:rPr>
                <w:rFonts w:ascii="Arial" w:eastAsia="Arial" w:hAnsi="Arial" w:cs="Arial"/>
                <w:spacing w:val="-1"/>
                <w:sz w:val="20"/>
                <w:szCs w:val="20"/>
              </w:rPr>
              <w:t>q</w:t>
            </w:r>
            <w:r w:rsidRPr="00450404">
              <w:rPr>
                <w:rFonts w:ascii="Arial" w:eastAsia="Arial" w:hAnsi="Arial" w:cs="Arial"/>
                <w:sz w:val="20"/>
                <w:szCs w:val="20"/>
              </w:rPr>
              <w:t>u</w:t>
            </w:r>
            <w:r w:rsidRPr="00450404">
              <w:rPr>
                <w:rFonts w:ascii="Arial" w:eastAsia="Arial" w:hAnsi="Arial" w:cs="Arial"/>
                <w:spacing w:val="-1"/>
                <w:sz w:val="20"/>
                <w:szCs w:val="20"/>
              </w:rPr>
              <w:t>i</w:t>
            </w:r>
            <w:r w:rsidRPr="00450404">
              <w:rPr>
                <w:rFonts w:ascii="Arial" w:eastAsia="Arial" w:hAnsi="Arial" w:cs="Arial"/>
                <w:sz w:val="20"/>
                <w:szCs w:val="20"/>
              </w:rPr>
              <w:t>p</w:t>
            </w:r>
            <w:r w:rsidRPr="00450404">
              <w:rPr>
                <w:rFonts w:ascii="Arial" w:eastAsia="Arial" w:hAnsi="Arial" w:cs="Arial"/>
                <w:spacing w:val="4"/>
                <w:sz w:val="20"/>
                <w:szCs w:val="20"/>
              </w:rPr>
              <w:t>m</w:t>
            </w:r>
            <w:r w:rsidRPr="00450404">
              <w:rPr>
                <w:rFonts w:ascii="Arial" w:eastAsia="Arial" w:hAnsi="Arial" w:cs="Arial"/>
                <w:sz w:val="20"/>
                <w:szCs w:val="20"/>
              </w:rPr>
              <w:t>e</w:t>
            </w:r>
            <w:r w:rsidRPr="00450404">
              <w:rPr>
                <w:rFonts w:ascii="Arial" w:eastAsia="Arial" w:hAnsi="Arial" w:cs="Arial"/>
                <w:spacing w:val="-1"/>
                <w:sz w:val="20"/>
                <w:szCs w:val="20"/>
              </w:rPr>
              <w:t>n</w:t>
            </w:r>
            <w:r w:rsidRPr="00450404">
              <w:rPr>
                <w:rFonts w:ascii="Arial" w:eastAsia="Arial" w:hAnsi="Arial" w:cs="Arial"/>
                <w:sz w:val="20"/>
                <w:szCs w:val="20"/>
              </w:rPr>
              <w:t>t</w:t>
            </w:r>
            <w:r w:rsidRPr="00450404">
              <w:rPr>
                <w:rFonts w:ascii="Arial" w:eastAsia="Arial" w:hAnsi="Arial" w:cs="Arial"/>
                <w:spacing w:val="-6"/>
                <w:sz w:val="20"/>
                <w:szCs w:val="20"/>
              </w:rPr>
              <w:t xml:space="preserve"> </w:t>
            </w:r>
            <w:r w:rsidRPr="00450404">
              <w:rPr>
                <w:rFonts w:ascii="Arial" w:eastAsia="Arial" w:hAnsi="Arial" w:cs="Arial"/>
                <w:sz w:val="20"/>
                <w:szCs w:val="20"/>
              </w:rPr>
              <w:t>u</w:t>
            </w:r>
            <w:r w:rsidRPr="00450404">
              <w:rPr>
                <w:rFonts w:ascii="Arial" w:eastAsia="Arial" w:hAnsi="Arial" w:cs="Arial"/>
                <w:spacing w:val="1"/>
                <w:sz w:val="20"/>
                <w:szCs w:val="20"/>
              </w:rPr>
              <w:t>s</w:t>
            </w:r>
            <w:r w:rsidRPr="00450404">
              <w:rPr>
                <w:rFonts w:ascii="Arial" w:eastAsia="Arial" w:hAnsi="Arial" w:cs="Arial"/>
                <w:sz w:val="20"/>
                <w:szCs w:val="20"/>
              </w:rPr>
              <w:t xml:space="preserve">ed as </w:t>
            </w:r>
            <w:r w:rsidRPr="00450404">
              <w:rPr>
                <w:rFonts w:ascii="Arial" w:eastAsia="Arial" w:hAnsi="Arial" w:cs="Arial"/>
                <w:spacing w:val="1"/>
                <w:sz w:val="20"/>
                <w:szCs w:val="20"/>
              </w:rPr>
              <w:t>s</w:t>
            </w:r>
            <w:r w:rsidRPr="00450404">
              <w:rPr>
                <w:rFonts w:ascii="Arial" w:eastAsia="Arial" w:hAnsi="Arial" w:cs="Arial"/>
                <w:sz w:val="20"/>
                <w:szCs w:val="20"/>
              </w:rPr>
              <w:t>et</w:t>
            </w:r>
            <w:r w:rsidRPr="00450404">
              <w:rPr>
                <w:rFonts w:ascii="Arial" w:eastAsia="Arial" w:hAnsi="Arial" w:cs="Arial"/>
                <w:spacing w:val="6"/>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orth</w:t>
            </w:r>
            <w:r w:rsidRPr="00450404">
              <w:rPr>
                <w:rFonts w:ascii="Arial" w:eastAsia="Arial" w:hAnsi="Arial" w:cs="Arial"/>
                <w:spacing w:val="8"/>
                <w:sz w:val="20"/>
                <w:szCs w:val="20"/>
              </w:rPr>
              <w:t xml:space="preserve"> </w:t>
            </w:r>
            <w:r w:rsidRPr="00450404">
              <w:rPr>
                <w:rFonts w:ascii="Arial" w:eastAsia="Arial" w:hAnsi="Arial" w:cs="Arial"/>
                <w:spacing w:val="-1"/>
                <w:sz w:val="20"/>
                <w:szCs w:val="20"/>
              </w:rPr>
              <w:t>i</w:t>
            </w:r>
            <w:r w:rsidRPr="00450404">
              <w:rPr>
                <w:rFonts w:ascii="Arial" w:eastAsia="Arial" w:hAnsi="Arial" w:cs="Arial"/>
                <w:sz w:val="20"/>
                <w:szCs w:val="20"/>
              </w:rPr>
              <w:t>n</w:t>
            </w:r>
            <w:r w:rsidRPr="00450404">
              <w:rPr>
                <w:rFonts w:ascii="Arial" w:eastAsia="Arial" w:hAnsi="Arial" w:cs="Arial"/>
                <w:spacing w:val="7"/>
                <w:sz w:val="20"/>
                <w:szCs w:val="20"/>
              </w:rPr>
              <w:t xml:space="preserve"> </w:t>
            </w:r>
            <w:r w:rsidRPr="00450404">
              <w:rPr>
                <w:rFonts w:ascii="Arial" w:eastAsia="Arial" w:hAnsi="Arial" w:cs="Arial"/>
                <w:sz w:val="20"/>
                <w:szCs w:val="20"/>
              </w:rPr>
              <w:t>Item</w:t>
            </w:r>
            <w:r w:rsidRPr="00450404">
              <w:rPr>
                <w:rFonts w:ascii="Arial" w:eastAsia="Arial" w:hAnsi="Arial" w:cs="Arial"/>
                <w:spacing w:val="13"/>
                <w:sz w:val="20"/>
                <w:szCs w:val="20"/>
              </w:rPr>
              <w:t xml:space="preserve"> </w:t>
            </w:r>
            <w:r w:rsidRPr="00450404">
              <w:rPr>
                <w:rFonts w:ascii="Arial" w:eastAsia="Arial" w:hAnsi="Arial" w:cs="Arial"/>
                <w:sz w:val="20"/>
                <w:szCs w:val="20"/>
              </w:rPr>
              <w:t>205.</w:t>
            </w:r>
            <w:r w:rsidRPr="00450404">
              <w:rPr>
                <w:rFonts w:ascii="Arial" w:eastAsia="Arial" w:hAnsi="Arial" w:cs="Arial"/>
                <w:spacing w:val="5"/>
                <w:sz w:val="20"/>
                <w:szCs w:val="20"/>
              </w:rPr>
              <w:t xml:space="preserve"> </w:t>
            </w:r>
            <w:r w:rsidRPr="00450404">
              <w:rPr>
                <w:rFonts w:ascii="Arial" w:eastAsia="Arial" w:hAnsi="Arial" w:cs="Arial"/>
                <w:sz w:val="20"/>
                <w:szCs w:val="20"/>
              </w:rPr>
              <w:t>Charge</w:t>
            </w:r>
            <w:r w:rsidRPr="00450404">
              <w:rPr>
                <w:rFonts w:ascii="Arial" w:eastAsia="Arial" w:hAnsi="Arial" w:cs="Arial"/>
                <w:spacing w:val="5"/>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or</w:t>
            </w:r>
            <w:r w:rsidRPr="00450404">
              <w:rPr>
                <w:rFonts w:ascii="Arial" w:eastAsia="Arial" w:hAnsi="Arial" w:cs="Arial"/>
                <w:spacing w:val="7"/>
                <w:sz w:val="20"/>
                <w:szCs w:val="20"/>
              </w:rPr>
              <w:t xml:space="preserve"> </w:t>
            </w:r>
            <w:r w:rsidRPr="00450404">
              <w:rPr>
                <w:rFonts w:ascii="Arial" w:eastAsia="Arial" w:hAnsi="Arial" w:cs="Arial"/>
                <w:spacing w:val="4"/>
                <w:sz w:val="20"/>
                <w:szCs w:val="20"/>
              </w:rPr>
              <w:t>m</w:t>
            </w:r>
            <w:r w:rsidRPr="00450404">
              <w:rPr>
                <w:rFonts w:ascii="Arial" w:eastAsia="Arial" w:hAnsi="Arial" w:cs="Arial"/>
                <w:sz w:val="20"/>
                <w:szCs w:val="20"/>
              </w:rPr>
              <w:t>at</w:t>
            </w:r>
            <w:r w:rsidRPr="00450404">
              <w:rPr>
                <w:rFonts w:ascii="Arial" w:eastAsia="Arial" w:hAnsi="Arial" w:cs="Arial"/>
                <w:spacing w:val="-1"/>
                <w:sz w:val="20"/>
                <w:szCs w:val="20"/>
              </w:rPr>
              <w:t>e</w:t>
            </w:r>
            <w:r w:rsidRPr="00450404">
              <w:rPr>
                <w:rFonts w:ascii="Arial" w:eastAsia="Arial" w:hAnsi="Arial" w:cs="Arial"/>
                <w:spacing w:val="1"/>
                <w:sz w:val="20"/>
                <w:szCs w:val="20"/>
              </w:rPr>
              <w:t>r</w:t>
            </w:r>
            <w:r w:rsidRPr="00450404">
              <w:rPr>
                <w:rFonts w:ascii="Arial" w:eastAsia="Arial" w:hAnsi="Arial" w:cs="Arial"/>
                <w:spacing w:val="-1"/>
                <w:sz w:val="20"/>
                <w:szCs w:val="20"/>
              </w:rPr>
              <w:t>i</w:t>
            </w:r>
            <w:r w:rsidRPr="00450404">
              <w:rPr>
                <w:rFonts w:ascii="Arial" w:eastAsia="Arial" w:hAnsi="Arial" w:cs="Arial"/>
                <w:sz w:val="20"/>
                <w:szCs w:val="20"/>
              </w:rPr>
              <w:t>a</w:t>
            </w:r>
            <w:r w:rsidRPr="00450404">
              <w:rPr>
                <w:rFonts w:ascii="Arial" w:eastAsia="Arial" w:hAnsi="Arial" w:cs="Arial"/>
                <w:spacing w:val="-1"/>
                <w:sz w:val="20"/>
                <w:szCs w:val="20"/>
              </w:rPr>
              <w:t>l</w:t>
            </w:r>
            <w:r w:rsidRPr="00450404">
              <w:rPr>
                <w:rFonts w:ascii="Arial" w:eastAsia="Arial" w:hAnsi="Arial" w:cs="Arial"/>
                <w:sz w:val="20"/>
                <w:szCs w:val="20"/>
              </w:rPr>
              <w:t>s</w:t>
            </w:r>
            <w:r w:rsidRPr="00450404">
              <w:rPr>
                <w:rFonts w:ascii="Arial" w:eastAsia="Arial" w:hAnsi="Arial" w:cs="Arial"/>
                <w:spacing w:val="6"/>
                <w:sz w:val="20"/>
                <w:szCs w:val="20"/>
              </w:rPr>
              <w:t xml:space="preserve"> </w:t>
            </w:r>
            <w:r w:rsidRPr="00450404">
              <w:rPr>
                <w:rFonts w:ascii="Arial" w:eastAsia="Arial" w:hAnsi="Arial" w:cs="Arial"/>
                <w:spacing w:val="2"/>
                <w:sz w:val="20"/>
                <w:szCs w:val="20"/>
              </w:rPr>
              <w:t>f</w:t>
            </w:r>
            <w:r w:rsidRPr="00450404">
              <w:rPr>
                <w:rFonts w:ascii="Arial" w:eastAsia="Arial" w:hAnsi="Arial" w:cs="Arial"/>
                <w:sz w:val="20"/>
                <w:szCs w:val="20"/>
              </w:rPr>
              <w:t>urn</w:t>
            </w:r>
            <w:r w:rsidRPr="00450404">
              <w:rPr>
                <w:rFonts w:ascii="Arial" w:eastAsia="Arial" w:hAnsi="Arial" w:cs="Arial"/>
                <w:spacing w:val="-1"/>
                <w:sz w:val="20"/>
                <w:szCs w:val="20"/>
              </w:rPr>
              <w:t>i</w:t>
            </w:r>
            <w:r w:rsidRPr="00450404">
              <w:rPr>
                <w:rFonts w:ascii="Arial" w:eastAsia="Arial" w:hAnsi="Arial" w:cs="Arial"/>
                <w:spacing w:val="1"/>
                <w:sz w:val="20"/>
                <w:szCs w:val="20"/>
              </w:rPr>
              <w:t>s</w:t>
            </w:r>
            <w:r w:rsidRPr="00450404">
              <w:rPr>
                <w:rFonts w:ascii="Arial" w:eastAsia="Arial" w:hAnsi="Arial" w:cs="Arial"/>
                <w:sz w:val="20"/>
                <w:szCs w:val="20"/>
              </w:rPr>
              <w:t>h</w:t>
            </w:r>
            <w:r w:rsidRPr="00450404">
              <w:rPr>
                <w:rFonts w:ascii="Arial" w:eastAsia="Arial" w:hAnsi="Arial" w:cs="Arial"/>
                <w:spacing w:val="-1"/>
                <w:sz w:val="20"/>
                <w:szCs w:val="20"/>
              </w:rPr>
              <w:t>e</w:t>
            </w:r>
            <w:r w:rsidRPr="00450404">
              <w:rPr>
                <w:rFonts w:ascii="Arial" w:eastAsia="Arial" w:hAnsi="Arial" w:cs="Arial"/>
                <w:sz w:val="20"/>
                <w:szCs w:val="20"/>
              </w:rPr>
              <w:t>d</w:t>
            </w:r>
            <w:r w:rsidRPr="00450404">
              <w:rPr>
                <w:rFonts w:ascii="Arial" w:eastAsia="Arial" w:hAnsi="Arial" w:cs="Arial"/>
                <w:spacing w:val="1"/>
                <w:sz w:val="20"/>
                <w:szCs w:val="20"/>
              </w:rPr>
              <w:t xml:space="preserve"> </w:t>
            </w:r>
            <w:r w:rsidRPr="00450404">
              <w:rPr>
                <w:rFonts w:ascii="Arial" w:eastAsia="Arial" w:hAnsi="Arial" w:cs="Arial"/>
                <w:spacing w:val="-1"/>
                <w:sz w:val="20"/>
                <w:szCs w:val="20"/>
              </w:rPr>
              <w:t>i</w:t>
            </w:r>
            <w:r w:rsidRPr="00450404">
              <w:rPr>
                <w:rFonts w:ascii="Arial" w:eastAsia="Arial" w:hAnsi="Arial" w:cs="Arial"/>
                <w:sz w:val="20"/>
                <w:szCs w:val="20"/>
              </w:rPr>
              <w:t>n</w:t>
            </w:r>
            <w:r w:rsidRPr="00450404">
              <w:rPr>
                <w:rFonts w:ascii="Arial" w:eastAsia="Arial" w:hAnsi="Arial" w:cs="Arial"/>
                <w:spacing w:val="10"/>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o</w:t>
            </w:r>
            <w:r w:rsidRPr="00450404">
              <w:rPr>
                <w:rFonts w:ascii="Arial" w:eastAsia="Arial" w:hAnsi="Arial" w:cs="Arial"/>
                <w:spacing w:val="-1"/>
                <w:sz w:val="20"/>
                <w:szCs w:val="20"/>
              </w:rPr>
              <w:t>n</w:t>
            </w:r>
            <w:r w:rsidRPr="00450404">
              <w:rPr>
                <w:rFonts w:ascii="Arial" w:eastAsia="Arial" w:hAnsi="Arial" w:cs="Arial"/>
                <w:sz w:val="20"/>
                <w:szCs w:val="20"/>
              </w:rPr>
              <w:t>n</w:t>
            </w:r>
            <w:r w:rsidRPr="00450404">
              <w:rPr>
                <w:rFonts w:ascii="Arial" w:eastAsia="Arial" w:hAnsi="Arial" w:cs="Arial"/>
                <w:spacing w:val="-1"/>
                <w:sz w:val="20"/>
                <w:szCs w:val="20"/>
              </w:rPr>
              <w:t>e</w:t>
            </w:r>
            <w:r w:rsidRPr="00450404">
              <w:rPr>
                <w:rFonts w:ascii="Arial" w:eastAsia="Arial" w:hAnsi="Arial" w:cs="Arial"/>
                <w:spacing w:val="1"/>
                <w:sz w:val="20"/>
                <w:szCs w:val="20"/>
              </w:rPr>
              <w:t>c</w:t>
            </w:r>
            <w:r w:rsidRPr="00450404">
              <w:rPr>
                <w:rFonts w:ascii="Arial" w:eastAsia="Arial" w:hAnsi="Arial" w:cs="Arial"/>
                <w:sz w:val="20"/>
                <w:szCs w:val="20"/>
              </w:rPr>
              <w:t>t</w:t>
            </w:r>
            <w:r w:rsidRPr="00450404">
              <w:rPr>
                <w:rFonts w:ascii="Arial" w:eastAsia="Arial" w:hAnsi="Arial" w:cs="Arial"/>
                <w:spacing w:val="-1"/>
                <w:sz w:val="20"/>
                <w:szCs w:val="20"/>
              </w:rPr>
              <w:t>i</w:t>
            </w:r>
            <w:r w:rsidRPr="00450404">
              <w:rPr>
                <w:rFonts w:ascii="Arial" w:eastAsia="Arial" w:hAnsi="Arial" w:cs="Arial"/>
                <w:sz w:val="20"/>
                <w:szCs w:val="20"/>
              </w:rPr>
              <w:t xml:space="preserve">on </w:t>
            </w:r>
            <w:r w:rsidRPr="00450404">
              <w:rPr>
                <w:rFonts w:ascii="Arial" w:eastAsia="Arial" w:hAnsi="Arial" w:cs="Arial"/>
                <w:spacing w:val="-2"/>
                <w:sz w:val="20"/>
                <w:szCs w:val="20"/>
              </w:rPr>
              <w:t>w</w:t>
            </w:r>
            <w:r w:rsidRPr="00450404">
              <w:rPr>
                <w:rFonts w:ascii="Arial" w:eastAsia="Arial" w:hAnsi="Arial" w:cs="Arial"/>
                <w:spacing w:val="-1"/>
                <w:sz w:val="20"/>
                <w:szCs w:val="20"/>
              </w:rPr>
              <w:t>i</w:t>
            </w:r>
            <w:r w:rsidRPr="00450404">
              <w:rPr>
                <w:rFonts w:ascii="Arial" w:eastAsia="Arial" w:hAnsi="Arial" w:cs="Arial"/>
                <w:sz w:val="20"/>
                <w:szCs w:val="20"/>
              </w:rPr>
              <w:t>th</w:t>
            </w:r>
            <w:r w:rsidRPr="00450404">
              <w:rPr>
                <w:rFonts w:ascii="Arial" w:eastAsia="Arial" w:hAnsi="Arial" w:cs="Arial"/>
                <w:spacing w:val="7"/>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a</w:t>
            </w:r>
            <w:r w:rsidRPr="00450404">
              <w:rPr>
                <w:rFonts w:ascii="Arial" w:eastAsia="Arial" w:hAnsi="Arial" w:cs="Arial"/>
                <w:spacing w:val="-1"/>
                <w:sz w:val="20"/>
                <w:szCs w:val="20"/>
              </w:rPr>
              <w:t>i</w:t>
            </w:r>
            <w:r w:rsidRPr="00450404">
              <w:rPr>
                <w:rFonts w:ascii="Arial" w:eastAsia="Arial" w:hAnsi="Arial" w:cs="Arial"/>
                <w:sz w:val="20"/>
                <w:szCs w:val="20"/>
              </w:rPr>
              <w:t xml:space="preserve">d </w:t>
            </w:r>
            <w:r w:rsidRPr="00450404">
              <w:rPr>
                <w:rFonts w:ascii="Arial" w:eastAsia="Arial" w:hAnsi="Arial" w:cs="Arial"/>
                <w:spacing w:val="1"/>
                <w:sz w:val="20"/>
                <w:szCs w:val="20"/>
              </w:rPr>
              <w:t>s</w:t>
            </w:r>
            <w:r w:rsidRPr="00450404">
              <w:rPr>
                <w:rFonts w:ascii="Arial" w:eastAsia="Arial" w:hAnsi="Arial" w:cs="Arial"/>
                <w:sz w:val="20"/>
                <w:szCs w:val="20"/>
              </w:rPr>
              <w:t>er</w:t>
            </w:r>
            <w:r w:rsidRPr="00450404">
              <w:rPr>
                <w:rFonts w:ascii="Arial" w:eastAsia="Arial" w:hAnsi="Arial" w:cs="Arial"/>
                <w:spacing w:val="-1"/>
                <w:sz w:val="20"/>
                <w:szCs w:val="20"/>
              </w:rPr>
              <w:t>vi</w:t>
            </w:r>
            <w:r w:rsidRPr="00450404">
              <w:rPr>
                <w:rFonts w:ascii="Arial" w:eastAsia="Arial" w:hAnsi="Arial" w:cs="Arial"/>
                <w:spacing w:val="1"/>
                <w:sz w:val="20"/>
                <w:szCs w:val="20"/>
              </w:rPr>
              <w:t>c</w:t>
            </w:r>
            <w:r w:rsidRPr="00450404">
              <w:rPr>
                <w:rFonts w:ascii="Arial" w:eastAsia="Arial" w:hAnsi="Arial" w:cs="Arial"/>
                <w:sz w:val="20"/>
                <w:szCs w:val="20"/>
              </w:rPr>
              <w:t>es</w:t>
            </w:r>
            <w:r w:rsidRPr="00450404">
              <w:rPr>
                <w:rFonts w:ascii="Arial" w:eastAsia="Arial" w:hAnsi="Arial" w:cs="Arial"/>
                <w:spacing w:val="-7"/>
                <w:sz w:val="20"/>
                <w:szCs w:val="20"/>
              </w:rPr>
              <w:t xml:space="preserve"> </w:t>
            </w:r>
            <w:r w:rsidRPr="00450404">
              <w:rPr>
                <w:rFonts w:ascii="Arial" w:eastAsia="Arial" w:hAnsi="Arial" w:cs="Arial"/>
                <w:spacing w:val="-2"/>
                <w:sz w:val="20"/>
                <w:szCs w:val="20"/>
              </w:rPr>
              <w:t>w</w:t>
            </w:r>
            <w:r w:rsidRPr="00450404">
              <w:rPr>
                <w:rFonts w:ascii="Arial" w:eastAsia="Arial" w:hAnsi="Arial" w:cs="Arial"/>
                <w:spacing w:val="-1"/>
                <w:sz w:val="20"/>
                <w:szCs w:val="20"/>
              </w:rPr>
              <w:t>il</w:t>
            </w:r>
            <w:r w:rsidRPr="00450404">
              <w:rPr>
                <w:rFonts w:ascii="Arial" w:eastAsia="Arial" w:hAnsi="Arial" w:cs="Arial"/>
                <w:sz w:val="20"/>
                <w:szCs w:val="20"/>
              </w:rPr>
              <w:t>l</w:t>
            </w:r>
            <w:r w:rsidRPr="00450404">
              <w:rPr>
                <w:rFonts w:ascii="Arial" w:eastAsia="Arial" w:hAnsi="Arial" w:cs="Arial"/>
                <w:spacing w:val="-4"/>
                <w:sz w:val="20"/>
                <w:szCs w:val="20"/>
              </w:rPr>
              <w:t xml:space="preserve"> </w:t>
            </w:r>
            <w:r w:rsidRPr="00450404">
              <w:rPr>
                <w:rFonts w:ascii="Arial" w:eastAsia="Arial" w:hAnsi="Arial" w:cs="Arial"/>
                <w:sz w:val="20"/>
                <w:szCs w:val="20"/>
              </w:rPr>
              <w:t>be</w:t>
            </w:r>
            <w:r w:rsidRPr="00450404">
              <w:rPr>
                <w:rFonts w:ascii="Arial" w:eastAsia="Arial" w:hAnsi="Arial" w:cs="Arial"/>
                <w:spacing w:val="-3"/>
                <w:sz w:val="20"/>
                <w:szCs w:val="20"/>
              </w:rPr>
              <w:t xml:space="preserve"> </w:t>
            </w:r>
            <w:r w:rsidRPr="00450404">
              <w:rPr>
                <w:rFonts w:ascii="Arial" w:eastAsia="Arial" w:hAnsi="Arial" w:cs="Arial"/>
                <w:sz w:val="20"/>
                <w:szCs w:val="20"/>
              </w:rPr>
              <w:t>as</w:t>
            </w:r>
            <w:r w:rsidRPr="00450404">
              <w:rPr>
                <w:rFonts w:ascii="Arial" w:eastAsia="Arial" w:hAnsi="Arial" w:cs="Arial"/>
                <w:spacing w:val="1"/>
                <w:sz w:val="20"/>
                <w:szCs w:val="20"/>
              </w:rPr>
              <w:t>s</w:t>
            </w:r>
            <w:r w:rsidRPr="00450404">
              <w:rPr>
                <w:rFonts w:ascii="Arial" w:eastAsia="Arial" w:hAnsi="Arial" w:cs="Arial"/>
                <w:sz w:val="20"/>
                <w:szCs w:val="20"/>
              </w:rPr>
              <w:t>e</w:t>
            </w:r>
            <w:r w:rsidRPr="00450404">
              <w:rPr>
                <w:rFonts w:ascii="Arial" w:eastAsia="Arial" w:hAnsi="Arial" w:cs="Arial"/>
                <w:spacing w:val="1"/>
                <w:sz w:val="20"/>
                <w:szCs w:val="20"/>
              </w:rPr>
              <w:t>ss</w:t>
            </w:r>
            <w:r w:rsidRPr="00450404">
              <w:rPr>
                <w:rFonts w:ascii="Arial" w:eastAsia="Arial" w:hAnsi="Arial" w:cs="Arial"/>
                <w:sz w:val="20"/>
                <w:szCs w:val="20"/>
              </w:rPr>
              <w:t>ed</w:t>
            </w:r>
            <w:r w:rsidRPr="00450404">
              <w:rPr>
                <w:rFonts w:ascii="Arial" w:eastAsia="Arial" w:hAnsi="Arial" w:cs="Arial"/>
                <w:spacing w:val="-9"/>
                <w:sz w:val="20"/>
                <w:szCs w:val="20"/>
              </w:rPr>
              <w:t xml:space="preserve"> </w:t>
            </w:r>
            <w:r w:rsidRPr="00450404">
              <w:rPr>
                <w:rFonts w:ascii="Arial" w:eastAsia="Arial" w:hAnsi="Arial" w:cs="Arial"/>
                <w:sz w:val="20"/>
                <w:szCs w:val="20"/>
              </w:rPr>
              <w:t>at</w:t>
            </w:r>
            <w:r w:rsidRPr="00450404">
              <w:rPr>
                <w:rFonts w:ascii="Arial" w:eastAsia="Arial" w:hAnsi="Arial" w:cs="Arial"/>
                <w:spacing w:val="-3"/>
                <w:sz w:val="20"/>
                <w:szCs w:val="20"/>
              </w:rPr>
              <w:t xml:space="preserve"> </w:t>
            </w:r>
            <w:r w:rsidRPr="00450404">
              <w:rPr>
                <w:rFonts w:ascii="Arial" w:eastAsia="Arial" w:hAnsi="Arial" w:cs="Arial"/>
                <w:sz w:val="20"/>
                <w:szCs w:val="20"/>
              </w:rPr>
              <w:t>actu</w:t>
            </w:r>
            <w:r w:rsidRPr="00450404">
              <w:rPr>
                <w:rFonts w:ascii="Arial" w:eastAsia="Arial" w:hAnsi="Arial" w:cs="Arial"/>
                <w:spacing w:val="-1"/>
                <w:sz w:val="20"/>
                <w:szCs w:val="20"/>
              </w:rPr>
              <w:t>a</w:t>
            </w:r>
            <w:r w:rsidRPr="00450404">
              <w:rPr>
                <w:rFonts w:ascii="Arial" w:eastAsia="Arial" w:hAnsi="Arial" w:cs="Arial"/>
                <w:sz w:val="20"/>
                <w:szCs w:val="20"/>
              </w:rPr>
              <w:t>l</w:t>
            </w:r>
            <w:r w:rsidRPr="00450404">
              <w:rPr>
                <w:rFonts w:ascii="Arial" w:eastAsia="Arial" w:hAnsi="Arial" w:cs="Arial"/>
                <w:spacing w:val="-6"/>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o</w:t>
            </w:r>
            <w:r w:rsidRPr="00450404">
              <w:rPr>
                <w:rFonts w:ascii="Arial" w:eastAsia="Arial" w:hAnsi="Arial" w:cs="Arial"/>
                <w:spacing w:val="1"/>
                <w:sz w:val="20"/>
                <w:szCs w:val="20"/>
              </w:rPr>
              <w:t>s</w:t>
            </w:r>
            <w:r w:rsidRPr="00450404">
              <w:rPr>
                <w:rFonts w:ascii="Arial" w:eastAsia="Arial" w:hAnsi="Arial" w:cs="Arial"/>
                <w:sz w:val="20"/>
                <w:szCs w:val="20"/>
              </w:rPr>
              <w:t>t</w:t>
            </w:r>
            <w:r w:rsidRPr="00450404">
              <w:rPr>
                <w:rFonts w:ascii="Arial" w:eastAsia="Arial" w:hAnsi="Arial" w:cs="Arial"/>
                <w:spacing w:val="-4"/>
                <w:sz w:val="20"/>
                <w:szCs w:val="20"/>
              </w:rPr>
              <w:t xml:space="preserve"> </w:t>
            </w:r>
            <w:r w:rsidRPr="00450404">
              <w:rPr>
                <w:rFonts w:ascii="Arial" w:eastAsia="Arial" w:hAnsi="Arial" w:cs="Arial"/>
                <w:sz w:val="20"/>
                <w:szCs w:val="20"/>
              </w:rPr>
              <w:t>to</w:t>
            </w:r>
            <w:r w:rsidRPr="00450404">
              <w:rPr>
                <w:rFonts w:ascii="Arial" w:eastAsia="Arial" w:hAnsi="Arial" w:cs="Arial"/>
                <w:spacing w:val="-3"/>
                <w:sz w:val="20"/>
                <w:szCs w:val="20"/>
              </w:rPr>
              <w:t xml:space="preserve"> </w:t>
            </w:r>
            <w:r w:rsidRPr="00450404">
              <w:rPr>
                <w:rFonts w:ascii="Arial" w:eastAsia="Arial" w:hAnsi="Arial" w:cs="Arial"/>
                <w:sz w:val="20"/>
                <w:szCs w:val="20"/>
              </w:rPr>
              <w:t>t</w:t>
            </w:r>
            <w:r w:rsidRPr="00450404">
              <w:rPr>
                <w:rFonts w:ascii="Arial" w:eastAsia="Arial" w:hAnsi="Arial" w:cs="Arial"/>
                <w:spacing w:val="-1"/>
                <w:sz w:val="20"/>
                <w:szCs w:val="20"/>
              </w:rPr>
              <w:t>h</w:t>
            </w:r>
            <w:r w:rsidRPr="00450404">
              <w:rPr>
                <w:rFonts w:ascii="Arial" w:eastAsia="Arial" w:hAnsi="Arial" w:cs="Arial"/>
                <w:sz w:val="20"/>
                <w:szCs w:val="20"/>
              </w:rPr>
              <w:t>e</w:t>
            </w:r>
            <w:r w:rsidRPr="00450404">
              <w:rPr>
                <w:rFonts w:ascii="Arial" w:eastAsia="Arial" w:hAnsi="Arial" w:cs="Arial"/>
                <w:spacing w:val="-3"/>
                <w:sz w:val="20"/>
                <w:szCs w:val="20"/>
              </w:rPr>
              <w:t xml:space="preserve"> </w:t>
            </w:r>
            <w:r w:rsidR="00790FB8">
              <w:rPr>
                <w:rFonts w:ascii="Arial" w:eastAsia="Arial" w:hAnsi="Arial" w:cs="Arial"/>
                <w:spacing w:val="-3"/>
                <w:sz w:val="20"/>
                <w:szCs w:val="20"/>
              </w:rPr>
              <w:t>P</w:t>
            </w:r>
            <w:r w:rsidRPr="00450404">
              <w:rPr>
                <w:rFonts w:ascii="Arial" w:eastAsia="Arial" w:hAnsi="Arial" w:cs="Arial"/>
                <w:sz w:val="20"/>
                <w:szCs w:val="20"/>
              </w:rPr>
              <w:t>ort</w:t>
            </w:r>
            <w:r w:rsidRPr="00450404">
              <w:rPr>
                <w:rFonts w:ascii="Arial" w:eastAsia="Arial" w:hAnsi="Arial" w:cs="Arial"/>
                <w:spacing w:val="-4"/>
                <w:sz w:val="20"/>
                <w:szCs w:val="20"/>
              </w:rPr>
              <w:t xml:space="preserve"> </w:t>
            </w:r>
            <w:r w:rsidRPr="00450404">
              <w:rPr>
                <w:rFonts w:ascii="Arial" w:eastAsia="Arial" w:hAnsi="Arial" w:cs="Arial"/>
                <w:sz w:val="20"/>
                <w:szCs w:val="20"/>
              </w:rPr>
              <w:t xml:space="preserve">of </w:t>
            </w:r>
            <w:r>
              <w:rPr>
                <w:rFonts w:ascii="Arial" w:eastAsia="Arial" w:hAnsi="Arial" w:cs="Arial"/>
                <w:spacing w:val="-1"/>
                <w:sz w:val="20"/>
                <w:szCs w:val="20"/>
              </w:rPr>
              <w:t>Sitka</w:t>
            </w:r>
            <w:r w:rsidRPr="00450404">
              <w:rPr>
                <w:rFonts w:ascii="Arial" w:eastAsia="Arial" w:hAnsi="Arial" w:cs="Arial"/>
                <w:sz w:val="20"/>
                <w:szCs w:val="20"/>
              </w:rPr>
              <w:t>,</w:t>
            </w:r>
            <w:r w:rsidRPr="00450404">
              <w:rPr>
                <w:rFonts w:ascii="Arial" w:eastAsia="Arial" w:hAnsi="Arial" w:cs="Arial"/>
                <w:spacing w:val="-11"/>
                <w:sz w:val="20"/>
                <w:szCs w:val="20"/>
              </w:rPr>
              <w:t xml:space="preserve"> </w:t>
            </w:r>
            <w:r w:rsidRPr="00450404">
              <w:rPr>
                <w:rFonts w:ascii="Arial" w:eastAsia="Arial" w:hAnsi="Arial" w:cs="Arial"/>
                <w:sz w:val="20"/>
                <w:szCs w:val="20"/>
              </w:rPr>
              <w:t>p</w:t>
            </w:r>
            <w:r w:rsidRPr="00450404">
              <w:rPr>
                <w:rFonts w:ascii="Arial" w:eastAsia="Arial" w:hAnsi="Arial" w:cs="Arial"/>
                <w:spacing w:val="-1"/>
                <w:sz w:val="20"/>
                <w:szCs w:val="20"/>
              </w:rPr>
              <w:t>l</w:t>
            </w:r>
            <w:r w:rsidRPr="00450404">
              <w:rPr>
                <w:rFonts w:ascii="Arial" w:eastAsia="Arial" w:hAnsi="Arial" w:cs="Arial"/>
                <w:sz w:val="20"/>
                <w:szCs w:val="20"/>
              </w:rPr>
              <w:t>us</w:t>
            </w:r>
            <w:r w:rsidRPr="00450404">
              <w:rPr>
                <w:rFonts w:ascii="Arial" w:eastAsia="Arial" w:hAnsi="Arial" w:cs="Arial"/>
                <w:spacing w:val="-4"/>
                <w:sz w:val="20"/>
                <w:szCs w:val="20"/>
              </w:rPr>
              <w:t xml:space="preserve"> </w:t>
            </w:r>
            <w:r w:rsidRPr="00450404">
              <w:rPr>
                <w:rFonts w:ascii="Arial" w:eastAsia="Arial" w:hAnsi="Arial" w:cs="Arial"/>
                <w:sz w:val="20"/>
                <w:szCs w:val="20"/>
              </w:rPr>
              <w:t>1</w:t>
            </w:r>
            <w:r w:rsidRPr="00450404">
              <w:rPr>
                <w:rFonts w:ascii="Arial" w:eastAsia="Arial" w:hAnsi="Arial" w:cs="Arial"/>
                <w:spacing w:val="-1"/>
                <w:sz w:val="20"/>
                <w:szCs w:val="20"/>
              </w:rPr>
              <w:t>5</w:t>
            </w:r>
            <w:r w:rsidRPr="00450404">
              <w:rPr>
                <w:rFonts w:ascii="Arial" w:eastAsia="Arial" w:hAnsi="Arial" w:cs="Arial"/>
                <w:sz w:val="20"/>
                <w:szCs w:val="20"/>
              </w:rPr>
              <w:t>%.</w:t>
            </w:r>
          </w:p>
          <w:p w14:paraId="45A7D66D" w14:textId="77777777" w:rsidR="00F85D54" w:rsidRPr="00450404" w:rsidRDefault="00F85D54" w:rsidP="007B357E">
            <w:pPr>
              <w:tabs>
                <w:tab w:val="left" w:pos="1230"/>
                <w:tab w:val="left" w:pos="9270"/>
              </w:tabs>
              <w:ind w:left="720" w:right="252"/>
              <w:jc w:val="both"/>
              <w:rPr>
                <w:rFonts w:ascii="Arial" w:hAnsi="Arial" w:cs="Arial"/>
                <w:sz w:val="20"/>
                <w:szCs w:val="20"/>
              </w:rPr>
            </w:pPr>
          </w:p>
          <w:p w14:paraId="101D14D7" w14:textId="18B040F6" w:rsidR="00F85D54" w:rsidRPr="00450404" w:rsidRDefault="00F85D54" w:rsidP="007B357E">
            <w:pPr>
              <w:tabs>
                <w:tab w:val="left" w:pos="1230"/>
                <w:tab w:val="left" w:pos="9270"/>
              </w:tabs>
              <w:ind w:left="720" w:right="252"/>
              <w:jc w:val="both"/>
              <w:rPr>
                <w:rFonts w:ascii="Arial" w:hAnsi="Arial" w:cs="Arial"/>
                <w:sz w:val="20"/>
                <w:szCs w:val="20"/>
              </w:rPr>
            </w:pPr>
            <w:r w:rsidRPr="00450404">
              <w:rPr>
                <w:rFonts w:ascii="Arial" w:hAnsi="Arial" w:cs="Arial"/>
                <w:sz w:val="20"/>
                <w:szCs w:val="20"/>
              </w:rPr>
              <w:t>(</w:t>
            </w:r>
            <w:r>
              <w:rPr>
                <w:rFonts w:ascii="Arial" w:hAnsi="Arial" w:cs="Arial"/>
                <w:sz w:val="20"/>
                <w:szCs w:val="20"/>
              </w:rPr>
              <w:t>f</w:t>
            </w:r>
            <w:r w:rsidRPr="00450404">
              <w:rPr>
                <w:rFonts w:ascii="Arial" w:hAnsi="Arial" w:cs="Arial"/>
                <w:sz w:val="20"/>
                <w:szCs w:val="20"/>
              </w:rPr>
              <w:t>)</w:t>
            </w:r>
            <w:r w:rsidRPr="00450404">
              <w:rPr>
                <w:rFonts w:ascii="Arial" w:hAnsi="Arial" w:cs="Arial"/>
                <w:sz w:val="20"/>
                <w:szCs w:val="20"/>
              </w:rPr>
              <w:tab/>
              <w:t>LINE HANDLING:</w:t>
            </w:r>
          </w:p>
          <w:p w14:paraId="46B54802" w14:textId="1FE2D7A6" w:rsidR="00F85D54" w:rsidRPr="00450404" w:rsidRDefault="00F85D54" w:rsidP="007B357E">
            <w:pPr>
              <w:tabs>
                <w:tab w:val="left" w:pos="1230"/>
              </w:tabs>
              <w:ind w:left="1260" w:right="162"/>
              <w:jc w:val="both"/>
              <w:rPr>
                <w:rFonts w:ascii="Arial" w:hAnsi="Arial" w:cs="Arial"/>
                <w:sz w:val="20"/>
                <w:szCs w:val="20"/>
              </w:rPr>
            </w:pPr>
            <w:r w:rsidRPr="00450404">
              <w:rPr>
                <w:rFonts w:ascii="Arial" w:hAnsi="Arial" w:cs="Arial"/>
                <w:sz w:val="20"/>
                <w:szCs w:val="20"/>
              </w:rPr>
              <w:t xml:space="preserve">The Port of </w:t>
            </w:r>
            <w:r w:rsidR="00BF58C6">
              <w:rPr>
                <w:rFonts w:ascii="Arial" w:hAnsi="Arial" w:cs="Arial"/>
                <w:sz w:val="20"/>
                <w:szCs w:val="20"/>
              </w:rPr>
              <w:t>Sitka</w:t>
            </w:r>
            <w:r w:rsidR="00BF58C6" w:rsidRPr="00450404">
              <w:rPr>
                <w:rFonts w:ascii="Arial" w:hAnsi="Arial" w:cs="Arial"/>
                <w:sz w:val="20"/>
                <w:szCs w:val="20"/>
              </w:rPr>
              <w:t xml:space="preserve"> </w:t>
            </w:r>
            <w:r w:rsidRPr="00450404">
              <w:rPr>
                <w:rFonts w:ascii="Arial" w:hAnsi="Arial" w:cs="Arial"/>
                <w:sz w:val="20"/>
                <w:szCs w:val="20"/>
              </w:rPr>
              <w:t>does not perform the services of line handling. Such service is arranged by and is for the account of the agents of the vessel or stevedore company handling the vessel.</w:t>
            </w:r>
          </w:p>
          <w:p w14:paraId="33984EA4" w14:textId="77777777" w:rsidR="00F85D54" w:rsidRPr="00450404" w:rsidRDefault="00F85D54" w:rsidP="007B357E">
            <w:pPr>
              <w:tabs>
                <w:tab w:val="left" w:pos="1230"/>
                <w:tab w:val="left" w:pos="9270"/>
              </w:tabs>
              <w:ind w:left="1260" w:right="252"/>
              <w:jc w:val="both"/>
              <w:rPr>
                <w:rFonts w:ascii="Arial" w:hAnsi="Arial" w:cs="Arial"/>
                <w:sz w:val="20"/>
                <w:szCs w:val="20"/>
              </w:rPr>
            </w:pPr>
          </w:p>
          <w:p w14:paraId="750DC237" w14:textId="3CB8D9D6" w:rsidR="00F85D54" w:rsidRPr="00450404" w:rsidRDefault="00F85D54" w:rsidP="007B357E">
            <w:pPr>
              <w:tabs>
                <w:tab w:val="left" w:pos="1230"/>
                <w:tab w:val="left" w:pos="9270"/>
              </w:tabs>
              <w:ind w:left="720" w:right="252"/>
              <w:jc w:val="both"/>
              <w:rPr>
                <w:rFonts w:ascii="Arial" w:hAnsi="Arial" w:cs="Arial"/>
                <w:sz w:val="20"/>
                <w:szCs w:val="20"/>
              </w:rPr>
            </w:pPr>
            <w:r w:rsidRPr="00450404">
              <w:rPr>
                <w:rFonts w:ascii="Arial" w:hAnsi="Arial" w:cs="Arial"/>
                <w:sz w:val="20"/>
                <w:szCs w:val="20"/>
              </w:rPr>
              <w:t>(</w:t>
            </w:r>
            <w:r>
              <w:rPr>
                <w:rFonts w:ascii="Arial" w:hAnsi="Arial" w:cs="Arial"/>
                <w:sz w:val="20"/>
                <w:szCs w:val="20"/>
              </w:rPr>
              <w:t>g</w:t>
            </w:r>
            <w:r w:rsidRPr="00450404">
              <w:rPr>
                <w:rFonts w:ascii="Arial" w:hAnsi="Arial" w:cs="Arial"/>
                <w:sz w:val="20"/>
                <w:szCs w:val="20"/>
              </w:rPr>
              <w:t>)</w:t>
            </w:r>
            <w:r w:rsidRPr="00450404">
              <w:rPr>
                <w:rFonts w:ascii="Arial" w:hAnsi="Arial" w:cs="Arial"/>
                <w:sz w:val="20"/>
                <w:szCs w:val="20"/>
              </w:rPr>
              <w:tab/>
              <w:t>LONGSHORE MAN•HOUR RATES:</w:t>
            </w:r>
          </w:p>
          <w:p w14:paraId="2BE0B39D" w14:textId="577F984C" w:rsidR="00F85D54" w:rsidRPr="00450404" w:rsidRDefault="00AB647F" w:rsidP="007B357E">
            <w:pPr>
              <w:tabs>
                <w:tab w:val="left" w:pos="1230"/>
                <w:tab w:val="left" w:pos="9270"/>
              </w:tabs>
              <w:ind w:left="1260" w:right="252"/>
              <w:jc w:val="both"/>
              <w:rPr>
                <w:rFonts w:ascii="Arial" w:hAnsi="Arial" w:cs="Arial"/>
                <w:sz w:val="20"/>
                <w:szCs w:val="20"/>
              </w:rPr>
            </w:pPr>
            <w:r>
              <w:rPr>
                <w:rFonts w:ascii="Arial" w:hAnsi="Arial" w:cs="Arial"/>
                <w:sz w:val="20"/>
                <w:szCs w:val="20"/>
              </w:rPr>
              <w:t>Man-</w:t>
            </w:r>
            <w:r w:rsidRPr="00450404">
              <w:rPr>
                <w:rFonts w:ascii="Arial" w:hAnsi="Arial" w:cs="Arial"/>
                <w:sz w:val="20"/>
                <w:szCs w:val="20"/>
              </w:rPr>
              <w:t>hour rates for longshore work are available from holders of valid</w:t>
            </w:r>
            <w:r>
              <w:rPr>
                <w:rFonts w:ascii="Arial" w:eastAsia="Arial" w:hAnsi="Arial" w:cs="Arial"/>
                <w:color w:val="FF0000"/>
                <w:spacing w:val="1"/>
                <w:sz w:val="20"/>
                <w:szCs w:val="20"/>
              </w:rPr>
              <w:t xml:space="preserve"> </w:t>
            </w:r>
            <w:r w:rsidRPr="00450404">
              <w:rPr>
                <w:rFonts w:ascii="Arial" w:eastAsia="Arial" w:hAnsi="Arial" w:cs="Arial"/>
                <w:spacing w:val="1"/>
                <w:sz w:val="20"/>
                <w:szCs w:val="20"/>
              </w:rPr>
              <w:t>s</w:t>
            </w:r>
            <w:r w:rsidRPr="00450404">
              <w:rPr>
                <w:rFonts w:ascii="Arial" w:eastAsia="Arial" w:hAnsi="Arial" w:cs="Arial"/>
                <w:sz w:val="20"/>
                <w:szCs w:val="20"/>
              </w:rPr>
              <w:t>te</w:t>
            </w:r>
            <w:r w:rsidRPr="00450404">
              <w:rPr>
                <w:rFonts w:ascii="Arial" w:eastAsia="Arial" w:hAnsi="Arial" w:cs="Arial"/>
                <w:spacing w:val="-2"/>
                <w:sz w:val="20"/>
                <w:szCs w:val="20"/>
              </w:rPr>
              <w:t>v</w:t>
            </w:r>
            <w:r w:rsidRPr="00450404">
              <w:rPr>
                <w:rFonts w:ascii="Arial" w:eastAsia="Arial" w:hAnsi="Arial" w:cs="Arial"/>
                <w:sz w:val="20"/>
                <w:szCs w:val="20"/>
              </w:rPr>
              <w:t>e</w:t>
            </w:r>
            <w:r w:rsidRPr="00450404">
              <w:rPr>
                <w:rFonts w:ascii="Arial" w:eastAsia="Arial" w:hAnsi="Arial" w:cs="Arial"/>
                <w:spacing w:val="-1"/>
                <w:sz w:val="20"/>
                <w:szCs w:val="20"/>
              </w:rPr>
              <w:t>d</w:t>
            </w:r>
            <w:r w:rsidRPr="00450404">
              <w:rPr>
                <w:rFonts w:ascii="Arial" w:eastAsia="Arial" w:hAnsi="Arial" w:cs="Arial"/>
                <w:sz w:val="20"/>
                <w:szCs w:val="20"/>
              </w:rPr>
              <w:t>ore</w:t>
            </w:r>
            <w:r w:rsidRPr="00450404">
              <w:rPr>
                <w:rFonts w:ascii="Arial" w:eastAsia="Arial" w:hAnsi="Arial" w:cs="Arial"/>
                <w:spacing w:val="-9"/>
                <w:sz w:val="20"/>
                <w:szCs w:val="20"/>
              </w:rPr>
              <w:t xml:space="preserve"> </w:t>
            </w:r>
            <w:r w:rsidRPr="00450404">
              <w:rPr>
                <w:rFonts w:ascii="Arial" w:eastAsia="Arial" w:hAnsi="Arial" w:cs="Arial"/>
                <w:spacing w:val="1"/>
                <w:sz w:val="20"/>
                <w:szCs w:val="20"/>
              </w:rPr>
              <w:t>c</w:t>
            </w:r>
            <w:r w:rsidRPr="00450404">
              <w:rPr>
                <w:rFonts w:ascii="Arial" w:eastAsia="Arial" w:hAnsi="Arial" w:cs="Arial"/>
                <w:sz w:val="20"/>
                <w:szCs w:val="20"/>
              </w:rPr>
              <w:t>o</w:t>
            </w:r>
            <w:r w:rsidRPr="00450404">
              <w:rPr>
                <w:rFonts w:ascii="Arial" w:eastAsia="Arial" w:hAnsi="Arial" w:cs="Arial"/>
                <w:spacing w:val="4"/>
                <w:sz w:val="20"/>
                <w:szCs w:val="20"/>
              </w:rPr>
              <w:t>m</w:t>
            </w:r>
            <w:r w:rsidRPr="00450404">
              <w:rPr>
                <w:rFonts w:ascii="Arial" w:eastAsia="Arial" w:hAnsi="Arial" w:cs="Arial"/>
                <w:sz w:val="20"/>
                <w:szCs w:val="20"/>
              </w:rPr>
              <w:t>p</w:t>
            </w:r>
            <w:r w:rsidRPr="00450404">
              <w:rPr>
                <w:rFonts w:ascii="Arial" w:eastAsia="Arial" w:hAnsi="Arial" w:cs="Arial"/>
                <w:spacing w:val="-1"/>
                <w:sz w:val="20"/>
                <w:szCs w:val="20"/>
              </w:rPr>
              <w:t>a</w:t>
            </w:r>
            <w:r w:rsidRPr="00450404">
              <w:rPr>
                <w:rFonts w:ascii="Arial" w:eastAsia="Arial" w:hAnsi="Arial" w:cs="Arial"/>
                <w:sz w:val="20"/>
                <w:szCs w:val="20"/>
              </w:rPr>
              <w:t>n</w:t>
            </w:r>
            <w:r>
              <w:rPr>
                <w:rFonts w:ascii="Arial" w:eastAsia="Arial" w:hAnsi="Arial" w:cs="Arial"/>
                <w:sz w:val="20"/>
                <w:szCs w:val="20"/>
              </w:rPr>
              <w:t>ies.</w:t>
            </w:r>
          </w:p>
        </w:tc>
      </w:tr>
      <w:tr w:rsidR="00F85D54" w14:paraId="6B6FED28" w14:textId="77777777" w:rsidTr="0028008C">
        <w:trPr>
          <w:trHeight w:val="1673"/>
        </w:trPr>
        <w:tc>
          <w:tcPr>
            <w:tcW w:w="9738" w:type="dxa"/>
            <w:gridSpan w:val="4"/>
          </w:tcPr>
          <w:p w14:paraId="231F99FB" w14:textId="77777777" w:rsidR="00F85D54" w:rsidRPr="007267A0" w:rsidRDefault="00F85D54" w:rsidP="0028008C">
            <w:pPr>
              <w:tabs>
                <w:tab w:val="left" w:pos="4365"/>
                <w:tab w:val="left" w:pos="9270"/>
              </w:tabs>
              <w:ind w:right="259"/>
              <w:jc w:val="center"/>
              <w:rPr>
                <w:rFonts w:ascii="Arial" w:hAnsi="Arial" w:cs="Arial"/>
                <w:sz w:val="20"/>
                <w:szCs w:val="20"/>
              </w:rPr>
            </w:pPr>
          </w:p>
          <w:p w14:paraId="0E62F1F3" w14:textId="77777777" w:rsidR="00F85D54" w:rsidRPr="007267A0" w:rsidRDefault="00F85D54" w:rsidP="0028008C">
            <w:pPr>
              <w:tabs>
                <w:tab w:val="left" w:pos="4365"/>
                <w:tab w:val="left" w:pos="9270"/>
              </w:tabs>
              <w:ind w:right="259"/>
              <w:jc w:val="center"/>
              <w:rPr>
                <w:rFonts w:ascii="Arial" w:hAnsi="Arial" w:cs="Arial"/>
                <w:sz w:val="20"/>
                <w:szCs w:val="20"/>
              </w:rPr>
            </w:pPr>
          </w:p>
          <w:p w14:paraId="04E8C0DC" w14:textId="77777777" w:rsidR="00F85D54" w:rsidRPr="007267A0" w:rsidRDefault="00F85D54" w:rsidP="0028008C">
            <w:pPr>
              <w:tabs>
                <w:tab w:val="left" w:pos="4365"/>
                <w:tab w:val="left" w:pos="9270"/>
              </w:tabs>
              <w:ind w:right="259"/>
              <w:jc w:val="center"/>
              <w:rPr>
                <w:rFonts w:ascii="Arial" w:hAnsi="Arial" w:cs="Arial"/>
                <w:sz w:val="20"/>
                <w:szCs w:val="20"/>
              </w:rPr>
            </w:pPr>
          </w:p>
          <w:p w14:paraId="703B79A2" w14:textId="77777777" w:rsidR="00F85D54" w:rsidRPr="007267A0" w:rsidRDefault="00F85D54" w:rsidP="0028008C">
            <w:pPr>
              <w:tabs>
                <w:tab w:val="left" w:pos="4365"/>
                <w:tab w:val="left" w:pos="9270"/>
              </w:tabs>
              <w:ind w:right="259"/>
              <w:jc w:val="center"/>
              <w:rPr>
                <w:rFonts w:ascii="Arial" w:hAnsi="Arial" w:cs="Arial"/>
                <w:sz w:val="20"/>
                <w:szCs w:val="20"/>
              </w:rPr>
            </w:pPr>
          </w:p>
          <w:p w14:paraId="7DA14378" w14:textId="77777777" w:rsidR="007267A0" w:rsidRPr="007267A0" w:rsidRDefault="007267A0" w:rsidP="0028008C">
            <w:pPr>
              <w:tabs>
                <w:tab w:val="left" w:pos="4365"/>
                <w:tab w:val="left" w:pos="9270"/>
              </w:tabs>
              <w:ind w:right="259"/>
              <w:jc w:val="center"/>
              <w:rPr>
                <w:rFonts w:ascii="Arial" w:hAnsi="Arial" w:cs="Arial"/>
                <w:sz w:val="20"/>
                <w:szCs w:val="20"/>
              </w:rPr>
            </w:pPr>
          </w:p>
          <w:p w14:paraId="2EA64490" w14:textId="77777777" w:rsidR="007267A0" w:rsidRPr="007267A0" w:rsidRDefault="007267A0" w:rsidP="0028008C">
            <w:pPr>
              <w:tabs>
                <w:tab w:val="left" w:pos="4365"/>
                <w:tab w:val="left" w:pos="9270"/>
              </w:tabs>
              <w:ind w:right="259"/>
              <w:jc w:val="center"/>
              <w:rPr>
                <w:rFonts w:ascii="Arial" w:hAnsi="Arial" w:cs="Arial"/>
                <w:sz w:val="20"/>
                <w:szCs w:val="20"/>
              </w:rPr>
            </w:pPr>
          </w:p>
          <w:p w14:paraId="3BA1066E" w14:textId="77777777" w:rsidR="007267A0" w:rsidRPr="007267A0" w:rsidRDefault="007267A0" w:rsidP="0028008C">
            <w:pPr>
              <w:tabs>
                <w:tab w:val="left" w:pos="4365"/>
                <w:tab w:val="left" w:pos="9270"/>
              </w:tabs>
              <w:ind w:right="259"/>
              <w:jc w:val="center"/>
              <w:rPr>
                <w:rFonts w:ascii="Arial" w:hAnsi="Arial" w:cs="Arial"/>
                <w:sz w:val="20"/>
                <w:szCs w:val="20"/>
              </w:rPr>
            </w:pPr>
          </w:p>
          <w:p w14:paraId="2B8073B1" w14:textId="77777777" w:rsidR="007267A0" w:rsidRPr="007267A0" w:rsidRDefault="007267A0" w:rsidP="0028008C">
            <w:pPr>
              <w:tabs>
                <w:tab w:val="left" w:pos="4365"/>
                <w:tab w:val="left" w:pos="9270"/>
              </w:tabs>
              <w:ind w:right="259"/>
              <w:jc w:val="center"/>
              <w:rPr>
                <w:rFonts w:ascii="Arial" w:hAnsi="Arial" w:cs="Arial"/>
                <w:sz w:val="20"/>
                <w:szCs w:val="20"/>
              </w:rPr>
            </w:pPr>
          </w:p>
          <w:p w14:paraId="79E31CF2" w14:textId="77777777" w:rsidR="007267A0" w:rsidRDefault="007267A0" w:rsidP="0028008C">
            <w:pPr>
              <w:tabs>
                <w:tab w:val="left" w:pos="4365"/>
                <w:tab w:val="left" w:pos="9270"/>
              </w:tabs>
              <w:ind w:right="259"/>
              <w:jc w:val="center"/>
              <w:rPr>
                <w:rFonts w:ascii="Arial" w:hAnsi="Arial" w:cs="Arial"/>
                <w:sz w:val="20"/>
                <w:szCs w:val="20"/>
              </w:rPr>
            </w:pPr>
          </w:p>
          <w:p w14:paraId="1B647333" w14:textId="77777777" w:rsidR="0028008C" w:rsidRDefault="0028008C" w:rsidP="0028008C">
            <w:pPr>
              <w:tabs>
                <w:tab w:val="left" w:pos="4365"/>
                <w:tab w:val="left" w:pos="9270"/>
              </w:tabs>
              <w:ind w:right="259"/>
              <w:jc w:val="center"/>
              <w:rPr>
                <w:rFonts w:ascii="Arial" w:hAnsi="Arial" w:cs="Arial"/>
                <w:sz w:val="20"/>
                <w:szCs w:val="20"/>
              </w:rPr>
            </w:pPr>
          </w:p>
          <w:p w14:paraId="77A43268" w14:textId="77777777" w:rsidR="0028008C" w:rsidRDefault="0028008C" w:rsidP="0028008C">
            <w:pPr>
              <w:tabs>
                <w:tab w:val="left" w:pos="4365"/>
                <w:tab w:val="left" w:pos="9270"/>
              </w:tabs>
              <w:ind w:right="259"/>
              <w:jc w:val="center"/>
              <w:rPr>
                <w:rFonts w:ascii="Arial" w:hAnsi="Arial" w:cs="Arial"/>
                <w:sz w:val="20"/>
                <w:szCs w:val="20"/>
              </w:rPr>
            </w:pPr>
          </w:p>
          <w:p w14:paraId="18DA7357" w14:textId="77777777" w:rsidR="007267A0" w:rsidRPr="007267A0" w:rsidRDefault="007267A0" w:rsidP="0028008C">
            <w:pPr>
              <w:tabs>
                <w:tab w:val="left" w:pos="4365"/>
                <w:tab w:val="left" w:pos="9270"/>
              </w:tabs>
              <w:ind w:right="259"/>
              <w:jc w:val="center"/>
              <w:rPr>
                <w:rFonts w:ascii="Arial" w:hAnsi="Arial" w:cs="Arial"/>
                <w:sz w:val="20"/>
                <w:szCs w:val="20"/>
              </w:rPr>
            </w:pPr>
          </w:p>
          <w:p w14:paraId="0F879B2A" w14:textId="77777777" w:rsidR="007267A0" w:rsidRPr="007267A0" w:rsidRDefault="007267A0" w:rsidP="0028008C">
            <w:pPr>
              <w:tabs>
                <w:tab w:val="left" w:pos="4365"/>
                <w:tab w:val="left" w:pos="9270"/>
              </w:tabs>
              <w:ind w:right="259"/>
              <w:jc w:val="center"/>
              <w:rPr>
                <w:rFonts w:ascii="Arial" w:hAnsi="Arial" w:cs="Arial"/>
                <w:sz w:val="20"/>
                <w:szCs w:val="20"/>
              </w:rPr>
            </w:pPr>
          </w:p>
          <w:p w14:paraId="60584377" w14:textId="77777777" w:rsidR="007267A0" w:rsidRPr="007267A0" w:rsidRDefault="007267A0" w:rsidP="0028008C">
            <w:pPr>
              <w:tabs>
                <w:tab w:val="left" w:pos="4365"/>
                <w:tab w:val="left" w:pos="9270"/>
              </w:tabs>
              <w:ind w:right="259"/>
              <w:jc w:val="center"/>
              <w:rPr>
                <w:rFonts w:ascii="Arial" w:hAnsi="Arial" w:cs="Arial"/>
                <w:sz w:val="20"/>
                <w:szCs w:val="20"/>
              </w:rPr>
            </w:pPr>
          </w:p>
          <w:p w14:paraId="352128B0" w14:textId="77777777" w:rsidR="007267A0" w:rsidRPr="007267A0" w:rsidRDefault="007267A0" w:rsidP="0028008C">
            <w:pPr>
              <w:tabs>
                <w:tab w:val="left" w:pos="4365"/>
                <w:tab w:val="left" w:pos="9270"/>
              </w:tabs>
              <w:ind w:right="259"/>
              <w:jc w:val="center"/>
              <w:rPr>
                <w:rFonts w:ascii="Arial" w:hAnsi="Arial" w:cs="Arial"/>
                <w:sz w:val="20"/>
                <w:szCs w:val="20"/>
              </w:rPr>
            </w:pPr>
          </w:p>
          <w:p w14:paraId="5422B676" w14:textId="77777777" w:rsidR="007267A0" w:rsidRPr="007267A0" w:rsidRDefault="007267A0" w:rsidP="0028008C">
            <w:pPr>
              <w:tabs>
                <w:tab w:val="left" w:pos="4365"/>
                <w:tab w:val="left" w:pos="9270"/>
              </w:tabs>
              <w:ind w:right="259"/>
              <w:jc w:val="center"/>
              <w:rPr>
                <w:rFonts w:ascii="Arial" w:hAnsi="Arial" w:cs="Arial"/>
                <w:sz w:val="20"/>
                <w:szCs w:val="20"/>
              </w:rPr>
            </w:pPr>
          </w:p>
          <w:p w14:paraId="34B62128" w14:textId="77777777" w:rsidR="00F85D54" w:rsidRPr="007267A0" w:rsidRDefault="00F85D54" w:rsidP="0028008C">
            <w:pPr>
              <w:tabs>
                <w:tab w:val="left" w:pos="4365"/>
                <w:tab w:val="left" w:pos="9270"/>
              </w:tabs>
              <w:ind w:right="259"/>
              <w:jc w:val="center"/>
              <w:rPr>
                <w:rFonts w:ascii="Arial" w:hAnsi="Arial" w:cs="Arial"/>
                <w:sz w:val="20"/>
                <w:szCs w:val="20"/>
              </w:rPr>
            </w:pPr>
          </w:p>
          <w:p w14:paraId="4A22C52F" w14:textId="77777777" w:rsidR="00F85D54" w:rsidRPr="007267A0" w:rsidRDefault="00F85D54" w:rsidP="0028008C">
            <w:pPr>
              <w:tabs>
                <w:tab w:val="left" w:pos="4365"/>
                <w:tab w:val="left" w:pos="9270"/>
              </w:tabs>
              <w:ind w:right="259"/>
              <w:jc w:val="center"/>
              <w:rPr>
                <w:rFonts w:ascii="Arial" w:hAnsi="Arial" w:cs="Arial"/>
                <w:sz w:val="20"/>
                <w:szCs w:val="20"/>
              </w:rPr>
            </w:pPr>
          </w:p>
          <w:p w14:paraId="5648028D" w14:textId="77777777" w:rsidR="00F85D54" w:rsidRPr="007267A0" w:rsidRDefault="00F85D54" w:rsidP="0028008C">
            <w:pPr>
              <w:tabs>
                <w:tab w:val="left" w:pos="4365"/>
                <w:tab w:val="left" w:pos="9270"/>
              </w:tabs>
              <w:ind w:right="259"/>
              <w:jc w:val="center"/>
              <w:rPr>
                <w:rFonts w:ascii="Arial" w:hAnsi="Arial" w:cs="Arial"/>
                <w:sz w:val="20"/>
                <w:szCs w:val="20"/>
              </w:rPr>
            </w:pPr>
          </w:p>
          <w:p w14:paraId="2396CE2A" w14:textId="77777777" w:rsidR="00F85D54" w:rsidRPr="00C944E3" w:rsidRDefault="00F85D54" w:rsidP="007B357E">
            <w:pPr>
              <w:tabs>
                <w:tab w:val="left" w:pos="4365"/>
                <w:tab w:val="left" w:pos="9270"/>
              </w:tabs>
              <w:spacing w:before="60" w:after="60"/>
              <w:ind w:right="252"/>
              <w:jc w:val="center"/>
              <w:rPr>
                <w:sz w:val="24"/>
                <w:szCs w:val="24"/>
              </w:rPr>
            </w:pPr>
          </w:p>
        </w:tc>
      </w:tr>
      <w:tr w:rsidR="00D65B33" w:rsidRPr="00C944E3" w14:paraId="69D17B28" w14:textId="77777777" w:rsidTr="0028008C">
        <w:trPr>
          <w:trHeight w:val="269"/>
        </w:trPr>
        <w:tc>
          <w:tcPr>
            <w:tcW w:w="9738" w:type="dxa"/>
            <w:gridSpan w:val="4"/>
          </w:tcPr>
          <w:p w14:paraId="11B1B74B" w14:textId="77777777" w:rsidR="00D65B33" w:rsidRPr="00C944E3" w:rsidRDefault="00D65B33" w:rsidP="00323B39">
            <w:pPr>
              <w:spacing w:before="60" w:after="60"/>
              <w:jc w:val="center"/>
              <w:rPr>
                <w:sz w:val="24"/>
                <w:szCs w:val="24"/>
              </w:rPr>
            </w:pPr>
            <w:r w:rsidRPr="00C944E3">
              <w:rPr>
                <w:sz w:val="24"/>
                <w:szCs w:val="24"/>
              </w:rPr>
              <w:t>ISSUED BY:  Keith Brady, Municipal Administrator, Sitka, Alaska</w:t>
            </w:r>
          </w:p>
        </w:tc>
      </w:tr>
    </w:tbl>
    <w:p w14:paraId="22EB4C4D" w14:textId="77777777" w:rsidR="00D65B33" w:rsidRDefault="00560C5B" w:rsidP="002143BC">
      <w:pPr>
        <w:tabs>
          <w:tab w:val="left" w:pos="9270"/>
        </w:tabs>
      </w:pPr>
      <w:r>
        <w:br w:type="page"/>
      </w:r>
    </w:p>
    <w:tbl>
      <w:tblPr>
        <w:tblStyle w:val="TableGrid"/>
        <w:tblW w:w="9738" w:type="dxa"/>
        <w:tblLook w:val="04A0" w:firstRow="1" w:lastRow="0" w:firstColumn="1" w:lastColumn="0" w:noHBand="0" w:noVBand="1"/>
      </w:tblPr>
      <w:tblGrid>
        <w:gridCol w:w="5958"/>
        <w:gridCol w:w="2160"/>
        <w:gridCol w:w="270"/>
        <w:gridCol w:w="1350"/>
      </w:tblGrid>
      <w:tr w:rsidR="0028008C" w:rsidRPr="00C944E3" w14:paraId="6A30B5E6" w14:textId="77777777" w:rsidTr="00BD315E">
        <w:tc>
          <w:tcPr>
            <w:tcW w:w="5958" w:type="dxa"/>
            <w:vMerge w:val="restart"/>
          </w:tcPr>
          <w:p w14:paraId="16C8F252" w14:textId="77777777" w:rsidR="0028008C" w:rsidRPr="0042754F" w:rsidRDefault="0028008C" w:rsidP="00BD315E">
            <w:pPr>
              <w:rPr>
                <w:sz w:val="44"/>
                <w:szCs w:val="44"/>
              </w:rPr>
            </w:pPr>
            <w:r w:rsidRPr="0042754F">
              <w:rPr>
                <w:sz w:val="44"/>
                <w:szCs w:val="44"/>
              </w:rPr>
              <w:t>PORT OF SITKA</w:t>
            </w:r>
          </w:p>
          <w:p w14:paraId="3604EF5C" w14:textId="77777777" w:rsidR="0028008C" w:rsidRDefault="0028008C" w:rsidP="00BD315E">
            <w:r w:rsidRPr="0042754F">
              <w:rPr>
                <w:sz w:val="40"/>
                <w:szCs w:val="40"/>
              </w:rPr>
              <w:t>TERMINAL TARIFF, FMC NO. 1</w:t>
            </w:r>
          </w:p>
        </w:tc>
        <w:tc>
          <w:tcPr>
            <w:tcW w:w="2160" w:type="dxa"/>
          </w:tcPr>
          <w:p w14:paraId="765F5F68" w14:textId="77777777" w:rsidR="0028008C" w:rsidRPr="00C944E3" w:rsidRDefault="0028008C" w:rsidP="00BD315E">
            <w:pPr>
              <w:spacing w:before="60" w:after="60"/>
              <w:rPr>
                <w:sz w:val="24"/>
                <w:szCs w:val="24"/>
              </w:rPr>
            </w:pPr>
            <w:r w:rsidRPr="00C944E3">
              <w:rPr>
                <w:sz w:val="24"/>
                <w:szCs w:val="24"/>
              </w:rPr>
              <w:t>Orig./Rev.</w:t>
            </w:r>
          </w:p>
        </w:tc>
        <w:tc>
          <w:tcPr>
            <w:tcW w:w="1620" w:type="dxa"/>
            <w:gridSpan w:val="2"/>
          </w:tcPr>
          <w:p w14:paraId="43DC0175"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02F2ED0D" w14:textId="77777777" w:rsidTr="00BD315E">
        <w:trPr>
          <w:trHeight w:val="458"/>
        </w:trPr>
        <w:tc>
          <w:tcPr>
            <w:tcW w:w="5958" w:type="dxa"/>
            <w:vMerge/>
          </w:tcPr>
          <w:p w14:paraId="69BF34EF" w14:textId="77777777" w:rsidR="0028008C" w:rsidRDefault="0028008C" w:rsidP="00BD315E"/>
        </w:tc>
        <w:tc>
          <w:tcPr>
            <w:tcW w:w="2160" w:type="dxa"/>
          </w:tcPr>
          <w:p w14:paraId="675EA2BE" w14:textId="77777777" w:rsidR="0028008C" w:rsidRPr="00C944E3" w:rsidRDefault="0028008C" w:rsidP="00BD315E">
            <w:pPr>
              <w:spacing w:before="60" w:after="60"/>
              <w:jc w:val="center"/>
              <w:rPr>
                <w:sz w:val="24"/>
                <w:szCs w:val="24"/>
              </w:rPr>
            </w:pPr>
            <w:r w:rsidRPr="00C944E3">
              <w:rPr>
                <w:sz w:val="24"/>
                <w:szCs w:val="24"/>
              </w:rPr>
              <w:t>Original</w:t>
            </w:r>
          </w:p>
        </w:tc>
        <w:tc>
          <w:tcPr>
            <w:tcW w:w="1620" w:type="dxa"/>
            <w:gridSpan w:val="2"/>
          </w:tcPr>
          <w:p w14:paraId="34963EC5" w14:textId="77777777" w:rsidR="0028008C" w:rsidRPr="00C944E3" w:rsidRDefault="0028008C" w:rsidP="00BD315E">
            <w:pPr>
              <w:spacing w:before="60" w:after="60"/>
              <w:jc w:val="center"/>
              <w:rPr>
                <w:sz w:val="24"/>
                <w:szCs w:val="24"/>
              </w:rPr>
            </w:pPr>
            <w:r w:rsidRPr="00650976">
              <w:rPr>
                <w:sz w:val="24"/>
                <w:szCs w:val="24"/>
              </w:rPr>
              <w:fldChar w:fldCharType="begin"/>
            </w:r>
            <w:r w:rsidRPr="00650976">
              <w:rPr>
                <w:sz w:val="24"/>
                <w:szCs w:val="24"/>
              </w:rPr>
              <w:instrText xml:space="preserve"> PAGE   \* MERGEFORMAT </w:instrText>
            </w:r>
            <w:r w:rsidRPr="00650976">
              <w:rPr>
                <w:sz w:val="24"/>
                <w:szCs w:val="24"/>
              </w:rPr>
              <w:fldChar w:fldCharType="separate"/>
            </w:r>
            <w:r w:rsidR="000E573A">
              <w:rPr>
                <w:noProof/>
                <w:sz w:val="24"/>
                <w:szCs w:val="24"/>
              </w:rPr>
              <w:t>42</w:t>
            </w:r>
            <w:r w:rsidRPr="00650976">
              <w:rPr>
                <w:noProof/>
                <w:sz w:val="24"/>
                <w:szCs w:val="24"/>
              </w:rPr>
              <w:fldChar w:fldCharType="end"/>
            </w:r>
          </w:p>
        </w:tc>
      </w:tr>
      <w:tr w:rsidR="0028008C" w:rsidRPr="00C944E3" w14:paraId="0B76B88B" w14:textId="77777777" w:rsidTr="00BD315E">
        <w:trPr>
          <w:trHeight w:val="269"/>
        </w:trPr>
        <w:tc>
          <w:tcPr>
            <w:tcW w:w="5958" w:type="dxa"/>
            <w:vMerge/>
          </w:tcPr>
          <w:p w14:paraId="3C7CCB43" w14:textId="77777777" w:rsidR="0028008C" w:rsidRDefault="0028008C" w:rsidP="00BD315E"/>
        </w:tc>
        <w:tc>
          <w:tcPr>
            <w:tcW w:w="2160" w:type="dxa"/>
          </w:tcPr>
          <w:p w14:paraId="1A8EA462" w14:textId="77777777" w:rsidR="0028008C" w:rsidRPr="00C944E3" w:rsidRDefault="0028008C" w:rsidP="00BD315E">
            <w:pPr>
              <w:spacing w:before="60" w:after="60"/>
              <w:rPr>
                <w:sz w:val="24"/>
                <w:szCs w:val="24"/>
              </w:rPr>
            </w:pPr>
            <w:r w:rsidRPr="00C944E3">
              <w:rPr>
                <w:sz w:val="24"/>
                <w:szCs w:val="24"/>
              </w:rPr>
              <w:t>Cancels</w:t>
            </w:r>
          </w:p>
        </w:tc>
        <w:tc>
          <w:tcPr>
            <w:tcW w:w="1620" w:type="dxa"/>
            <w:gridSpan w:val="2"/>
          </w:tcPr>
          <w:p w14:paraId="6D450250" w14:textId="77777777" w:rsidR="0028008C" w:rsidRPr="00C944E3" w:rsidRDefault="0028008C" w:rsidP="00BD315E">
            <w:pPr>
              <w:spacing w:before="60" w:after="60"/>
              <w:rPr>
                <w:sz w:val="24"/>
                <w:szCs w:val="24"/>
              </w:rPr>
            </w:pPr>
            <w:r w:rsidRPr="00C944E3">
              <w:rPr>
                <w:sz w:val="24"/>
                <w:szCs w:val="24"/>
              </w:rPr>
              <w:t>Page</w:t>
            </w:r>
          </w:p>
        </w:tc>
      </w:tr>
      <w:tr w:rsidR="0028008C" w:rsidRPr="00C944E3" w14:paraId="1B2A967D" w14:textId="77777777" w:rsidTr="00BD315E">
        <w:trPr>
          <w:trHeight w:val="65"/>
        </w:trPr>
        <w:tc>
          <w:tcPr>
            <w:tcW w:w="5958" w:type="dxa"/>
            <w:vMerge/>
          </w:tcPr>
          <w:p w14:paraId="64925B2D" w14:textId="77777777" w:rsidR="0028008C" w:rsidRDefault="0028008C" w:rsidP="00BD315E"/>
        </w:tc>
        <w:tc>
          <w:tcPr>
            <w:tcW w:w="2160" w:type="dxa"/>
          </w:tcPr>
          <w:p w14:paraId="5DC0AD67" w14:textId="77777777" w:rsidR="0028008C" w:rsidRPr="00C944E3" w:rsidRDefault="0028008C" w:rsidP="00BD315E">
            <w:pPr>
              <w:spacing w:before="60" w:after="60"/>
              <w:rPr>
                <w:sz w:val="24"/>
                <w:szCs w:val="24"/>
              </w:rPr>
            </w:pPr>
          </w:p>
        </w:tc>
        <w:tc>
          <w:tcPr>
            <w:tcW w:w="1620" w:type="dxa"/>
            <w:gridSpan w:val="2"/>
          </w:tcPr>
          <w:p w14:paraId="43C94360" w14:textId="77777777" w:rsidR="0028008C" w:rsidRPr="00C944E3" w:rsidRDefault="0028008C" w:rsidP="00BD315E">
            <w:pPr>
              <w:spacing w:before="60" w:after="60"/>
              <w:jc w:val="center"/>
              <w:rPr>
                <w:sz w:val="24"/>
                <w:szCs w:val="24"/>
              </w:rPr>
            </w:pPr>
          </w:p>
        </w:tc>
      </w:tr>
      <w:tr w:rsidR="0028008C" w:rsidRPr="00C944E3" w14:paraId="6F45ADAD" w14:textId="77777777" w:rsidTr="00BD315E">
        <w:trPr>
          <w:trHeight w:val="485"/>
        </w:trPr>
        <w:tc>
          <w:tcPr>
            <w:tcW w:w="5958" w:type="dxa"/>
            <w:vMerge w:val="restart"/>
          </w:tcPr>
          <w:p w14:paraId="4BDC005E" w14:textId="77777777" w:rsidR="0028008C" w:rsidRDefault="0028008C" w:rsidP="00BD315E"/>
        </w:tc>
        <w:tc>
          <w:tcPr>
            <w:tcW w:w="3780" w:type="dxa"/>
            <w:gridSpan w:val="3"/>
          </w:tcPr>
          <w:p w14:paraId="5206F083" w14:textId="77777777" w:rsidR="0028008C" w:rsidRPr="00C944E3" w:rsidRDefault="0028008C" w:rsidP="00BD315E">
            <w:pPr>
              <w:spacing w:before="60" w:after="60"/>
              <w:rPr>
                <w:sz w:val="24"/>
                <w:szCs w:val="24"/>
              </w:rPr>
            </w:pPr>
            <w:r w:rsidRPr="00C944E3">
              <w:rPr>
                <w:sz w:val="24"/>
                <w:szCs w:val="24"/>
              </w:rPr>
              <w:t>Effective Date</w:t>
            </w:r>
          </w:p>
        </w:tc>
      </w:tr>
      <w:tr w:rsidR="0028008C" w:rsidRPr="00C944E3" w14:paraId="3BC7C293" w14:textId="77777777" w:rsidTr="00BD315E">
        <w:trPr>
          <w:trHeight w:val="269"/>
        </w:trPr>
        <w:tc>
          <w:tcPr>
            <w:tcW w:w="5958" w:type="dxa"/>
            <w:vMerge/>
          </w:tcPr>
          <w:p w14:paraId="5F24A8C0" w14:textId="77777777" w:rsidR="0028008C" w:rsidRDefault="0028008C" w:rsidP="00BD315E"/>
        </w:tc>
        <w:tc>
          <w:tcPr>
            <w:tcW w:w="2430" w:type="dxa"/>
            <w:gridSpan w:val="2"/>
          </w:tcPr>
          <w:p w14:paraId="1C6AC4F7" w14:textId="77777777" w:rsidR="0028008C" w:rsidRPr="00C944E3" w:rsidRDefault="0028008C" w:rsidP="00BD315E">
            <w:pPr>
              <w:spacing w:before="60" w:after="60"/>
              <w:rPr>
                <w:sz w:val="24"/>
                <w:szCs w:val="24"/>
              </w:rPr>
            </w:pPr>
            <w:r w:rsidRPr="00C944E3">
              <w:rPr>
                <w:sz w:val="24"/>
                <w:szCs w:val="24"/>
              </w:rPr>
              <w:t>Correction No.</w:t>
            </w:r>
          </w:p>
        </w:tc>
        <w:tc>
          <w:tcPr>
            <w:tcW w:w="1350" w:type="dxa"/>
          </w:tcPr>
          <w:p w14:paraId="4712EAD5" w14:textId="77777777" w:rsidR="0028008C" w:rsidRPr="00C944E3" w:rsidRDefault="0028008C" w:rsidP="00BD315E">
            <w:pPr>
              <w:spacing w:before="60" w:after="60"/>
              <w:jc w:val="center"/>
              <w:rPr>
                <w:sz w:val="24"/>
                <w:szCs w:val="24"/>
              </w:rPr>
            </w:pPr>
          </w:p>
        </w:tc>
      </w:tr>
      <w:tr w:rsidR="0028008C" w:rsidRPr="00C944E3" w14:paraId="497EAA9F" w14:textId="77777777" w:rsidTr="00BD315E">
        <w:trPr>
          <w:trHeight w:val="269"/>
        </w:trPr>
        <w:tc>
          <w:tcPr>
            <w:tcW w:w="9738" w:type="dxa"/>
            <w:gridSpan w:val="4"/>
          </w:tcPr>
          <w:p w14:paraId="79804908" w14:textId="77777777" w:rsidR="0028008C" w:rsidRPr="00C944E3" w:rsidRDefault="0028008C" w:rsidP="005125E0">
            <w:pPr>
              <w:spacing w:before="60" w:after="60"/>
              <w:jc w:val="center"/>
              <w:rPr>
                <w:sz w:val="24"/>
                <w:szCs w:val="24"/>
              </w:rPr>
            </w:pPr>
            <w:r w:rsidRPr="005125E0">
              <w:rPr>
                <w:rFonts w:ascii="Arial" w:hAnsi="Arial" w:cs="Arial"/>
                <w:b/>
                <w:sz w:val="20"/>
                <w:szCs w:val="20"/>
              </w:rPr>
              <w:t>SECTION 2 DEFINITIONS AND SCHEDULE OF CHARGES</w:t>
            </w:r>
          </w:p>
        </w:tc>
      </w:tr>
    </w:tbl>
    <w:tbl>
      <w:tblPr>
        <w:tblStyle w:val="TableGrid5"/>
        <w:tblW w:w="9738" w:type="dxa"/>
        <w:tblInd w:w="18" w:type="dxa"/>
        <w:tblLook w:val="04A0" w:firstRow="1" w:lastRow="0" w:firstColumn="1" w:lastColumn="0" w:noHBand="0" w:noVBand="1"/>
      </w:tblPr>
      <w:tblGrid>
        <w:gridCol w:w="9738"/>
      </w:tblGrid>
      <w:tr w:rsidR="00560C5B" w:rsidRPr="00855331" w14:paraId="10595995" w14:textId="77777777" w:rsidTr="007B357E">
        <w:trPr>
          <w:trHeight w:val="3410"/>
        </w:trPr>
        <w:tc>
          <w:tcPr>
            <w:tcW w:w="9738" w:type="dxa"/>
          </w:tcPr>
          <w:p w14:paraId="5B582581" w14:textId="016A90B8" w:rsidR="00AB647F" w:rsidRPr="00F406A0" w:rsidRDefault="00560C5B" w:rsidP="00F22CF8">
            <w:pPr>
              <w:pStyle w:val="Heading3"/>
              <w:spacing w:before="0"/>
              <w:outlineLvl w:val="2"/>
              <w:rPr>
                <w:rFonts w:ascii="Arial" w:hAnsi="Arial" w:cs="Arial"/>
                <w:i/>
                <w:color w:val="auto"/>
                <w:sz w:val="20"/>
                <w:szCs w:val="20"/>
                <w:u w:val="single"/>
              </w:rPr>
            </w:pPr>
            <w:bookmarkStart w:id="90" w:name="_Toc508172466"/>
            <w:bookmarkStart w:id="91" w:name="_Toc508172699"/>
            <w:r w:rsidRPr="007172E1">
              <w:rPr>
                <w:rFonts w:ascii="Arial" w:hAnsi="Arial" w:cs="Arial"/>
                <w:color w:val="auto"/>
                <w:sz w:val="20"/>
                <w:szCs w:val="20"/>
              </w:rPr>
              <w:t>ITEM 250</w:t>
            </w:r>
            <w:r w:rsidR="00F22CF8">
              <w:rPr>
                <w:rFonts w:ascii="Arial" w:hAnsi="Arial" w:cs="Arial"/>
                <w:color w:val="auto"/>
                <w:sz w:val="20"/>
                <w:szCs w:val="20"/>
              </w:rPr>
              <w:t xml:space="preserve"> </w:t>
            </w:r>
            <w:r w:rsidR="00AB647F" w:rsidRPr="00F22CF8">
              <w:rPr>
                <w:rFonts w:ascii="Arial" w:hAnsi="Arial" w:cs="Arial"/>
                <w:color w:val="auto"/>
                <w:sz w:val="20"/>
                <w:szCs w:val="20"/>
                <w:u w:val="single"/>
              </w:rPr>
              <w:t>WHARFAGE</w:t>
            </w:r>
            <w:bookmarkEnd w:id="90"/>
            <w:bookmarkEnd w:id="91"/>
          </w:p>
          <w:p w14:paraId="23802A93" w14:textId="77777777" w:rsidR="00AB647F" w:rsidRPr="002F4FD8" w:rsidRDefault="00AB647F" w:rsidP="002F4FD8">
            <w:pPr>
              <w:pStyle w:val="ListParagraph"/>
              <w:tabs>
                <w:tab w:val="left" w:pos="1230"/>
              </w:tabs>
              <w:ind w:left="1260" w:right="101" w:hanging="540"/>
              <w:jc w:val="center"/>
              <w:rPr>
                <w:rFonts w:ascii="Arial" w:hAnsi="Arial" w:cs="Arial"/>
                <w:b/>
                <w:sz w:val="16"/>
                <w:szCs w:val="16"/>
                <w:u w:val="single"/>
              </w:rPr>
            </w:pPr>
          </w:p>
          <w:p w14:paraId="1FA2F226" w14:textId="5FA3A1B9" w:rsidR="00AB647F" w:rsidRPr="002F4FD8" w:rsidRDefault="00AB647F" w:rsidP="002F4FD8">
            <w:pPr>
              <w:pStyle w:val="ListParagraph"/>
              <w:numPr>
                <w:ilvl w:val="0"/>
                <w:numId w:val="20"/>
              </w:numPr>
              <w:tabs>
                <w:tab w:val="left" w:pos="1230"/>
              </w:tabs>
              <w:ind w:left="1242" w:right="101"/>
              <w:jc w:val="both"/>
              <w:rPr>
                <w:rFonts w:ascii="Arial" w:hAnsi="Arial" w:cs="Arial"/>
                <w:sz w:val="20"/>
                <w:szCs w:val="20"/>
              </w:rPr>
            </w:pPr>
            <w:r w:rsidRPr="002F4FD8">
              <w:rPr>
                <w:rFonts w:ascii="Arial" w:hAnsi="Arial" w:cs="Arial"/>
                <w:sz w:val="20"/>
                <w:szCs w:val="20"/>
              </w:rPr>
              <w:t>Wharfage is the charge assessed against any freight, cargo, goods placed in a transit shed or on a wharf, or passing through, over or under a wharf or Municipal Terminal; or transferred between vessels, or loaded to or unloaded from a vessel at a wharf, regardless of whether or not a wharf is used. Wharfage is solely the charge for use of wharf and does not include handling, sorting, piling of freight or charges for any other</w:t>
            </w:r>
          </w:p>
          <w:p w14:paraId="49304C48" w14:textId="77777777" w:rsidR="00AB647F" w:rsidRPr="002F4FD8" w:rsidRDefault="00AB647F" w:rsidP="002F4FD8">
            <w:pPr>
              <w:pStyle w:val="ListParagraph"/>
              <w:tabs>
                <w:tab w:val="left" w:pos="1230"/>
              </w:tabs>
              <w:ind w:left="1260" w:right="101" w:hanging="540"/>
              <w:jc w:val="both"/>
              <w:rPr>
                <w:rFonts w:ascii="Arial" w:hAnsi="Arial" w:cs="Arial"/>
                <w:sz w:val="16"/>
                <w:szCs w:val="16"/>
              </w:rPr>
            </w:pPr>
          </w:p>
          <w:p w14:paraId="5CEB5400"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(b)</w:t>
            </w:r>
            <w:r w:rsidRPr="002F4FD8">
              <w:rPr>
                <w:rFonts w:ascii="Arial" w:hAnsi="Arial" w:cs="Arial"/>
                <w:sz w:val="20"/>
                <w:szCs w:val="20"/>
              </w:rPr>
              <w:tab/>
              <w:t>APPLICATION:</w:t>
            </w:r>
          </w:p>
          <w:p w14:paraId="4B0268C7"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Wharfage rates named in this tariff will be charged for all merchandise received over the Municipal Docks or Municipal Terminal of the Port of Sitka and will be in addition to all other charges made under provisions of this tariff, EXCEPT:</w:t>
            </w:r>
          </w:p>
          <w:p w14:paraId="367A7FE6" w14:textId="77777777" w:rsidR="00AB647F" w:rsidRPr="002F4FD8" w:rsidRDefault="00AB647F" w:rsidP="002F4FD8">
            <w:pPr>
              <w:pStyle w:val="ListParagraph"/>
              <w:tabs>
                <w:tab w:val="left" w:pos="1230"/>
              </w:tabs>
              <w:ind w:left="1260" w:right="101" w:hanging="18"/>
              <w:jc w:val="both"/>
              <w:rPr>
                <w:rFonts w:ascii="Arial" w:hAnsi="Arial" w:cs="Arial"/>
                <w:sz w:val="16"/>
                <w:szCs w:val="16"/>
              </w:rPr>
            </w:pPr>
          </w:p>
          <w:p w14:paraId="148959B9"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16"/>
                <w:szCs w:val="16"/>
              </w:rPr>
              <w:t>No</w:t>
            </w:r>
            <w:r w:rsidRPr="002F4FD8">
              <w:rPr>
                <w:rFonts w:ascii="Arial" w:hAnsi="Arial" w:cs="Arial"/>
                <w:sz w:val="20"/>
                <w:szCs w:val="20"/>
              </w:rPr>
              <w:t xml:space="preserve"> wharfage shall be charged to ship's gear, such as strongbacks, lines, hatch covers, walking boards, etc., placed on wharf during unloading operations. Fuel handled over wharf will not be considered as ship's stores and will be subject to wharfage and other charges that may be incurred.</w:t>
            </w:r>
          </w:p>
          <w:p w14:paraId="7443C666" w14:textId="77777777" w:rsidR="00AB647F" w:rsidRPr="002F4FD8" w:rsidRDefault="00AB647F" w:rsidP="002F4FD8">
            <w:pPr>
              <w:pStyle w:val="ListParagraph"/>
              <w:tabs>
                <w:tab w:val="left" w:pos="1230"/>
              </w:tabs>
              <w:ind w:left="1260" w:right="101" w:hanging="18"/>
              <w:jc w:val="both"/>
              <w:rPr>
                <w:rFonts w:ascii="Arial" w:hAnsi="Arial" w:cs="Arial"/>
                <w:sz w:val="16"/>
                <w:szCs w:val="16"/>
              </w:rPr>
            </w:pPr>
          </w:p>
          <w:p w14:paraId="671F4019"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(c)</w:t>
            </w:r>
            <w:r w:rsidRPr="002F4FD8">
              <w:rPr>
                <w:rFonts w:ascii="Arial" w:hAnsi="Arial" w:cs="Arial"/>
                <w:sz w:val="20"/>
                <w:szCs w:val="20"/>
              </w:rPr>
              <w:tab/>
              <w:t>OVERSIDE:</w:t>
            </w:r>
          </w:p>
          <w:p w14:paraId="34EAE177"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Full wharfage named herein will be charged to merchandise discharged or loaded overside of vessel directly to or from another vessel or to the water when vessel is berthed at wharf.</w:t>
            </w:r>
          </w:p>
          <w:p w14:paraId="31D858AA" w14:textId="77777777" w:rsidR="00AB647F" w:rsidRPr="002F4FD8" w:rsidRDefault="00AB647F" w:rsidP="002F4FD8">
            <w:pPr>
              <w:pStyle w:val="ListParagraph"/>
              <w:tabs>
                <w:tab w:val="left" w:pos="1230"/>
              </w:tabs>
              <w:ind w:left="1260" w:right="101" w:hanging="540"/>
              <w:jc w:val="both"/>
              <w:rPr>
                <w:rFonts w:ascii="Arial" w:hAnsi="Arial" w:cs="Arial"/>
                <w:sz w:val="16"/>
                <w:szCs w:val="16"/>
              </w:rPr>
            </w:pPr>
          </w:p>
          <w:p w14:paraId="53CE41B5"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(d)</w:t>
            </w:r>
            <w:r w:rsidRPr="002F4FD8">
              <w:rPr>
                <w:rFonts w:ascii="Arial" w:hAnsi="Arial" w:cs="Arial"/>
                <w:sz w:val="20"/>
                <w:szCs w:val="20"/>
              </w:rPr>
              <w:tab/>
              <w:t>OVERSTOWED CARGO:</w:t>
            </w:r>
          </w:p>
          <w:p w14:paraId="2ABB8F54" w14:textId="28CF980C"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Overstowed cargo destined for discharging at another port will be exempt of wharfage charges, provid</w:t>
            </w:r>
            <w:r w:rsidR="0058509F" w:rsidRPr="002F4FD8">
              <w:rPr>
                <w:rFonts w:ascii="Arial" w:hAnsi="Arial" w:cs="Arial"/>
                <w:sz w:val="20"/>
                <w:szCs w:val="20"/>
              </w:rPr>
              <w:t>ed such cargo is immediately re-</w:t>
            </w:r>
            <w:r w:rsidRPr="002F4FD8">
              <w:rPr>
                <w:rFonts w:ascii="Arial" w:hAnsi="Arial" w:cs="Arial"/>
                <w:sz w:val="20"/>
                <w:szCs w:val="20"/>
              </w:rPr>
              <w:t>loaded to departure of the same vessel.</w:t>
            </w:r>
          </w:p>
          <w:p w14:paraId="7876436F" w14:textId="77777777" w:rsidR="00AB647F" w:rsidRPr="002F4FD8" w:rsidRDefault="00AB647F" w:rsidP="002F4FD8">
            <w:pPr>
              <w:pStyle w:val="ListParagraph"/>
              <w:tabs>
                <w:tab w:val="left" w:pos="1230"/>
              </w:tabs>
              <w:ind w:left="1260" w:right="101" w:hanging="540"/>
              <w:jc w:val="both"/>
              <w:rPr>
                <w:rFonts w:ascii="Arial" w:hAnsi="Arial" w:cs="Arial"/>
                <w:sz w:val="16"/>
                <w:szCs w:val="16"/>
              </w:rPr>
            </w:pPr>
          </w:p>
          <w:p w14:paraId="6C05E2D2"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(e)</w:t>
            </w:r>
            <w:r w:rsidRPr="002F4FD8">
              <w:rPr>
                <w:rFonts w:ascii="Arial" w:hAnsi="Arial" w:cs="Arial"/>
                <w:sz w:val="20"/>
                <w:szCs w:val="20"/>
              </w:rPr>
              <w:tab/>
              <w:t xml:space="preserve">MINIMUM CHARGE: </w:t>
            </w:r>
          </w:p>
          <w:p w14:paraId="38DB88E7"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See Item 220.</w:t>
            </w:r>
          </w:p>
          <w:p w14:paraId="591FCE13" w14:textId="77777777" w:rsidR="00AB647F" w:rsidRPr="002F4FD8" w:rsidRDefault="00AB647F" w:rsidP="002F4FD8">
            <w:pPr>
              <w:pStyle w:val="ListParagraph"/>
              <w:tabs>
                <w:tab w:val="left" w:pos="1230"/>
              </w:tabs>
              <w:ind w:left="1260" w:right="101" w:hanging="540"/>
              <w:jc w:val="both"/>
              <w:rPr>
                <w:rFonts w:ascii="Arial" w:hAnsi="Arial" w:cs="Arial"/>
                <w:sz w:val="16"/>
                <w:szCs w:val="16"/>
              </w:rPr>
            </w:pPr>
          </w:p>
          <w:p w14:paraId="343185AC"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(f)</w:t>
            </w:r>
            <w:r w:rsidRPr="002F4FD8">
              <w:rPr>
                <w:rFonts w:ascii="Arial" w:hAnsi="Arial" w:cs="Arial"/>
                <w:sz w:val="20"/>
                <w:szCs w:val="20"/>
              </w:rPr>
              <w:tab/>
              <w:t>SCHEDULE OF RATES:</w:t>
            </w:r>
          </w:p>
          <w:p w14:paraId="6AE1D7FF"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 xml:space="preserve">Except as otherwise specifically provided, rates are in cents per ton of 2000 lbs. </w:t>
            </w:r>
          </w:p>
          <w:p w14:paraId="75283A89" w14:textId="77777777" w:rsidR="00AB647F" w:rsidRPr="002F4FD8" w:rsidRDefault="00AB647F" w:rsidP="002F4FD8">
            <w:pPr>
              <w:pStyle w:val="ListParagraph"/>
              <w:tabs>
                <w:tab w:val="left" w:pos="1230"/>
              </w:tabs>
              <w:ind w:left="1260" w:right="101" w:hanging="540"/>
              <w:jc w:val="both"/>
              <w:rPr>
                <w:rFonts w:ascii="Arial" w:hAnsi="Arial" w:cs="Arial"/>
                <w:sz w:val="16"/>
                <w:szCs w:val="16"/>
              </w:rPr>
            </w:pPr>
          </w:p>
          <w:p w14:paraId="235A7F00"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(g)</w:t>
            </w:r>
            <w:r w:rsidRPr="002F4FD8">
              <w:rPr>
                <w:rFonts w:ascii="Arial" w:hAnsi="Arial" w:cs="Arial"/>
                <w:sz w:val="20"/>
                <w:szCs w:val="20"/>
              </w:rPr>
              <w:tab/>
              <w:t>TRANSSHIPPED CARGO:</w:t>
            </w:r>
          </w:p>
          <w:p w14:paraId="61C6E5C2" w14:textId="77777777" w:rsidR="00AB647F" w:rsidRPr="002F4FD8"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 xml:space="preserve">Transshipped cargo shall be taken as a single through movement and shall be included only one time for purposes of determining the wharfage rate. </w:t>
            </w:r>
          </w:p>
          <w:p w14:paraId="26693D9D" w14:textId="77777777" w:rsidR="00AB647F" w:rsidRPr="002F4FD8" w:rsidRDefault="00AB647F" w:rsidP="002F4FD8">
            <w:pPr>
              <w:pStyle w:val="ListParagraph"/>
              <w:tabs>
                <w:tab w:val="left" w:pos="1230"/>
              </w:tabs>
              <w:ind w:left="1260" w:right="101" w:hanging="18"/>
              <w:jc w:val="both"/>
              <w:rPr>
                <w:rFonts w:ascii="Arial" w:hAnsi="Arial" w:cs="Arial"/>
                <w:sz w:val="16"/>
                <w:szCs w:val="16"/>
              </w:rPr>
            </w:pPr>
          </w:p>
          <w:p w14:paraId="2E6D665C" w14:textId="77777777" w:rsidR="00AB647F" w:rsidRPr="002F4FD8" w:rsidRDefault="00AB647F" w:rsidP="002F4FD8">
            <w:pPr>
              <w:pStyle w:val="ListParagraph"/>
              <w:tabs>
                <w:tab w:val="left" w:pos="1230"/>
              </w:tabs>
              <w:ind w:left="1260" w:right="101" w:hanging="540"/>
              <w:jc w:val="both"/>
              <w:rPr>
                <w:rFonts w:ascii="Arial" w:hAnsi="Arial" w:cs="Arial"/>
                <w:sz w:val="20"/>
                <w:szCs w:val="20"/>
              </w:rPr>
            </w:pPr>
            <w:r w:rsidRPr="002F4FD8">
              <w:rPr>
                <w:rFonts w:ascii="Arial" w:hAnsi="Arial" w:cs="Arial"/>
                <w:sz w:val="20"/>
                <w:szCs w:val="20"/>
              </w:rPr>
              <w:t>(h)</w:t>
            </w:r>
            <w:r w:rsidRPr="002F4FD8">
              <w:rPr>
                <w:rFonts w:ascii="Arial" w:hAnsi="Arial" w:cs="Arial"/>
                <w:sz w:val="20"/>
                <w:szCs w:val="20"/>
              </w:rPr>
              <w:tab/>
              <w:t>SECURITY SURCHARGE:</w:t>
            </w:r>
          </w:p>
          <w:p w14:paraId="44E166EB" w14:textId="35FCA559" w:rsidR="00560C5B" w:rsidRDefault="00AB647F" w:rsidP="002F4FD8">
            <w:pPr>
              <w:pStyle w:val="ListParagraph"/>
              <w:tabs>
                <w:tab w:val="left" w:pos="1230"/>
              </w:tabs>
              <w:ind w:left="1260" w:right="101" w:hanging="18"/>
              <w:jc w:val="both"/>
              <w:rPr>
                <w:rFonts w:ascii="Arial" w:hAnsi="Arial" w:cs="Arial"/>
                <w:sz w:val="20"/>
                <w:szCs w:val="20"/>
              </w:rPr>
            </w:pPr>
            <w:r w:rsidRPr="002F4FD8">
              <w:rPr>
                <w:rFonts w:ascii="Arial" w:hAnsi="Arial" w:cs="Arial"/>
                <w:sz w:val="20"/>
                <w:szCs w:val="20"/>
              </w:rPr>
              <w:t>Notwithstanding any other schedule of charges, the Port of Sitka shall assess a security surcharge of $0.58 per ton for all commodities crossing the Port of Sitka.</w:t>
            </w:r>
          </w:p>
          <w:p w14:paraId="7761E40A" w14:textId="77777777" w:rsidR="00F22CF8" w:rsidRPr="002F4FD8" w:rsidRDefault="00F22CF8" w:rsidP="002F4FD8">
            <w:pPr>
              <w:pStyle w:val="ListParagraph"/>
              <w:tabs>
                <w:tab w:val="left" w:pos="1230"/>
              </w:tabs>
              <w:ind w:left="1260" w:right="101" w:hanging="18"/>
              <w:jc w:val="both"/>
              <w:rPr>
                <w:rFonts w:ascii="Arial" w:hAnsi="Arial" w:cs="Arial"/>
                <w:sz w:val="20"/>
                <w:szCs w:val="20"/>
              </w:rPr>
            </w:pPr>
          </w:p>
          <w:p w14:paraId="059DC348" w14:textId="41230829" w:rsidR="00560C5B" w:rsidRPr="008260BD" w:rsidRDefault="00560C5B" w:rsidP="007B357E">
            <w:pPr>
              <w:tabs>
                <w:tab w:val="left" w:pos="768"/>
                <w:tab w:val="left" w:pos="1230"/>
                <w:tab w:val="left" w:pos="9270"/>
              </w:tabs>
              <w:ind w:left="-10188" w:right="162"/>
              <w:jc w:val="both"/>
              <w:rPr>
                <w:rFonts w:ascii="Arial" w:hAnsi="Arial" w:cs="Arial"/>
                <w:sz w:val="20"/>
                <w:szCs w:val="20"/>
              </w:rPr>
            </w:pPr>
          </w:p>
        </w:tc>
      </w:tr>
      <w:tr w:rsidR="00D65B33" w:rsidRPr="00C944E3" w14:paraId="329CC982" w14:textId="77777777" w:rsidTr="00FB391B">
        <w:trPr>
          <w:trHeight w:val="269"/>
        </w:trPr>
        <w:tc>
          <w:tcPr>
            <w:tcW w:w="9738" w:type="dxa"/>
          </w:tcPr>
          <w:p w14:paraId="1FF91B66" w14:textId="77777777" w:rsidR="00D65B33" w:rsidRPr="00C944E3" w:rsidRDefault="00D65B33" w:rsidP="00323B39">
            <w:pPr>
              <w:spacing w:before="60" w:after="60"/>
              <w:jc w:val="center"/>
              <w:rPr>
                <w:sz w:val="24"/>
                <w:szCs w:val="24"/>
              </w:rPr>
            </w:pPr>
            <w:r w:rsidRPr="00C944E3">
              <w:rPr>
                <w:sz w:val="24"/>
                <w:szCs w:val="24"/>
              </w:rPr>
              <w:t>ISSUED BY:  Keith Brady, Municipal Administrator, Sitka, Alaska</w:t>
            </w:r>
          </w:p>
        </w:tc>
      </w:tr>
    </w:tbl>
    <w:p w14:paraId="6F50FA5D" w14:textId="02B46659" w:rsidR="009B542D" w:rsidRDefault="009B542D" w:rsidP="002143BC">
      <w:pPr>
        <w:tabs>
          <w:tab w:val="left" w:pos="9270"/>
        </w:tabs>
        <w:sectPr w:rsidR="009B542D" w:rsidSect="002143BC">
          <w:pgSz w:w="12240" w:h="15840"/>
          <w:pgMar w:top="1440" w:right="1440" w:bottom="1440" w:left="1440" w:header="720" w:footer="720" w:gutter="0"/>
          <w:cols w:space="720"/>
          <w:docGrid w:linePitch="360"/>
        </w:sectPr>
      </w:pPr>
    </w:p>
    <w:tbl>
      <w:tblPr>
        <w:tblStyle w:val="TableGrid"/>
        <w:tblW w:w="13181" w:type="dxa"/>
        <w:tblLook w:val="04A0" w:firstRow="1" w:lastRow="0" w:firstColumn="1" w:lastColumn="0" w:noHBand="0" w:noVBand="1"/>
      </w:tblPr>
      <w:tblGrid>
        <w:gridCol w:w="9558"/>
        <w:gridCol w:w="2339"/>
        <w:gridCol w:w="1284"/>
      </w:tblGrid>
      <w:tr w:rsidR="00FF7F98" w14:paraId="2FEAFB4A" w14:textId="77777777" w:rsidTr="00FF7F98">
        <w:tc>
          <w:tcPr>
            <w:tcW w:w="9558" w:type="dxa"/>
            <w:vMerge w:val="restart"/>
          </w:tcPr>
          <w:p w14:paraId="099C626F" w14:textId="77777777" w:rsidR="00FF7F98" w:rsidRPr="0042754F" w:rsidRDefault="00FF7F98" w:rsidP="00BD315E">
            <w:pPr>
              <w:tabs>
                <w:tab w:val="left" w:pos="4365"/>
              </w:tabs>
              <w:rPr>
                <w:sz w:val="44"/>
                <w:szCs w:val="44"/>
              </w:rPr>
            </w:pPr>
            <w:r w:rsidRPr="0042754F">
              <w:rPr>
                <w:sz w:val="44"/>
                <w:szCs w:val="44"/>
              </w:rPr>
              <w:t>PORT OF SITKA</w:t>
            </w:r>
          </w:p>
          <w:p w14:paraId="4F78F8DE" w14:textId="77777777" w:rsidR="00FF7F98" w:rsidRDefault="00FF7F98" w:rsidP="00BD315E">
            <w:pPr>
              <w:tabs>
                <w:tab w:val="left" w:pos="4365"/>
              </w:tabs>
            </w:pPr>
            <w:r w:rsidRPr="0042754F">
              <w:rPr>
                <w:sz w:val="40"/>
                <w:szCs w:val="40"/>
              </w:rPr>
              <w:t>TERMINAL TARIFF, FMC NO. 1</w:t>
            </w:r>
          </w:p>
        </w:tc>
        <w:tc>
          <w:tcPr>
            <w:tcW w:w="2339" w:type="dxa"/>
          </w:tcPr>
          <w:p w14:paraId="6EF02D7E"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0F0E3A9B"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740686A7" w14:textId="77777777" w:rsidTr="00FF7F98">
        <w:trPr>
          <w:trHeight w:val="503"/>
        </w:trPr>
        <w:tc>
          <w:tcPr>
            <w:tcW w:w="9558" w:type="dxa"/>
            <w:vMerge/>
          </w:tcPr>
          <w:p w14:paraId="64B71B73" w14:textId="77777777" w:rsidR="00FF7F98" w:rsidRDefault="00FF7F98" w:rsidP="00BD315E">
            <w:pPr>
              <w:tabs>
                <w:tab w:val="left" w:pos="4365"/>
              </w:tabs>
            </w:pPr>
          </w:p>
        </w:tc>
        <w:tc>
          <w:tcPr>
            <w:tcW w:w="2339" w:type="dxa"/>
          </w:tcPr>
          <w:p w14:paraId="5FA4F540"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5661765C"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43</w:t>
            </w:r>
            <w:r w:rsidRPr="00FD279F">
              <w:rPr>
                <w:noProof/>
                <w:sz w:val="24"/>
                <w:szCs w:val="24"/>
              </w:rPr>
              <w:fldChar w:fldCharType="end"/>
            </w:r>
          </w:p>
        </w:tc>
      </w:tr>
      <w:tr w:rsidR="00FF7F98" w14:paraId="434F31BF" w14:textId="77777777" w:rsidTr="00FF7F98">
        <w:trPr>
          <w:trHeight w:val="269"/>
        </w:trPr>
        <w:tc>
          <w:tcPr>
            <w:tcW w:w="9558" w:type="dxa"/>
            <w:vMerge/>
          </w:tcPr>
          <w:p w14:paraId="3968AFB3" w14:textId="77777777" w:rsidR="00FF7F98" w:rsidRDefault="00FF7F98" w:rsidP="00BD315E">
            <w:pPr>
              <w:tabs>
                <w:tab w:val="left" w:pos="4365"/>
              </w:tabs>
            </w:pPr>
          </w:p>
        </w:tc>
        <w:tc>
          <w:tcPr>
            <w:tcW w:w="2339" w:type="dxa"/>
          </w:tcPr>
          <w:p w14:paraId="002949C3"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4AFF6840"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3A03E03F" w14:textId="77777777" w:rsidTr="00FF7F98">
        <w:trPr>
          <w:trHeight w:val="269"/>
        </w:trPr>
        <w:tc>
          <w:tcPr>
            <w:tcW w:w="9558" w:type="dxa"/>
            <w:vMerge/>
          </w:tcPr>
          <w:p w14:paraId="50345416" w14:textId="77777777" w:rsidR="00FF7F98" w:rsidRDefault="00FF7F98" w:rsidP="00BD315E">
            <w:pPr>
              <w:tabs>
                <w:tab w:val="left" w:pos="4365"/>
              </w:tabs>
            </w:pPr>
          </w:p>
        </w:tc>
        <w:tc>
          <w:tcPr>
            <w:tcW w:w="2339" w:type="dxa"/>
          </w:tcPr>
          <w:p w14:paraId="028AB8D2" w14:textId="77777777" w:rsidR="00FF7F98" w:rsidRPr="00C944E3" w:rsidRDefault="00FF7F98" w:rsidP="00BD315E">
            <w:pPr>
              <w:tabs>
                <w:tab w:val="left" w:pos="4365"/>
              </w:tabs>
              <w:spacing w:before="60" w:after="60"/>
              <w:rPr>
                <w:sz w:val="24"/>
                <w:szCs w:val="24"/>
              </w:rPr>
            </w:pPr>
          </w:p>
        </w:tc>
        <w:tc>
          <w:tcPr>
            <w:tcW w:w="1284" w:type="dxa"/>
          </w:tcPr>
          <w:p w14:paraId="1EE10830" w14:textId="77777777" w:rsidR="00FF7F98" w:rsidRPr="00C944E3" w:rsidRDefault="00FF7F98" w:rsidP="00BD315E">
            <w:pPr>
              <w:tabs>
                <w:tab w:val="left" w:pos="4365"/>
              </w:tabs>
              <w:spacing w:before="60" w:after="60"/>
              <w:jc w:val="center"/>
              <w:rPr>
                <w:sz w:val="24"/>
                <w:szCs w:val="24"/>
              </w:rPr>
            </w:pPr>
          </w:p>
        </w:tc>
      </w:tr>
      <w:tr w:rsidR="00FF7F98" w14:paraId="5E8EDCEB" w14:textId="77777777" w:rsidTr="00FF7F98">
        <w:trPr>
          <w:trHeight w:val="485"/>
        </w:trPr>
        <w:tc>
          <w:tcPr>
            <w:tcW w:w="9558" w:type="dxa"/>
            <w:vMerge w:val="restart"/>
          </w:tcPr>
          <w:p w14:paraId="41BEB451" w14:textId="77777777" w:rsidR="00FF7F98" w:rsidRDefault="00FF7F98" w:rsidP="00BD315E">
            <w:pPr>
              <w:tabs>
                <w:tab w:val="left" w:pos="4365"/>
              </w:tabs>
            </w:pPr>
          </w:p>
        </w:tc>
        <w:tc>
          <w:tcPr>
            <w:tcW w:w="3623" w:type="dxa"/>
            <w:gridSpan w:val="2"/>
          </w:tcPr>
          <w:p w14:paraId="4C1862B0"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772AE854" w14:textId="77777777" w:rsidTr="00FF7F98">
        <w:trPr>
          <w:trHeight w:val="269"/>
        </w:trPr>
        <w:tc>
          <w:tcPr>
            <w:tcW w:w="9558" w:type="dxa"/>
            <w:vMerge/>
          </w:tcPr>
          <w:p w14:paraId="29BDFB30" w14:textId="77777777" w:rsidR="00FF7F98" w:rsidRDefault="00FF7F98" w:rsidP="00BD315E">
            <w:pPr>
              <w:tabs>
                <w:tab w:val="left" w:pos="4365"/>
              </w:tabs>
            </w:pPr>
          </w:p>
        </w:tc>
        <w:tc>
          <w:tcPr>
            <w:tcW w:w="2339" w:type="dxa"/>
          </w:tcPr>
          <w:p w14:paraId="785A35C7"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37CE0F3A" w14:textId="77777777" w:rsidR="00FF7F98" w:rsidRPr="00C944E3" w:rsidRDefault="00FF7F98" w:rsidP="00BD315E">
            <w:pPr>
              <w:tabs>
                <w:tab w:val="left" w:pos="4365"/>
              </w:tabs>
              <w:spacing w:before="60" w:after="60"/>
              <w:jc w:val="center"/>
              <w:rPr>
                <w:sz w:val="24"/>
                <w:szCs w:val="24"/>
              </w:rPr>
            </w:pPr>
          </w:p>
        </w:tc>
      </w:tr>
      <w:tr w:rsidR="00FF7F98" w14:paraId="12AACD75" w14:textId="77777777" w:rsidTr="00FF7F98">
        <w:trPr>
          <w:trHeight w:val="269"/>
        </w:trPr>
        <w:tc>
          <w:tcPr>
            <w:tcW w:w="13181" w:type="dxa"/>
            <w:gridSpan w:val="3"/>
          </w:tcPr>
          <w:p w14:paraId="441FCA90" w14:textId="77777777" w:rsidR="00FF7F98" w:rsidRPr="00C944E3" w:rsidRDefault="00FF7F98" w:rsidP="005125E0">
            <w:pPr>
              <w:spacing w:before="60" w:after="60"/>
              <w:jc w:val="center"/>
              <w:rPr>
                <w:sz w:val="24"/>
                <w:szCs w:val="24"/>
              </w:rPr>
            </w:pPr>
            <w:r w:rsidRPr="005125E0">
              <w:rPr>
                <w:rFonts w:ascii="Arial" w:hAnsi="Arial" w:cs="Arial"/>
                <w:b/>
                <w:sz w:val="20"/>
                <w:szCs w:val="20"/>
              </w:rPr>
              <w:t>SECTION 2 DEFINITIONS AND SCHEDULE OF CHARGES</w:t>
            </w:r>
          </w:p>
        </w:tc>
      </w:tr>
      <w:tr w:rsidR="00FF7F98" w:rsidRPr="00FF7F98" w14:paraId="61494CA3" w14:textId="77777777" w:rsidTr="00FF7F98">
        <w:trPr>
          <w:trHeight w:val="269"/>
        </w:trPr>
        <w:tc>
          <w:tcPr>
            <w:tcW w:w="13181" w:type="dxa"/>
            <w:gridSpan w:val="3"/>
          </w:tcPr>
          <w:tbl>
            <w:tblPr>
              <w:tblW w:w="12965" w:type="dxa"/>
              <w:tblLook w:val="04A0" w:firstRow="1" w:lastRow="0" w:firstColumn="1" w:lastColumn="0" w:noHBand="0" w:noVBand="1"/>
            </w:tblPr>
            <w:tblGrid>
              <w:gridCol w:w="3420"/>
              <w:gridCol w:w="2702"/>
              <w:gridCol w:w="1260"/>
              <w:gridCol w:w="1080"/>
              <w:gridCol w:w="1080"/>
              <w:gridCol w:w="1170"/>
              <w:gridCol w:w="1170"/>
              <w:gridCol w:w="1083"/>
            </w:tblGrid>
            <w:tr w:rsidR="00207036" w:rsidRPr="00C97773" w14:paraId="014A6F58" w14:textId="77777777" w:rsidTr="00207036">
              <w:trPr>
                <w:trHeight w:val="495"/>
              </w:trPr>
              <w:tc>
                <w:tcPr>
                  <w:tcW w:w="3420" w:type="dxa"/>
                  <w:tcBorders>
                    <w:top w:val="nil"/>
                    <w:left w:val="nil"/>
                    <w:bottom w:val="nil"/>
                    <w:right w:val="nil"/>
                  </w:tcBorders>
                  <w:shd w:val="clear" w:color="auto" w:fill="auto"/>
                  <w:vAlign w:val="center"/>
                </w:tcPr>
                <w:p w14:paraId="186959A6" w14:textId="77777777" w:rsidR="00207036" w:rsidRPr="00C97773" w:rsidRDefault="00207036" w:rsidP="00A75004">
                  <w:pPr>
                    <w:tabs>
                      <w:tab w:val="left" w:pos="9270"/>
                    </w:tabs>
                    <w:spacing w:after="0" w:line="240" w:lineRule="auto"/>
                    <w:rPr>
                      <w:rFonts w:ascii="Arial" w:eastAsia="Times New Roman" w:hAnsi="Arial" w:cs="Arial"/>
                      <w:color w:val="000000"/>
                      <w:sz w:val="14"/>
                      <w:szCs w:val="14"/>
                    </w:rPr>
                  </w:pPr>
                  <w:r w:rsidRPr="00C97773">
                    <w:rPr>
                      <w:rFonts w:ascii="Arial" w:eastAsia="Times New Roman" w:hAnsi="Arial" w:cs="Arial"/>
                      <w:b/>
                      <w:bCs/>
                      <w:color w:val="000000"/>
                      <w:sz w:val="14"/>
                      <w:szCs w:val="14"/>
                    </w:rPr>
                    <w:t>COMMODITY</w:t>
                  </w:r>
                </w:p>
              </w:tc>
              <w:tc>
                <w:tcPr>
                  <w:tcW w:w="2702" w:type="dxa"/>
                  <w:tcBorders>
                    <w:top w:val="nil"/>
                    <w:left w:val="nil"/>
                    <w:bottom w:val="nil"/>
                    <w:right w:val="nil"/>
                  </w:tcBorders>
                </w:tcPr>
                <w:p w14:paraId="51D9548A" w14:textId="77777777" w:rsidR="00207036" w:rsidRPr="00C97773" w:rsidRDefault="00207036" w:rsidP="00A75004">
                  <w:pPr>
                    <w:tabs>
                      <w:tab w:val="left" w:pos="9270"/>
                    </w:tabs>
                    <w:spacing w:after="0" w:line="240" w:lineRule="auto"/>
                    <w:jc w:val="center"/>
                    <w:rPr>
                      <w:rFonts w:ascii="Arial" w:eastAsia="Arial" w:hAnsi="Arial" w:cs="Arial"/>
                      <w:b/>
                      <w:bCs/>
                      <w:color w:val="000000"/>
                      <w:sz w:val="14"/>
                      <w:szCs w:val="14"/>
                    </w:rPr>
                  </w:pPr>
                </w:p>
              </w:tc>
              <w:tc>
                <w:tcPr>
                  <w:tcW w:w="5760" w:type="dxa"/>
                  <w:gridSpan w:val="5"/>
                  <w:tcBorders>
                    <w:top w:val="nil"/>
                    <w:left w:val="nil"/>
                    <w:bottom w:val="nil"/>
                    <w:right w:val="nil"/>
                  </w:tcBorders>
                  <w:shd w:val="clear" w:color="auto" w:fill="auto"/>
                  <w:noWrap/>
                  <w:vAlign w:val="center"/>
                </w:tcPr>
                <w:p w14:paraId="1CA10495" w14:textId="70E30F92" w:rsidR="00207036" w:rsidRPr="00C97773" w:rsidRDefault="00207036" w:rsidP="00A75004">
                  <w:pPr>
                    <w:tabs>
                      <w:tab w:val="left" w:pos="9270"/>
                    </w:tabs>
                    <w:spacing w:after="0" w:line="240" w:lineRule="auto"/>
                    <w:jc w:val="center"/>
                    <w:rPr>
                      <w:rFonts w:ascii="Calibri" w:eastAsia="Times New Roman" w:hAnsi="Calibri" w:cs="Calibri"/>
                      <w:color w:val="000000"/>
                    </w:rPr>
                  </w:pPr>
                  <w:r w:rsidRPr="00C97773">
                    <w:rPr>
                      <w:rFonts w:ascii="Arial" w:eastAsia="Arial" w:hAnsi="Arial" w:cs="Arial"/>
                      <w:b/>
                      <w:bCs/>
                      <w:color w:val="000000"/>
                      <w:sz w:val="14"/>
                      <w:szCs w:val="14"/>
                    </w:rPr>
                    <w:t>WHARFAGE RATE</w:t>
                  </w:r>
                  <w:r w:rsidRPr="00C97773">
                    <w:rPr>
                      <w:rFonts w:ascii="Arial" w:eastAsia="Arial" w:hAnsi="Arial" w:cs="Arial"/>
                      <w:b/>
                      <w:bCs/>
                      <w:color w:val="000000"/>
                      <w:sz w:val="14"/>
                      <w:szCs w:val="14"/>
                    </w:rPr>
                    <w:br/>
                    <w:t>I</w:t>
                  </w:r>
                  <w:r>
                    <w:rPr>
                      <w:rFonts w:ascii="Arial" w:eastAsia="Arial" w:hAnsi="Arial" w:cs="Arial"/>
                      <w:b/>
                      <w:bCs/>
                      <w:color w:val="000000"/>
                      <w:sz w:val="14"/>
                      <w:szCs w:val="14"/>
                    </w:rPr>
                    <w:t>n</w:t>
                  </w:r>
                  <w:r w:rsidRPr="00C97773">
                    <w:rPr>
                      <w:rFonts w:ascii="Arial" w:eastAsia="Arial" w:hAnsi="Arial" w:cs="Arial"/>
                      <w:b/>
                      <w:bCs/>
                      <w:color w:val="000000"/>
                      <w:sz w:val="14"/>
                      <w:szCs w:val="14"/>
                    </w:rPr>
                    <w:t xml:space="preserve"> </w:t>
                  </w:r>
                  <w:r>
                    <w:rPr>
                      <w:rFonts w:ascii="Arial" w:eastAsia="Arial" w:hAnsi="Arial" w:cs="Arial"/>
                      <w:b/>
                      <w:bCs/>
                      <w:color w:val="000000"/>
                      <w:sz w:val="14"/>
                      <w:szCs w:val="14"/>
                    </w:rPr>
                    <w:t>Dollars</w:t>
                  </w:r>
                </w:p>
              </w:tc>
              <w:tc>
                <w:tcPr>
                  <w:tcW w:w="1083" w:type="dxa"/>
                  <w:tcBorders>
                    <w:top w:val="nil"/>
                    <w:left w:val="nil"/>
                    <w:bottom w:val="nil"/>
                    <w:right w:val="nil"/>
                  </w:tcBorders>
                </w:tcPr>
                <w:p w14:paraId="68398259" w14:textId="77777777" w:rsidR="00207036" w:rsidRPr="00C97773" w:rsidRDefault="00207036" w:rsidP="00A75004">
                  <w:pPr>
                    <w:tabs>
                      <w:tab w:val="left" w:pos="9270"/>
                    </w:tabs>
                    <w:spacing w:after="0" w:line="240" w:lineRule="auto"/>
                    <w:jc w:val="center"/>
                    <w:rPr>
                      <w:rFonts w:ascii="Arial" w:eastAsia="Arial" w:hAnsi="Arial" w:cs="Arial"/>
                      <w:b/>
                      <w:bCs/>
                      <w:color w:val="000000"/>
                      <w:sz w:val="14"/>
                      <w:szCs w:val="14"/>
                    </w:rPr>
                  </w:pPr>
                </w:p>
              </w:tc>
            </w:tr>
            <w:tr w:rsidR="00207036" w:rsidRPr="00C97773" w14:paraId="00B9E064" w14:textId="77777777" w:rsidTr="00207036">
              <w:trPr>
                <w:trHeight w:val="270"/>
              </w:trPr>
              <w:tc>
                <w:tcPr>
                  <w:tcW w:w="3420" w:type="dxa"/>
                  <w:tcBorders>
                    <w:top w:val="nil"/>
                    <w:left w:val="nil"/>
                    <w:bottom w:val="nil"/>
                    <w:right w:val="nil"/>
                  </w:tcBorders>
                  <w:shd w:val="clear" w:color="auto" w:fill="auto"/>
                  <w:vAlign w:val="center"/>
                </w:tcPr>
                <w:p w14:paraId="1F9E42BC" w14:textId="77777777" w:rsidR="00207036" w:rsidRPr="00D063C4" w:rsidRDefault="00207036" w:rsidP="00A75004">
                  <w:pPr>
                    <w:tabs>
                      <w:tab w:val="left" w:pos="9270"/>
                    </w:tabs>
                    <w:spacing w:after="0" w:line="240" w:lineRule="auto"/>
                    <w:rPr>
                      <w:rFonts w:ascii="Arial" w:eastAsia="Times New Roman" w:hAnsi="Arial" w:cs="Arial"/>
                      <w:color w:val="000000"/>
                      <w:sz w:val="20"/>
                      <w:szCs w:val="20"/>
                    </w:rPr>
                  </w:pPr>
                </w:p>
              </w:tc>
              <w:tc>
                <w:tcPr>
                  <w:tcW w:w="2702" w:type="dxa"/>
                  <w:tcBorders>
                    <w:top w:val="nil"/>
                    <w:left w:val="nil"/>
                    <w:bottom w:val="nil"/>
                    <w:right w:val="nil"/>
                  </w:tcBorders>
                </w:tcPr>
                <w:p w14:paraId="5607FEFC" w14:textId="77777777" w:rsidR="00207036" w:rsidRPr="00D063C4" w:rsidRDefault="00207036" w:rsidP="00A75004">
                  <w:pPr>
                    <w:tabs>
                      <w:tab w:val="left" w:pos="9270"/>
                    </w:tabs>
                    <w:spacing w:after="0" w:line="240" w:lineRule="auto"/>
                    <w:jc w:val="center"/>
                    <w:rPr>
                      <w:rFonts w:ascii="Arial" w:eastAsia="Times New Roman" w:hAnsi="Arial" w:cs="Arial"/>
                      <w:b/>
                      <w:color w:val="000000"/>
                      <w:sz w:val="20"/>
                      <w:szCs w:val="20"/>
                      <w:u w:val="single"/>
                    </w:rPr>
                  </w:pPr>
                </w:p>
              </w:tc>
              <w:tc>
                <w:tcPr>
                  <w:tcW w:w="1260" w:type="dxa"/>
                  <w:tcBorders>
                    <w:top w:val="nil"/>
                    <w:left w:val="nil"/>
                    <w:bottom w:val="nil"/>
                    <w:right w:val="nil"/>
                  </w:tcBorders>
                  <w:shd w:val="clear" w:color="auto" w:fill="auto"/>
                  <w:noWrap/>
                  <w:vAlign w:val="bottom"/>
                </w:tcPr>
                <w:p w14:paraId="1572EFE1" w14:textId="198D1FC1" w:rsidR="00207036" w:rsidRPr="00D063C4" w:rsidRDefault="00207036" w:rsidP="00A75004">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2018</w:t>
                  </w:r>
                </w:p>
              </w:tc>
              <w:tc>
                <w:tcPr>
                  <w:tcW w:w="1080" w:type="dxa"/>
                  <w:tcBorders>
                    <w:top w:val="nil"/>
                    <w:left w:val="nil"/>
                    <w:bottom w:val="nil"/>
                    <w:right w:val="nil"/>
                  </w:tcBorders>
                  <w:shd w:val="clear" w:color="auto" w:fill="auto"/>
                  <w:noWrap/>
                  <w:vAlign w:val="bottom"/>
                </w:tcPr>
                <w:p w14:paraId="756957F3" w14:textId="77777777" w:rsidR="00207036" w:rsidRPr="00D063C4" w:rsidRDefault="00207036" w:rsidP="00A75004">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2019</w:t>
                  </w:r>
                </w:p>
              </w:tc>
              <w:tc>
                <w:tcPr>
                  <w:tcW w:w="1080" w:type="dxa"/>
                  <w:tcBorders>
                    <w:top w:val="nil"/>
                    <w:left w:val="nil"/>
                    <w:bottom w:val="nil"/>
                    <w:right w:val="nil"/>
                  </w:tcBorders>
                  <w:shd w:val="clear" w:color="auto" w:fill="auto"/>
                  <w:noWrap/>
                  <w:vAlign w:val="bottom"/>
                </w:tcPr>
                <w:p w14:paraId="655FF93A" w14:textId="77777777" w:rsidR="00207036" w:rsidRPr="00D063C4" w:rsidRDefault="00207036" w:rsidP="00A75004">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2020</w:t>
                  </w:r>
                </w:p>
              </w:tc>
              <w:tc>
                <w:tcPr>
                  <w:tcW w:w="1170" w:type="dxa"/>
                  <w:tcBorders>
                    <w:top w:val="nil"/>
                    <w:left w:val="nil"/>
                    <w:bottom w:val="nil"/>
                    <w:right w:val="nil"/>
                  </w:tcBorders>
                  <w:shd w:val="clear" w:color="auto" w:fill="auto"/>
                  <w:noWrap/>
                  <w:vAlign w:val="bottom"/>
                </w:tcPr>
                <w:p w14:paraId="2DE9168A" w14:textId="77777777" w:rsidR="00207036" w:rsidRPr="00D063C4" w:rsidRDefault="00207036" w:rsidP="00A75004">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2021</w:t>
                  </w:r>
                </w:p>
              </w:tc>
              <w:tc>
                <w:tcPr>
                  <w:tcW w:w="1170" w:type="dxa"/>
                  <w:tcBorders>
                    <w:top w:val="nil"/>
                    <w:left w:val="nil"/>
                    <w:bottom w:val="nil"/>
                    <w:right w:val="nil"/>
                  </w:tcBorders>
                  <w:shd w:val="clear" w:color="auto" w:fill="auto"/>
                  <w:noWrap/>
                  <w:vAlign w:val="bottom"/>
                </w:tcPr>
                <w:p w14:paraId="62127842" w14:textId="77777777" w:rsidR="00207036" w:rsidRPr="00D063C4" w:rsidRDefault="00207036" w:rsidP="00A75004">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2022</w:t>
                  </w:r>
                </w:p>
              </w:tc>
              <w:tc>
                <w:tcPr>
                  <w:tcW w:w="1083" w:type="dxa"/>
                  <w:tcBorders>
                    <w:top w:val="nil"/>
                    <w:left w:val="nil"/>
                    <w:bottom w:val="nil"/>
                    <w:right w:val="nil"/>
                  </w:tcBorders>
                  <w:vAlign w:val="bottom"/>
                </w:tcPr>
                <w:p w14:paraId="799C6ACB" w14:textId="77777777" w:rsidR="00207036" w:rsidRPr="00D063C4" w:rsidRDefault="00207036" w:rsidP="00A75004">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eastAsia="Times New Roman" w:hAnsi="Arial" w:cs="Arial"/>
                      <w:b/>
                      <w:color w:val="000000"/>
                      <w:sz w:val="20"/>
                      <w:szCs w:val="20"/>
                      <w:u w:val="single"/>
                    </w:rPr>
                    <w:t>2023</w:t>
                  </w:r>
                </w:p>
              </w:tc>
            </w:tr>
            <w:tr w:rsidR="00207036" w:rsidRPr="00C97773" w14:paraId="5ACF69A6" w14:textId="77777777" w:rsidTr="00207036">
              <w:trPr>
                <w:trHeight w:val="270"/>
              </w:trPr>
              <w:tc>
                <w:tcPr>
                  <w:tcW w:w="3420" w:type="dxa"/>
                  <w:tcBorders>
                    <w:top w:val="nil"/>
                    <w:left w:val="nil"/>
                    <w:bottom w:val="nil"/>
                    <w:right w:val="nil"/>
                  </w:tcBorders>
                  <w:shd w:val="clear" w:color="auto" w:fill="auto"/>
                  <w:vAlign w:val="center"/>
                </w:tcPr>
                <w:p w14:paraId="75E20C81" w14:textId="0764B8B6" w:rsidR="00207036" w:rsidRPr="00735F9D" w:rsidRDefault="00207036" w:rsidP="00207036">
                  <w:pPr>
                    <w:pStyle w:val="Heading3"/>
                    <w:spacing w:before="60" w:after="60" w:line="240" w:lineRule="auto"/>
                    <w:rPr>
                      <w:rFonts w:ascii="Arial" w:eastAsia="Times New Roman" w:hAnsi="Arial" w:cs="Arial"/>
                      <w:color w:val="000000"/>
                      <w:sz w:val="20"/>
                      <w:szCs w:val="20"/>
                    </w:rPr>
                  </w:pPr>
                  <w:bookmarkStart w:id="92" w:name="_Toc508172467"/>
                  <w:bookmarkStart w:id="93" w:name="_Toc508172700"/>
                  <w:r w:rsidRPr="00735F9D">
                    <w:rPr>
                      <w:rFonts w:ascii="Arial" w:hAnsi="Arial" w:cs="Arial"/>
                      <w:color w:val="auto"/>
                      <w:sz w:val="20"/>
                      <w:szCs w:val="20"/>
                    </w:rPr>
                    <w:t xml:space="preserve">ITEM 251 </w:t>
                  </w:r>
                  <w:r w:rsidRPr="00735F9D">
                    <w:rPr>
                      <w:rFonts w:ascii="Arial" w:eastAsia="Times New Roman" w:hAnsi="Arial" w:cs="Arial"/>
                      <w:color w:val="000000"/>
                      <w:sz w:val="20"/>
                      <w:szCs w:val="20"/>
                    </w:rPr>
                    <w:t>Aggregates</w:t>
                  </w:r>
                  <w:bookmarkEnd w:id="92"/>
                  <w:bookmarkEnd w:id="93"/>
                </w:p>
              </w:tc>
              <w:tc>
                <w:tcPr>
                  <w:tcW w:w="2702" w:type="dxa"/>
                  <w:tcBorders>
                    <w:top w:val="nil"/>
                    <w:left w:val="nil"/>
                    <w:bottom w:val="nil"/>
                    <w:right w:val="nil"/>
                  </w:tcBorders>
                </w:tcPr>
                <w:p w14:paraId="7836B4FE" w14:textId="0D32F13A" w:rsidR="00207036" w:rsidRPr="00D063C4" w:rsidRDefault="00207036" w:rsidP="00207036">
                  <w:pPr>
                    <w:tabs>
                      <w:tab w:val="left" w:pos="9270"/>
                    </w:tabs>
                    <w:spacing w:before="60" w:after="60" w:line="240" w:lineRule="auto"/>
                    <w:rPr>
                      <w:rFonts w:ascii="Arial" w:hAnsi="Arial" w:cs="Arial"/>
                      <w:sz w:val="20"/>
                      <w:szCs w:val="20"/>
                    </w:rPr>
                  </w:pPr>
                  <w:r>
                    <w:rPr>
                      <w:rFonts w:ascii="Arial" w:hAnsi="Arial" w:cs="Arial"/>
                      <w:sz w:val="20"/>
                      <w:szCs w:val="20"/>
                    </w:rPr>
                    <w:t>Per ton</w:t>
                  </w:r>
                </w:p>
              </w:tc>
              <w:tc>
                <w:tcPr>
                  <w:tcW w:w="1260" w:type="dxa"/>
                  <w:tcBorders>
                    <w:top w:val="nil"/>
                    <w:left w:val="nil"/>
                    <w:bottom w:val="nil"/>
                    <w:right w:val="nil"/>
                  </w:tcBorders>
                  <w:shd w:val="clear" w:color="auto" w:fill="auto"/>
                  <w:noWrap/>
                </w:tcPr>
                <w:p w14:paraId="7C06A932" w14:textId="0BCDFB84"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$1.17 </w:t>
                  </w:r>
                </w:p>
              </w:tc>
              <w:tc>
                <w:tcPr>
                  <w:tcW w:w="1080" w:type="dxa"/>
                  <w:tcBorders>
                    <w:top w:val="nil"/>
                    <w:left w:val="nil"/>
                    <w:bottom w:val="nil"/>
                    <w:right w:val="nil"/>
                  </w:tcBorders>
                  <w:shd w:val="clear" w:color="auto" w:fill="auto"/>
                  <w:noWrap/>
                </w:tcPr>
                <w:p w14:paraId="2695E3F8" w14:textId="77777777"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$1.24 </w:t>
                  </w:r>
                </w:p>
              </w:tc>
              <w:tc>
                <w:tcPr>
                  <w:tcW w:w="1080" w:type="dxa"/>
                  <w:tcBorders>
                    <w:top w:val="nil"/>
                    <w:left w:val="nil"/>
                    <w:bottom w:val="nil"/>
                    <w:right w:val="nil"/>
                  </w:tcBorders>
                  <w:shd w:val="clear" w:color="auto" w:fill="auto"/>
                  <w:noWrap/>
                </w:tcPr>
                <w:p w14:paraId="5F575DDC" w14:textId="77777777"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$1.31 </w:t>
                  </w:r>
                </w:p>
              </w:tc>
              <w:tc>
                <w:tcPr>
                  <w:tcW w:w="1170" w:type="dxa"/>
                  <w:tcBorders>
                    <w:top w:val="nil"/>
                    <w:left w:val="nil"/>
                    <w:bottom w:val="nil"/>
                    <w:right w:val="nil"/>
                  </w:tcBorders>
                  <w:shd w:val="clear" w:color="auto" w:fill="auto"/>
                  <w:noWrap/>
                </w:tcPr>
                <w:p w14:paraId="35B8A6AD" w14:textId="77777777"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$1.39 </w:t>
                  </w:r>
                </w:p>
              </w:tc>
              <w:tc>
                <w:tcPr>
                  <w:tcW w:w="1170" w:type="dxa"/>
                  <w:tcBorders>
                    <w:top w:val="nil"/>
                    <w:left w:val="nil"/>
                    <w:bottom w:val="nil"/>
                    <w:right w:val="nil"/>
                  </w:tcBorders>
                  <w:shd w:val="clear" w:color="auto" w:fill="auto"/>
                  <w:noWrap/>
                </w:tcPr>
                <w:p w14:paraId="07DF07F4" w14:textId="77777777"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$1.48 </w:t>
                  </w:r>
                </w:p>
              </w:tc>
              <w:tc>
                <w:tcPr>
                  <w:tcW w:w="1083" w:type="dxa"/>
                  <w:tcBorders>
                    <w:top w:val="nil"/>
                    <w:left w:val="nil"/>
                    <w:bottom w:val="nil"/>
                    <w:right w:val="nil"/>
                  </w:tcBorders>
                </w:tcPr>
                <w:p w14:paraId="1240CB99" w14:textId="77777777" w:rsidR="00207036" w:rsidRPr="00D063C4" w:rsidRDefault="00207036" w:rsidP="00207036">
                  <w:pPr>
                    <w:tabs>
                      <w:tab w:val="left" w:pos="9270"/>
                    </w:tabs>
                    <w:spacing w:before="60" w:after="60" w:line="240" w:lineRule="auto"/>
                    <w:jc w:val="center"/>
                    <w:rPr>
                      <w:rFonts w:ascii="Arial" w:eastAsia="Times New Roman" w:hAnsi="Arial" w:cs="Arial"/>
                      <w:b/>
                      <w:color w:val="000000"/>
                      <w:sz w:val="20"/>
                      <w:szCs w:val="20"/>
                      <w:u w:val="single"/>
                    </w:rPr>
                  </w:pPr>
                  <w:r w:rsidRPr="00D063C4">
                    <w:rPr>
                      <w:rFonts w:ascii="Arial" w:hAnsi="Arial" w:cs="Arial"/>
                      <w:sz w:val="20"/>
                      <w:szCs w:val="20"/>
                    </w:rPr>
                    <w:t xml:space="preserve">$1.57 </w:t>
                  </w:r>
                </w:p>
              </w:tc>
            </w:tr>
            <w:tr w:rsidR="00207036" w:rsidRPr="00C97773" w14:paraId="44B98FE9" w14:textId="77777777" w:rsidTr="00207036">
              <w:trPr>
                <w:trHeight w:val="80"/>
              </w:trPr>
              <w:tc>
                <w:tcPr>
                  <w:tcW w:w="3420" w:type="dxa"/>
                  <w:tcBorders>
                    <w:top w:val="nil"/>
                    <w:left w:val="nil"/>
                    <w:bottom w:val="nil"/>
                    <w:right w:val="nil"/>
                  </w:tcBorders>
                  <w:shd w:val="clear" w:color="auto" w:fill="auto"/>
                  <w:vAlign w:val="center"/>
                </w:tcPr>
                <w:p w14:paraId="6214E091" w14:textId="4B18D86B" w:rsidR="00207036" w:rsidRPr="00735F9D" w:rsidRDefault="00207036" w:rsidP="00207036">
                  <w:pPr>
                    <w:pStyle w:val="Heading3"/>
                    <w:spacing w:before="60" w:after="60" w:line="240" w:lineRule="auto"/>
                    <w:rPr>
                      <w:rFonts w:ascii="Arial" w:eastAsia="Times New Roman" w:hAnsi="Arial" w:cs="Arial"/>
                      <w:color w:val="000000"/>
                      <w:sz w:val="20"/>
                      <w:szCs w:val="20"/>
                    </w:rPr>
                  </w:pPr>
                  <w:bookmarkStart w:id="94" w:name="_Toc508172468"/>
                  <w:bookmarkStart w:id="95" w:name="_Toc508172701"/>
                  <w:r w:rsidRPr="00735F9D">
                    <w:rPr>
                      <w:rFonts w:ascii="Arial" w:hAnsi="Arial" w:cs="Arial"/>
                      <w:color w:val="auto"/>
                      <w:sz w:val="20"/>
                      <w:szCs w:val="20"/>
                    </w:rPr>
                    <w:t xml:space="preserve">ITEM 252 </w:t>
                  </w:r>
                  <w:r w:rsidRPr="00735F9D">
                    <w:rPr>
                      <w:rFonts w:ascii="Arial" w:eastAsia="Times New Roman" w:hAnsi="Arial" w:cs="Arial"/>
                      <w:color w:val="000000"/>
                      <w:sz w:val="20"/>
                      <w:szCs w:val="20"/>
                    </w:rPr>
                    <w:t>Freight</w:t>
                  </w:r>
                  <w:r w:rsidRPr="00735F9D">
                    <w:rPr>
                      <w:rFonts w:ascii="Arial" w:hAnsi="Arial" w:cs="Arial"/>
                      <w:b w:val="0"/>
                      <w:color w:val="auto"/>
                      <w:sz w:val="20"/>
                      <w:szCs w:val="20"/>
                    </w:rPr>
                    <w:t xml:space="preserve">, </w:t>
                  </w:r>
                  <w:r w:rsidRPr="00207036">
                    <w:rPr>
                      <w:rFonts w:ascii="Arial" w:eastAsiaTheme="minorHAnsi" w:hAnsi="Arial" w:cs="Arial"/>
                      <w:b w:val="0"/>
                      <w:bCs w:val="0"/>
                      <w:color w:val="auto"/>
                      <w:sz w:val="20"/>
                      <w:szCs w:val="20"/>
                    </w:rPr>
                    <w:t>N.O.S</w:t>
                  </w:r>
                  <w:bookmarkEnd w:id="94"/>
                  <w:bookmarkEnd w:id="95"/>
                </w:p>
              </w:tc>
              <w:tc>
                <w:tcPr>
                  <w:tcW w:w="2702" w:type="dxa"/>
                  <w:tcBorders>
                    <w:top w:val="nil"/>
                    <w:left w:val="nil"/>
                    <w:bottom w:val="nil"/>
                    <w:right w:val="nil"/>
                  </w:tcBorders>
                </w:tcPr>
                <w:p w14:paraId="1F6DE5E7" w14:textId="25380677" w:rsidR="00207036" w:rsidRPr="00D063C4" w:rsidRDefault="00207036" w:rsidP="00207036">
                  <w:pPr>
                    <w:tabs>
                      <w:tab w:val="left" w:pos="9270"/>
                    </w:tabs>
                    <w:spacing w:before="60" w:after="60" w:line="240" w:lineRule="auto"/>
                    <w:rPr>
                      <w:rFonts w:ascii="Arial" w:hAnsi="Arial" w:cs="Arial"/>
                      <w:sz w:val="20"/>
                      <w:szCs w:val="20"/>
                    </w:rPr>
                  </w:pPr>
                  <w:r>
                    <w:rPr>
                      <w:rFonts w:ascii="Arial" w:hAnsi="Arial" w:cs="Arial"/>
                      <w:sz w:val="20"/>
                      <w:szCs w:val="20"/>
                    </w:rPr>
                    <w:t>Per ton</w:t>
                  </w:r>
                </w:p>
              </w:tc>
              <w:tc>
                <w:tcPr>
                  <w:tcW w:w="1260" w:type="dxa"/>
                  <w:tcBorders>
                    <w:top w:val="nil"/>
                    <w:left w:val="nil"/>
                    <w:bottom w:val="nil"/>
                    <w:right w:val="nil"/>
                  </w:tcBorders>
                  <w:shd w:val="clear" w:color="auto" w:fill="auto"/>
                  <w:noWrap/>
                </w:tcPr>
                <w:p w14:paraId="55F7FDA8" w14:textId="65CA5D65"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$7.03 </w:t>
                  </w:r>
                </w:p>
              </w:tc>
              <w:tc>
                <w:tcPr>
                  <w:tcW w:w="1080" w:type="dxa"/>
                  <w:tcBorders>
                    <w:top w:val="nil"/>
                    <w:left w:val="nil"/>
                    <w:bottom w:val="nil"/>
                    <w:right w:val="nil"/>
                  </w:tcBorders>
                  <w:shd w:val="clear" w:color="auto" w:fill="auto"/>
                  <w:noWrap/>
                </w:tcPr>
                <w:p w14:paraId="25CAEDD9" w14:textId="77777777"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$7.45 </w:t>
                  </w:r>
                </w:p>
              </w:tc>
              <w:tc>
                <w:tcPr>
                  <w:tcW w:w="1080" w:type="dxa"/>
                  <w:tcBorders>
                    <w:top w:val="nil"/>
                    <w:left w:val="nil"/>
                    <w:bottom w:val="nil"/>
                    <w:right w:val="nil"/>
                  </w:tcBorders>
                  <w:shd w:val="clear" w:color="auto" w:fill="auto"/>
                  <w:noWrap/>
                </w:tcPr>
                <w:p w14:paraId="7513732C" w14:textId="77777777"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$7.90 </w:t>
                  </w:r>
                </w:p>
              </w:tc>
              <w:tc>
                <w:tcPr>
                  <w:tcW w:w="1170" w:type="dxa"/>
                  <w:tcBorders>
                    <w:top w:val="nil"/>
                    <w:left w:val="nil"/>
                    <w:bottom w:val="nil"/>
                    <w:right w:val="nil"/>
                  </w:tcBorders>
                  <w:shd w:val="clear" w:color="auto" w:fill="auto"/>
                  <w:noWrap/>
                </w:tcPr>
                <w:p w14:paraId="06365AEB" w14:textId="77777777"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$8.37 </w:t>
                  </w:r>
                </w:p>
              </w:tc>
              <w:tc>
                <w:tcPr>
                  <w:tcW w:w="1170" w:type="dxa"/>
                  <w:tcBorders>
                    <w:top w:val="nil"/>
                    <w:left w:val="nil"/>
                    <w:bottom w:val="nil"/>
                    <w:right w:val="nil"/>
                  </w:tcBorders>
                  <w:shd w:val="clear" w:color="auto" w:fill="auto"/>
                  <w:noWrap/>
                </w:tcPr>
                <w:p w14:paraId="6E4AADA1" w14:textId="77777777"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$8.88 </w:t>
                  </w:r>
                </w:p>
              </w:tc>
              <w:tc>
                <w:tcPr>
                  <w:tcW w:w="1083" w:type="dxa"/>
                  <w:tcBorders>
                    <w:top w:val="nil"/>
                    <w:left w:val="nil"/>
                    <w:bottom w:val="nil"/>
                    <w:right w:val="nil"/>
                  </w:tcBorders>
                </w:tcPr>
                <w:p w14:paraId="41F3E589" w14:textId="77777777" w:rsidR="00207036" w:rsidRPr="00D063C4" w:rsidRDefault="00207036" w:rsidP="00207036">
                  <w:pPr>
                    <w:tabs>
                      <w:tab w:val="left" w:pos="9270"/>
                    </w:tabs>
                    <w:spacing w:before="60" w:after="60" w:line="240" w:lineRule="auto"/>
                    <w:jc w:val="center"/>
                    <w:rPr>
                      <w:rFonts w:ascii="Arial" w:eastAsia="Times New Roman" w:hAnsi="Arial" w:cs="Arial"/>
                      <w:color w:val="000000"/>
                      <w:sz w:val="20"/>
                      <w:szCs w:val="20"/>
                    </w:rPr>
                  </w:pPr>
                  <w:r w:rsidRPr="00D063C4">
                    <w:rPr>
                      <w:rFonts w:ascii="Arial" w:hAnsi="Arial" w:cs="Arial"/>
                      <w:sz w:val="20"/>
                      <w:szCs w:val="20"/>
                    </w:rPr>
                    <w:t xml:space="preserve">$9.41 </w:t>
                  </w:r>
                </w:p>
              </w:tc>
            </w:tr>
            <w:tr w:rsidR="00207036" w:rsidRPr="00C97773" w14:paraId="299F47D0" w14:textId="77777777" w:rsidTr="00207036">
              <w:trPr>
                <w:trHeight w:val="80"/>
              </w:trPr>
              <w:tc>
                <w:tcPr>
                  <w:tcW w:w="3420" w:type="dxa"/>
                  <w:tcBorders>
                    <w:top w:val="nil"/>
                    <w:left w:val="nil"/>
                    <w:bottom w:val="nil"/>
                    <w:right w:val="nil"/>
                  </w:tcBorders>
                  <w:shd w:val="clear" w:color="auto" w:fill="auto"/>
                  <w:vAlign w:val="center"/>
                </w:tcPr>
                <w:p w14:paraId="1DD2C100" w14:textId="0777201C" w:rsidR="00207036" w:rsidRPr="00735F9D" w:rsidRDefault="00207036" w:rsidP="00207036">
                  <w:pPr>
                    <w:pStyle w:val="Heading3"/>
                    <w:spacing w:before="60" w:after="60" w:line="240" w:lineRule="auto"/>
                    <w:rPr>
                      <w:rFonts w:ascii="Arial" w:hAnsi="Arial" w:cs="Arial"/>
                      <w:color w:val="auto"/>
                      <w:sz w:val="20"/>
                      <w:szCs w:val="20"/>
                    </w:rPr>
                  </w:pPr>
                  <w:bookmarkStart w:id="96" w:name="_Toc508172469"/>
                  <w:bookmarkStart w:id="97" w:name="_Toc508172702"/>
                  <w:r w:rsidRPr="00735F9D">
                    <w:rPr>
                      <w:rFonts w:ascii="Arial" w:hAnsi="Arial" w:cs="Arial"/>
                      <w:color w:val="auto"/>
                      <w:sz w:val="20"/>
                      <w:szCs w:val="20"/>
                    </w:rPr>
                    <w:t xml:space="preserve">ITEM 253 </w:t>
                  </w:r>
                  <w:r w:rsidRPr="00735F9D">
                    <w:rPr>
                      <w:rFonts w:ascii="Arial" w:eastAsia="Times New Roman" w:hAnsi="Arial" w:cs="Arial"/>
                      <w:bCs w:val="0"/>
                      <w:color w:val="000000"/>
                      <w:sz w:val="20"/>
                      <w:szCs w:val="20"/>
                    </w:rPr>
                    <w:t>Fish</w:t>
                  </w:r>
                  <w:bookmarkEnd w:id="96"/>
                  <w:bookmarkEnd w:id="97"/>
                </w:p>
              </w:tc>
              <w:tc>
                <w:tcPr>
                  <w:tcW w:w="2702" w:type="dxa"/>
                  <w:tcBorders>
                    <w:top w:val="nil"/>
                    <w:left w:val="nil"/>
                    <w:bottom w:val="nil"/>
                    <w:right w:val="nil"/>
                  </w:tcBorders>
                </w:tcPr>
                <w:p w14:paraId="2D24BD6C" w14:textId="7A091567" w:rsidR="00207036" w:rsidRDefault="00207036" w:rsidP="00207036">
                  <w:pPr>
                    <w:tabs>
                      <w:tab w:val="left" w:pos="9270"/>
                    </w:tabs>
                    <w:spacing w:before="60" w:after="60" w:line="240" w:lineRule="auto"/>
                    <w:rPr>
                      <w:rFonts w:ascii="Arial" w:hAnsi="Arial" w:cs="Arial"/>
                      <w:sz w:val="20"/>
                      <w:szCs w:val="20"/>
                    </w:rPr>
                  </w:pPr>
                  <w:r>
                    <w:rPr>
                      <w:rFonts w:ascii="Arial" w:hAnsi="Arial" w:cs="Arial"/>
                      <w:sz w:val="20"/>
                      <w:szCs w:val="20"/>
                    </w:rPr>
                    <w:t>Per ton</w:t>
                  </w:r>
                </w:p>
              </w:tc>
              <w:tc>
                <w:tcPr>
                  <w:tcW w:w="1260" w:type="dxa"/>
                  <w:tcBorders>
                    <w:top w:val="nil"/>
                    <w:left w:val="nil"/>
                    <w:bottom w:val="nil"/>
                    <w:right w:val="nil"/>
                  </w:tcBorders>
                  <w:shd w:val="clear" w:color="auto" w:fill="auto"/>
                  <w:noWrap/>
                </w:tcPr>
                <w:p w14:paraId="3942F14C" w14:textId="56198C35"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$14.50</w:t>
                  </w:r>
                  <w:r w:rsidRPr="00D063C4">
                    <w:rPr>
                      <w:rFonts w:ascii="Arial" w:hAnsi="Arial" w:cs="Arial"/>
                      <w:sz w:val="20"/>
                      <w:szCs w:val="20"/>
                    </w:rPr>
                    <w:t xml:space="preserve"> </w:t>
                  </w:r>
                </w:p>
              </w:tc>
              <w:tc>
                <w:tcPr>
                  <w:tcW w:w="1080" w:type="dxa"/>
                  <w:tcBorders>
                    <w:top w:val="nil"/>
                    <w:left w:val="nil"/>
                    <w:bottom w:val="nil"/>
                    <w:right w:val="nil"/>
                  </w:tcBorders>
                  <w:shd w:val="clear" w:color="auto" w:fill="auto"/>
                  <w:noWrap/>
                </w:tcPr>
                <w:p w14:paraId="582FB159" w14:textId="77777777"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$15.37</w:t>
                  </w:r>
                </w:p>
              </w:tc>
              <w:tc>
                <w:tcPr>
                  <w:tcW w:w="1080" w:type="dxa"/>
                  <w:tcBorders>
                    <w:top w:val="nil"/>
                    <w:left w:val="nil"/>
                    <w:bottom w:val="nil"/>
                    <w:right w:val="nil"/>
                  </w:tcBorders>
                  <w:shd w:val="clear" w:color="auto" w:fill="auto"/>
                  <w:noWrap/>
                </w:tcPr>
                <w:p w14:paraId="38B37AC6" w14:textId="77777777"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$16.29</w:t>
                  </w:r>
                </w:p>
              </w:tc>
              <w:tc>
                <w:tcPr>
                  <w:tcW w:w="1170" w:type="dxa"/>
                  <w:tcBorders>
                    <w:top w:val="nil"/>
                    <w:left w:val="nil"/>
                    <w:bottom w:val="nil"/>
                    <w:right w:val="nil"/>
                  </w:tcBorders>
                  <w:shd w:val="clear" w:color="auto" w:fill="auto"/>
                  <w:noWrap/>
                </w:tcPr>
                <w:p w14:paraId="5879D6CB" w14:textId="77777777"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$17.27</w:t>
                  </w:r>
                </w:p>
              </w:tc>
              <w:tc>
                <w:tcPr>
                  <w:tcW w:w="1170" w:type="dxa"/>
                  <w:tcBorders>
                    <w:top w:val="nil"/>
                    <w:left w:val="nil"/>
                    <w:bottom w:val="nil"/>
                    <w:right w:val="nil"/>
                  </w:tcBorders>
                  <w:shd w:val="clear" w:color="auto" w:fill="auto"/>
                  <w:noWrap/>
                </w:tcPr>
                <w:p w14:paraId="553213EB" w14:textId="77777777"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$18.31</w:t>
                  </w:r>
                </w:p>
              </w:tc>
              <w:tc>
                <w:tcPr>
                  <w:tcW w:w="1083" w:type="dxa"/>
                  <w:tcBorders>
                    <w:top w:val="nil"/>
                    <w:left w:val="nil"/>
                    <w:bottom w:val="nil"/>
                    <w:right w:val="nil"/>
                  </w:tcBorders>
                </w:tcPr>
                <w:p w14:paraId="7D3306F8" w14:textId="77777777" w:rsidR="00207036" w:rsidRPr="00D063C4"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$19.41</w:t>
                  </w:r>
                </w:p>
              </w:tc>
            </w:tr>
            <w:tr w:rsidR="00207036" w:rsidRPr="00C97773" w14:paraId="4F679D9F" w14:textId="77777777" w:rsidTr="00207036">
              <w:trPr>
                <w:trHeight w:val="80"/>
              </w:trPr>
              <w:tc>
                <w:tcPr>
                  <w:tcW w:w="3420" w:type="dxa"/>
                  <w:tcBorders>
                    <w:top w:val="nil"/>
                    <w:left w:val="nil"/>
                    <w:bottom w:val="nil"/>
                    <w:right w:val="nil"/>
                  </w:tcBorders>
                  <w:shd w:val="clear" w:color="auto" w:fill="auto"/>
                  <w:vAlign w:val="center"/>
                </w:tcPr>
                <w:p w14:paraId="5E92C9CE" w14:textId="7C29BB81" w:rsidR="00207036" w:rsidRPr="00735F9D" w:rsidRDefault="00207036" w:rsidP="00207036">
                  <w:pPr>
                    <w:pStyle w:val="Heading3"/>
                    <w:spacing w:before="60" w:after="60" w:line="240" w:lineRule="auto"/>
                    <w:rPr>
                      <w:rFonts w:ascii="Arial" w:hAnsi="Arial" w:cs="Arial"/>
                      <w:color w:val="auto"/>
                      <w:sz w:val="20"/>
                      <w:szCs w:val="20"/>
                    </w:rPr>
                  </w:pPr>
                  <w:bookmarkStart w:id="98" w:name="_Toc508172470"/>
                  <w:bookmarkStart w:id="99" w:name="_Toc508172703"/>
                  <w:r w:rsidRPr="00735F9D">
                    <w:rPr>
                      <w:rFonts w:ascii="Arial" w:hAnsi="Arial" w:cs="Arial"/>
                      <w:color w:val="auto"/>
                      <w:sz w:val="20"/>
                      <w:szCs w:val="20"/>
                    </w:rPr>
                    <w:t>ITEM 254 30 AMP</w:t>
                  </w:r>
                  <w:bookmarkEnd w:id="98"/>
                  <w:bookmarkEnd w:id="99"/>
                </w:p>
              </w:tc>
              <w:tc>
                <w:tcPr>
                  <w:tcW w:w="2702" w:type="dxa"/>
                  <w:tcBorders>
                    <w:top w:val="nil"/>
                    <w:left w:val="nil"/>
                    <w:bottom w:val="nil"/>
                    <w:right w:val="nil"/>
                  </w:tcBorders>
                </w:tcPr>
                <w:p w14:paraId="57D7BA22" w14:textId="4986FAE4" w:rsidR="00207036" w:rsidRDefault="00207036" w:rsidP="00207036">
                  <w:pPr>
                    <w:tabs>
                      <w:tab w:val="left" w:pos="9270"/>
                    </w:tabs>
                    <w:spacing w:before="60" w:after="60" w:line="240" w:lineRule="auto"/>
                    <w:rPr>
                      <w:rFonts w:ascii="Arial" w:hAnsi="Arial" w:cs="Arial"/>
                      <w:sz w:val="20"/>
                      <w:szCs w:val="20"/>
                    </w:rPr>
                  </w:pPr>
                  <w:r>
                    <w:rPr>
                      <w:rFonts w:ascii="Arial" w:hAnsi="Arial" w:cs="Arial"/>
                      <w:sz w:val="20"/>
                      <w:szCs w:val="20"/>
                    </w:rPr>
                    <w:t>Per day</w:t>
                  </w:r>
                </w:p>
              </w:tc>
              <w:tc>
                <w:tcPr>
                  <w:tcW w:w="1260" w:type="dxa"/>
                  <w:tcBorders>
                    <w:top w:val="nil"/>
                    <w:left w:val="nil"/>
                    <w:bottom w:val="nil"/>
                    <w:right w:val="nil"/>
                  </w:tcBorders>
                  <w:shd w:val="clear" w:color="auto" w:fill="auto"/>
                  <w:noWrap/>
                </w:tcPr>
                <w:p w14:paraId="4054DC79" w14:textId="7583AED9"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$8.00</w:t>
                  </w:r>
                </w:p>
              </w:tc>
              <w:tc>
                <w:tcPr>
                  <w:tcW w:w="1080" w:type="dxa"/>
                  <w:tcBorders>
                    <w:top w:val="nil"/>
                    <w:left w:val="nil"/>
                    <w:bottom w:val="nil"/>
                    <w:right w:val="nil"/>
                  </w:tcBorders>
                  <w:shd w:val="clear" w:color="auto" w:fill="auto"/>
                  <w:noWrap/>
                </w:tcPr>
                <w:p w14:paraId="129AD25F" w14:textId="77777777"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$8.48</w:t>
                  </w:r>
                </w:p>
              </w:tc>
              <w:tc>
                <w:tcPr>
                  <w:tcW w:w="1080" w:type="dxa"/>
                  <w:tcBorders>
                    <w:top w:val="nil"/>
                    <w:left w:val="nil"/>
                    <w:bottom w:val="nil"/>
                    <w:right w:val="nil"/>
                  </w:tcBorders>
                  <w:shd w:val="clear" w:color="auto" w:fill="auto"/>
                  <w:noWrap/>
                </w:tcPr>
                <w:p w14:paraId="588533C4" w14:textId="77777777"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$8.98</w:t>
                  </w:r>
                </w:p>
              </w:tc>
              <w:tc>
                <w:tcPr>
                  <w:tcW w:w="1170" w:type="dxa"/>
                  <w:tcBorders>
                    <w:top w:val="nil"/>
                    <w:left w:val="nil"/>
                    <w:bottom w:val="nil"/>
                    <w:right w:val="nil"/>
                  </w:tcBorders>
                  <w:shd w:val="clear" w:color="auto" w:fill="auto"/>
                  <w:noWrap/>
                </w:tcPr>
                <w:p w14:paraId="091FDB52" w14:textId="77777777"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$9.52</w:t>
                  </w:r>
                </w:p>
              </w:tc>
              <w:tc>
                <w:tcPr>
                  <w:tcW w:w="1170" w:type="dxa"/>
                  <w:tcBorders>
                    <w:top w:val="nil"/>
                    <w:left w:val="nil"/>
                    <w:bottom w:val="nil"/>
                    <w:right w:val="nil"/>
                  </w:tcBorders>
                  <w:shd w:val="clear" w:color="auto" w:fill="auto"/>
                  <w:noWrap/>
                </w:tcPr>
                <w:p w14:paraId="262D8898" w14:textId="7EA2E220" w:rsidR="00207036" w:rsidRDefault="005A649D"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$10.</w:t>
                  </w:r>
                  <w:r w:rsidR="00207036">
                    <w:rPr>
                      <w:rFonts w:ascii="Arial" w:hAnsi="Arial" w:cs="Arial"/>
                      <w:sz w:val="20"/>
                      <w:szCs w:val="20"/>
                    </w:rPr>
                    <w:t>09</w:t>
                  </w:r>
                </w:p>
              </w:tc>
              <w:tc>
                <w:tcPr>
                  <w:tcW w:w="1083" w:type="dxa"/>
                  <w:tcBorders>
                    <w:top w:val="nil"/>
                    <w:left w:val="nil"/>
                    <w:bottom w:val="nil"/>
                    <w:right w:val="nil"/>
                  </w:tcBorders>
                </w:tcPr>
                <w:p w14:paraId="3BDE04B6" w14:textId="49C9F03E"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$10</w:t>
                  </w:r>
                  <w:r w:rsidR="005A649D">
                    <w:rPr>
                      <w:rFonts w:ascii="Arial" w:hAnsi="Arial" w:cs="Arial"/>
                      <w:sz w:val="20"/>
                      <w:szCs w:val="20"/>
                    </w:rPr>
                    <w:t>.</w:t>
                  </w:r>
                  <w:r>
                    <w:rPr>
                      <w:rFonts w:ascii="Arial" w:hAnsi="Arial" w:cs="Arial"/>
                      <w:sz w:val="20"/>
                      <w:szCs w:val="20"/>
                    </w:rPr>
                    <w:t>70</w:t>
                  </w:r>
                </w:p>
              </w:tc>
            </w:tr>
            <w:tr w:rsidR="00207036" w:rsidRPr="00C97773" w14:paraId="2502556E" w14:textId="77777777" w:rsidTr="00207036">
              <w:trPr>
                <w:trHeight w:val="80"/>
              </w:trPr>
              <w:tc>
                <w:tcPr>
                  <w:tcW w:w="3420" w:type="dxa"/>
                  <w:tcBorders>
                    <w:top w:val="nil"/>
                    <w:left w:val="nil"/>
                    <w:bottom w:val="nil"/>
                    <w:right w:val="nil"/>
                  </w:tcBorders>
                  <w:shd w:val="clear" w:color="auto" w:fill="auto"/>
                  <w:vAlign w:val="center"/>
                </w:tcPr>
                <w:p w14:paraId="5516BEFE" w14:textId="68557BE1" w:rsidR="00207036" w:rsidRPr="00735F9D" w:rsidRDefault="00207036" w:rsidP="00207036">
                  <w:pPr>
                    <w:pStyle w:val="Heading3"/>
                    <w:spacing w:before="60" w:after="60" w:line="240" w:lineRule="auto"/>
                    <w:rPr>
                      <w:rFonts w:ascii="Arial" w:hAnsi="Arial" w:cs="Arial"/>
                      <w:color w:val="auto"/>
                      <w:sz w:val="20"/>
                      <w:szCs w:val="20"/>
                    </w:rPr>
                  </w:pPr>
                  <w:bookmarkStart w:id="100" w:name="_Toc508172471"/>
                  <w:bookmarkStart w:id="101" w:name="_Toc508172704"/>
                  <w:r w:rsidRPr="00735F9D">
                    <w:rPr>
                      <w:rFonts w:ascii="Arial" w:hAnsi="Arial" w:cs="Arial"/>
                      <w:color w:val="auto"/>
                      <w:sz w:val="20"/>
                      <w:szCs w:val="20"/>
                    </w:rPr>
                    <w:t>ITEM 254 100 AMP</w:t>
                  </w:r>
                  <w:bookmarkEnd w:id="100"/>
                  <w:bookmarkEnd w:id="101"/>
                </w:p>
              </w:tc>
              <w:tc>
                <w:tcPr>
                  <w:tcW w:w="2702" w:type="dxa"/>
                  <w:tcBorders>
                    <w:top w:val="nil"/>
                    <w:left w:val="nil"/>
                    <w:bottom w:val="nil"/>
                    <w:right w:val="nil"/>
                  </w:tcBorders>
                </w:tcPr>
                <w:p w14:paraId="20B8F520" w14:textId="597FFE74" w:rsidR="00207036" w:rsidRDefault="00207036" w:rsidP="00207036">
                  <w:pPr>
                    <w:tabs>
                      <w:tab w:val="left" w:pos="9270"/>
                    </w:tabs>
                    <w:spacing w:before="60" w:after="60" w:line="240" w:lineRule="auto"/>
                    <w:rPr>
                      <w:rFonts w:ascii="Arial" w:hAnsi="Arial" w:cs="Arial"/>
                      <w:sz w:val="20"/>
                      <w:szCs w:val="20"/>
                    </w:rPr>
                  </w:pPr>
                  <w:r>
                    <w:rPr>
                      <w:rFonts w:ascii="Arial" w:hAnsi="Arial" w:cs="Arial"/>
                      <w:sz w:val="20"/>
                      <w:szCs w:val="20"/>
                    </w:rPr>
                    <w:t>Per every 4 hours</w:t>
                  </w:r>
                </w:p>
              </w:tc>
              <w:tc>
                <w:tcPr>
                  <w:tcW w:w="1260" w:type="dxa"/>
                  <w:tcBorders>
                    <w:top w:val="nil"/>
                    <w:left w:val="nil"/>
                    <w:bottom w:val="nil"/>
                    <w:right w:val="nil"/>
                  </w:tcBorders>
                  <w:shd w:val="clear" w:color="auto" w:fill="auto"/>
                  <w:noWrap/>
                </w:tcPr>
                <w:p w14:paraId="64A9F521" w14:textId="0A0C9B92"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$20.00</w:t>
                  </w:r>
                </w:p>
              </w:tc>
              <w:tc>
                <w:tcPr>
                  <w:tcW w:w="1080" w:type="dxa"/>
                  <w:tcBorders>
                    <w:top w:val="nil"/>
                    <w:left w:val="nil"/>
                    <w:bottom w:val="nil"/>
                    <w:right w:val="nil"/>
                  </w:tcBorders>
                  <w:shd w:val="clear" w:color="auto" w:fill="auto"/>
                  <w:noWrap/>
                </w:tcPr>
                <w:p w14:paraId="672DF18A" w14:textId="37EB0EE0"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$21.20</w:t>
                  </w:r>
                </w:p>
              </w:tc>
              <w:tc>
                <w:tcPr>
                  <w:tcW w:w="1080" w:type="dxa"/>
                  <w:tcBorders>
                    <w:top w:val="nil"/>
                    <w:left w:val="nil"/>
                    <w:bottom w:val="nil"/>
                    <w:right w:val="nil"/>
                  </w:tcBorders>
                  <w:shd w:val="clear" w:color="auto" w:fill="auto"/>
                  <w:noWrap/>
                </w:tcPr>
                <w:p w14:paraId="68983351" w14:textId="4FA6848C"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$22.47</w:t>
                  </w:r>
                </w:p>
              </w:tc>
              <w:tc>
                <w:tcPr>
                  <w:tcW w:w="1170" w:type="dxa"/>
                  <w:tcBorders>
                    <w:top w:val="nil"/>
                    <w:left w:val="nil"/>
                    <w:bottom w:val="nil"/>
                    <w:right w:val="nil"/>
                  </w:tcBorders>
                  <w:shd w:val="clear" w:color="auto" w:fill="auto"/>
                  <w:noWrap/>
                </w:tcPr>
                <w:p w14:paraId="31F591C1" w14:textId="4237D6DC"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$23.82</w:t>
                  </w:r>
                </w:p>
              </w:tc>
              <w:tc>
                <w:tcPr>
                  <w:tcW w:w="1170" w:type="dxa"/>
                  <w:tcBorders>
                    <w:top w:val="nil"/>
                    <w:left w:val="nil"/>
                    <w:bottom w:val="nil"/>
                    <w:right w:val="nil"/>
                  </w:tcBorders>
                  <w:shd w:val="clear" w:color="auto" w:fill="auto"/>
                  <w:noWrap/>
                </w:tcPr>
                <w:p w14:paraId="34E55F19" w14:textId="733A9441"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$25.25</w:t>
                  </w:r>
                </w:p>
              </w:tc>
              <w:tc>
                <w:tcPr>
                  <w:tcW w:w="1083" w:type="dxa"/>
                  <w:tcBorders>
                    <w:top w:val="nil"/>
                    <w:left w:val="nil"/>
                    <w:bottom w:val="nil"/>
                    <w:right w:val="nil"/>
                  </w:tcBorders>
                </w:tcPr>
                <w:p w14:paraId="5E7E0E95" w14:textId="295675C1" w:rsidR="00207036" w:rsidRDefault="00207036" w:rsidP="00207036">
                  <w:pPr>
                    <w:tabs>
                      <w:tab w:val="left" w:pos="9270"/>
                    </w:tabs>
                    <w:spacing w:before="60" w:after="60" w:line="240" w:lineRule="auto"/>
                    <w:jc w:val="center"/>
                    <w:rPr>
                      <w:rFonts w:ascii="Arial" w:hAnsi="Arial" w:cs="Arial"/>
                      <w:sz w:val="20"/>
                      <w:szCs w:val="20"/>
                    </w:rPr>
                  </w:pPr>
                  <w:r>
                    <w:rPr>
                      <w:rFonts w:ascii="Arial" w:hAnsi="Arial" w:cs="Arial"/>
                      <w:sz w:val="20"/>
                      <w:szCs w:val="20"/>
                    </w:rPr>
                    <w:t>$26.76</w:t>
                  </w:r>
                </w:p>
              </w:tc>
            </w:tr>
          </w:tbl>
          <w:p w14:paraId="09D53BE2" w14:textId="77777777" w:rsidR="00FF7F98" w:rsidRDefault="00FF7F98" w:rsidP="00FF7F98">
            <w:pPr>
              <w:jc w:val="center"/>
              <w:rPr>
                <w:rFonts w:ascii="Arial" w:hAnsi="Arial" w:cs="Arial"/>
                <w:sz w:val="20"/>
                <w:szCs w:val="20"/>
              </w:rPr>
            </w:pPr>
          </w:p>
          <w:p w14:paraId="5466F423" w14:textId="77777777" w:rsidR="00FF7F98" w:rsidRDefault="00FF7F98" w:rsidP="00FF7F98">
            <w:pPr>
              <w:jc w:val="center"/>
              <w:rPr>
                <w:rFonts w:ascii="Arial" w:hAnsi="Arial" w:cs="Arial"/>
                <w:sz w:val="20"/>
                <w:szCs w:val="20"/>
              </w:rPr>
            </w:pPr>
          </w:p>
          <w:p w14:paraId="0CB0D4E9" w14:textId="77777777" w:rsidR="00FF7F98" w:rsidRDefault="00FF7F98" w:rsidP="00FF7F98">
            <w:pPr>
              <w:jc w:val="center"/>
              <w:rPr>
                <w:rFonts w:ascii="Arial" w:hAnsi="Arial" w:cs="Arial"/>
                <w:sz w:val="20"/>
                <w:szCs w:val="20"/>
              </w:rPr>
            </w:pPr>
          </w:p>
          <w:p w14:paraId="76E49B39" w14:textId="77777777" w:rsidR="00FF7F98" w:rsidRDefault="00FF7F98" w:rsidP="00FF7F98">
            <w:pPr>
              <w:jc w:val="center"/>
              <w:rPr>
                <w:rFonts w:ascii="Arial" w:hAnsi="Arial" w:cs="Arial"/>
                <w:sz w:val="20"/>
                <w:szCs w:val="20"/>
              </w:rPr>
            </w:pPr>
          </w:p>
          <w:p w14:paraId="3B23DCD5" w14:textId="77777777" w:rsidR="00FF7F98" w:rsidRDefault="00FF7F98" w:rsidP="00FF7F98">
            <w:pPr>
              <w:jc w:val="center"/>
              <w:rPr>
                <w:rFonts w:ascii="Arial" w:hAnsi="Arial" w:cs="Arial"/>
                <w:sz w:val="20"/>
                <w:szCs w:val="20"/>
              </w:rPr>
            </w:pPr>
          </w:p>
          <w:p w14:paraId="75407D19" w14:textId="77777777" w:rsidR="00FF7F98" w:rsidRDefault="00FF7F98" w:rsidP="00FF7F98">
            <w:pPr>
              <w:jc w:val="center"/>
              <w:rPr>
                <w:rFonts w:ascii="Arial" w:hAnsi="Arial" w:cs="Arial"/>
                <w:sz w:val="20"/>
                <w:szCs w:val="20"/>
              </w:rPr>
            </w:pPr>
          </w:p>
          <w:p w14:paraId="1C2CC3F5" w14:textId="77777777" w:rsidR="00F22CF8" w:rsidRDefault="00F22CF8" w:rsidP="00FF7F98">
            <w:pPr>
              <w:jc w:val="center"/>
              <w:rPr>
                <w:rFonts w:ascii="Arial" w:hAnsi="Arial" w:cs="Arial"/>
                <w:sz w:val="20"/>
                <w:szCs w:val="20"/>
              </w:rPr>
            </w:pPr>
          </w:p>
          <w:p w14:paraId="7C664E84" w14:textId="77777777" w:rsidR="00F22CF8" w:rsidRDefault="00F22CF8" w:rsidP="00FF7F98">
            <w:pPr>
              <w:jc w:val="center"/>
              <w:rPr>
                <w:rFonts w:ascii="Arial" w:hAnsi="Arial" w:cs="Arial"/>
                <w:sz w:val="20"/>
                <w:szCs w:val="20"/>
              </w:rPr>
            </w:pPr>
          </w:p>
          <w:p w14:paraId="7BDF06D9" w14:textId="77777777" w:rsidR="00F22CF8" w:rsidRDefault="00F22CF8" w:rsidP="00FF7F98">
            <w:pPr>
              <w:jc w:val="center"/>
              <w:rPr>
                <w:rFonts w:ascii="Arial" w:hAnsi="Arial" w:cs="Arial"/>
                <w:sz w:val="20"/>
                <w:szCs w:val="20"/>
              </w:rPr>
            </w:pPr>
          </w:p>
          <w:p w14:paraId="460C1241" w14:textId="77777777" w:rsidR="00FF7F98" w:rsidRDefault="00FF7F98" w:rsidP="00FF7F98">
            <w:pPr>
              <w:jc w:val="center"/>
              <w:rPr>
                <w:rFonts w:ascii="Arial" w:hAnsi="Arial" w:cs="Arial"/>
                <w:sz w:val="20"/>
                <w:szCs w:val="20"/>
              </w:rPr>
            </w:pPr>
          </w:p>
          <w:p w14:paraId="2B728B4B" w14:textId="77777777" w:rsidR="00FF7F98" w:rsidRDefault="00FF7F98" w:rsidP="00FF7F98">
            <w:pPr>
              <w:jc w:val="center"/>
              <w:rPr>
                <w:rFonts w:ascii="Arial" w:hAnsi="Arial" w:cs="Arial"/>
                <w:sz w:val="20"/>
                <w:szCs w:val="20"/>
              </w:rPr>
            </w:pPr>
          </w:p>
          <w:p w14:paraId="67FF64B7" w14:textId="77777777" w:rsidR="00FF7F98" w:rsidRDefault="00FF7F98" w:rsidP="00FF7F98">
            <w:pPr>
              <w:jc w:val="center"/>
              <w:rPr>
                <w:rFonts w:ascii="Arial" w:hAnsi="Arial" w:cs="Arial"/>
                <w:sz w:val="20"/>
                <w:szCs w:val="20"/>
              </w:rPr>
            </w:pPr>
          </w:p>
          <w:p w14:paraId="4BC7ADCD" w14:textId="77777777" w:rsidR="00FF7F98" w:rsidRDefault="00FF7F98" w:rsidP="00FF7F98">
            <w:pPr>
              <w:jc w:val="center"/>
              <w:rPr>
                <w:rFonts w:ascii="Arial" w:hAnsi="Arial" w:cs="Arial"/>
                <w:sz w:val="20"/>
                <w:szCs w:val="20"/>
              </w:rPr>
            </w:pPr>
          </w:p>
          <w:p w14:paraId="46636BD6" w14:textId="77777777" w:rsidR="00FF7F98" w:rsidRDefault="00FF7F98" w:rsidP="00FF7F98">
            <w:pPr>
              <w:jc w:val="center"/>
              <w:rPr>
                <w:rFonts w:ascii="Arial" w:hAnsi="Arial" w:cs="Arial"/>
                <w:sz w:val="20"/>
                <w:szCs w:val="20"/>
              </w:rPr>
            </w:pPr>
          </w:p>
          <w:p w14:paraId="6F2CCCD4" w14:textId="77777777" w:rsidR="00FF7F98" w:rsidRDefault="00FF7F98" w:rsidP="00FF7F98">
            <w:pPr>
              <w:jc w:val="center"/>
              <w:rPr>
                <w:rFonts w:ascii="Arial" w:hAnsi="Arial" w:cs="Arial"/>
                <w:sz w:val="20"/>
                <w:szCs w:val="20"/>
              </w:rPr>
            </w:pPr>
          </w:p>
          <w:p w14:paraId="24BAC3EC" w14:textId="77777777" w:rsidR="00FF7F98" w:rsidRDefault="00FF7F98" w:rsidP="00FF7F98">
            <w:pPr>
              <w:jc w:val="center"/>
              <w:rPr>
                <w:rFonts w:ascii="Arial" w:hAnsi="Arial" w:cs="Arial"/>
                <w:sz w:val="20"/>
                <w:szCs w:val="20"/>
              </w:rPr>
            </w:pPr>
          </w:p>
          <w:p w14:paraId="2BFB0595" w14:textId="77777777" w:rsidR="00FF7F98" w:rsidRDefault="00FF7F98" w:rsidP="00FF7F98">
            <w:pPr>
              <w:jc w:val="center"/>
              <w:rPr>
                <w:rFonts w:ascii="Arial" w:hAnsi="Arial" w:cs="Arial"/>
                <w:sz w:val="20"/>
                <w:szCs w:val="20"/>
              </w:rPr>
            </w:pPr>
          </w:p>
          <w:p w14:paraId="5811FE98" w14:textId="77777777" w:rsidR="00FF7F98" w:rsidRDefault="00FF7F98" w:rsidP="00FF7F98">
            <w:pPr>
              <w:jc w:val="center"/>
              <w:rPr>
                <w:rFonts w:ascii="Arial" w:hAnsi="Arial" w:cs="Arial"/>
                <w:sz w:val="20"/>
                <w:szCs w:val="20"/>
              </w:rPr>
            </w:pPr>
          </w:p>
          <w:p w14:paraId="13528F1F" w14:textId="77777777" w:rsidR="00FF7F98" w:rsidRPr="00FF7F98" w:rsidRDefault="00FF7F98" w:rsidP="00BD315E">
            <w:pPr>
              <w:spacing w:before="60" w:after="60"/>
              <w:jc w:val="center"/>
              <w:rPr>
                <w:rFonts w:ascii="Arial" w:hAnsi="Arial" w:cs="Arial"/>
                <w:sz w:val="20"/>
                <w:szCs w:val="20"/>
              </w:rPr>
            </w:pPr>
          </w:p>
        </w:tc>
      </w:tr>
      <w:tr w:rsidR="00FF7F98" w:rsidRPr="00C944E3" w14:paraId="0FDD7F70" w14:textId="77777777" w:rsidTr="00FF7F98">
        <w:trPr>
          <w:trHeight w:val="269"/>
        </w:trPr>
        <w:tc>
          <w:tcPr>
            <w:tcW w:w="13181" w:type="dxa"/>
            <w:gridSpan w:val="3"/>
          </w:tcPr>
          <w:p w14:paraId="6E38B0A4" w14:textId="77777777" w:rsidR="00FF7F98" w:rsidRPr="00C944E3" w:rsidRDefault="00FF7F98" w:rsidP="00BD315E">
            <w:pPr>
              <w:spacing w:before="60" w:after="60"/>
              <w:jc w:val="center"/>
              <w:rPr>
                <w:sz w:val="24"/>
                <w:szCs w:val="24"/>
              </w:rPr>
            </w:pPr>
            <w:r w:rsidRPr="00C944E3">
              <w:rPr>
                <w:sz w:val="24"/>
                <w:szCs w:val="24"/>
              </w:rPr>
              <w:t>ISSUED BY:  Keith Brady, Municipal Administrator, Sitka, Alaska</w:t>
            </w:r>
          </w:p>
        </w:tc>
      </w:tr>
    </w:tbl>
    <w:p w14:paraId="186A87DE" w14:textId="77777777" w:rsidR="001D3E61" w:rsidRDefault="001D3E61">
      <w:r>
        <w:br w:type="page"/>
      </w:r>
    </w:p>
    <w:tbl>
      <w:tblPr>
        <w:tblStyle w:val="TableGrid"/>
        <w:tblW w:w="13181" w:type="dxa"/>
        <w:tblLook w:val="04A0" w:firstRow="1" w:lastRow="0" w:firstColumn="1" w:lastColumn="0" w:noHBand="0" w:noVBand="1"/>
      </w:tblPr>
      <w:tblGrid>
        <w:gridCol w:w="9558"/>
        <w:gridCol w:w="2339"/>
        <w:gridCol w:w="1284"/>
      </w:tblGrid>
      <w:tr w:rsidR="00FF7F98" w14:paraId="19A6089C" w14:textId="77777777" w:rsidTr="00BD315E">
        <w:tc>
          <w:tcPr>
            <w:tcW w:w="9558" w:type="dxa"/>
            <w:vMerge w:val="restart"/>
          </w:tcPr>
          <w:p w14:paraId="3E63A9E6" w14:textId="77777777" w:rsidR="00FF7F98" w:rsidRPr="0042754F" w:rsidRDefault="00FF7F98" w:rsidP="00BD315E">
            <w:pPr>
              <w:tabs>
                <w:tab w:val="left" w:pos="4365"/>
              </w:tabs>
              <w:rPr>
                <w:sz w:val="44"/>
                <w:szCs w:val="44"/>
              </w:rPr>
            </w:pPr>
            <w:r w:rsidRPr="0042754F">
              <w:rPr>
                <w:sz w:val="44"/>
                <w:szCs w:val="44"/>
              </w:rPr>
              <w:t>PORT OF SITKA</w:t>
            </w:r>
          </w:p>
          <w:p w14:paraId="1079AC6E" w14:textId="77777777" w:rsidR="00FF7F98" w:rsidRDefault="00FF7F98" w:rsidP="00BD315E">
            <w:pPr>
              <w:tabs>
                <w:tab w:val="left" w:pos="4365"/>
              </w:tabs>
            </w:pPr>
            <w:r w:rsidRPr="0042754F">
              <w:rPr>
                <w:sz w:val="40"/>
                <w:szCs w:val="40"/>
              </w:rPr>
              <w:t>TERMINAL TARIFF, FMC NO. 1</w:t>
            </w:r>
          </w:p>
        </w:tc>
        <w:tc>
          <w:tcPr>
            <w:tcW w:w="2339" w:type="dxa"/>
          </w:tcPr>
          <w:p w14:paraId="26D8C391" w14:textId="77777777" w:rsidR="00FF7F98" w:rsidRPr="00C944E3" w:rsidRDefault="00FF7F98" w:rsidP="00BD315E">
            <w:pPr>
              <w:tabs>
                <w:tab w:val="left" w:pos="4365"/>
              </w:tabs>
              <w:spacing w:before="60" w:after="60"/>
              <w:rPr>
                <w:sz w:val="24"/>
                <w:szCs w:val="24"/>
              </w:rPr>
            </w:pPr>
            <w:r w:rsidRPr="00C944E3">
              <w:rPr>
                <w:sz w:val="24"/>
                <w:szCs w:val="24"/>
              </w:rPr>
              <w:t>Orig./Rev.</w:t>
            </w:r>
          </w:p>
        </w:tc>
        <w:tc>
          <w:tcPr>
            <w:tcW w:w="1284" w:type="dxa"/>
          </w:tcPr>
          <w:p w14:paraId="64D34FB7"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239077EC" w14:textId="77777777" w:rsidTr="00BD315E">
        <w:trPr>
          <w:trHeight w:val="503"/>
        </w:trPr>
        <w:tc>
          <w:tcPr>
            <w:tcW w:w="9558" w:type="dxa"/>
            <w:vMerge/>
          </w:tcPr>
          <w:p w14:paraId="11A4F615" w14:textId="77777777" w:rsidR="00FF7F98" w:rsidRDefault="00FF7F98" w:rsidP="00BD315E">
            <w:pPr>
              <w:tabs>
                <w:tab w:val="left" w:pos="4365"/>
              </w:tabs>
            </w:pPr>
          </w:p>
        </w:tc>
        <w:tc>
          <w:tcPr>
            <w:tcW w:w="2339" w:type="dxa"/>
          </w:tcPr>
          <w:p w14:paraId="008139F5" w14:textId="77777777" w:rsidR="00FF7F98" w:rsidRPr="00C944E3" w:rsidRDefault="00FF7F98" w:rsidP="00BD315E">
            <w:pPr>
              <w:tabs>
                <w:tab w:val="left" w:pos="4365"/>
              </w:tabs>
              <w:spacing w:before="60" w:after="60"/>
              <w:jc w:val="center"/>
              <w:rPr>
                <w:sz w:val="24"/>
                <w:szCs w:val="24"/>
              </w:rPr>
            </w:pPr>
            <w:r w:rsidRPr="00C944E3">
              <w:rPr>
                <w:sz w:val="24"/>
                <w:szCs w:val="24"/>
              </w:rPr>
              <w:t>Original</w:t>
            </w:r>
          </w:p>
        </w:tc>
        <w:tc>
          <w:tcPr>
            <w:tcW w:w="1284" w:type="dxa"/>
          </w:tcPr>
          <w:p w14:paraId="78991390" w14:textId="77777777" w:rsidR="00FF7F98" w:rsidRPr="00C944E3" w:rsidRDefault="00FF7F98" w:rsidP="00BD315E">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44</w:t>
            </w:r>
            <w:r w:rsidRPr="00FD279F">
              <w:rPr>
                <w:noProof/>
                <w:sz w:val="24"/>
                <w:szCs w:val="24"/>
              </w:rPr>
              <w:fldChar w:fldCharType="end"/>
            </w:r>
          </w:p>
        </w:tc>
      </w:tr>
      <w:tr w:rsidR="00FF7F98" w14:paraId="1E876F42" w14:textId="77777777" w:rsidTr="00BD315E">
        <w:trPr>
          <w:trHeight w:val="269"/>
        </w:trPr>
        <w:tc>
          <w:tcPr>
            <w:tcW w:w="9558" w:type="dxa"/>
            <w:vMerge/>
          </w:tcPr>
          <w:p w14:paraId="78555A72" w14:textId="77777777" w:rsidR="00FF7F98" w:rsidRDefault="00FF7F98" w:rsidP="00BD315E">
            <w:pPr>
              <w:tabs>
                <w:tab w:val="left" w:pos="4365"/>
              </w:tabs>
            </w:pPr>
          </w:p>
        </w:tc>
        <w:tc>
          <w:tcPr>
            <w:tcW w:w="2339" w:type="dxa"/>
          </w:tcPr>
          <w:p w14:paraId="7D7BACB7" w14:textId="77777777" w:rsidR="00FF7F98" w:rsidRPr="00C944E3" w:rsidRDefault="00FF7F98" w:rsidP="00BD315E">
            <w:pPr>
              <w:tabs>
                <w:tab w:val="left" w:pos="4365"/>
              </w:tabs>
              <w:spacing w:before="60" w:after="60"/>
              <w:rPr>
                <w:sz w:val="24"/>
                <w:szCs w:val="24"/>
              </w:rPr>
            </w:pPr>
            <w:r w:rsidRPr="00C944E3">
              <w:rPr>
                <w:sz w:val="24"/>
                <w:szCs w:val="24"/>
              </w:rPr>
              <w:t>Cancels</w:t>
            </w:r>
          </w:p>
        </w:tc>
        <w:tc>
          <w:tcPr>
            <w:tcW w:w="1284" w:type="dxa"/>
          </w:tcPr>
          <w:p w14:paraId="0C9DD880" w14:textId="77777777" w:rsidR="00FF7F98" w:rsidRPr="00C944E3" w:rsidRDefault="00FF7F98" w:rsidP="00BD315E">
            <w:pPr>
              <w:tabs>
                <w:tab w:val="left" w:pos="4365"/>
              </w:tabs>
              <w:spacing w:before="60" w:after="60"/>
              <w:rPr>
                <w:sz w:val="24"/>
                <w:szCs w:val="24"/>
              </w:rPr>
            </w:pPr>
            <w:r w:rsidRPr="00C944E3">
              <w:rPr>
                <w:sz w:val="24"/>
                <w:szCs w:val="24"/>
              </w:rPr>
              <w:t>Page</w:t>
            </w:r>
          </w:p>
        </w:tc>
      </w:tr>
      <w:tr w:rsidR="00FF7F98" w14:paraId="08B74699" w14:textId="77777777" w:rsidTr="00BD315E">
        <w:trPr>
          <w:trHeight w:val="269"/>
        </w:trPr>
        <w:tc>
          <w:tcPr>
            <w:tcW w:w="9558" w:type="dxa"/>
            <w:vMerge/>
          </w:tcPr>
          <w:p w14:paraId="4CC3F8C3" w14:textId="77777777" w:rsidR="00FF7F98" w:rsidRDefault="00FF7F98" w:rsidP="00BD315E">
            <w:pPr>
              <w:tabs>
                <w:tab w:val="left" w:pos="4365"/>
              </w:tabs>
            </w:pPr>
          </w:p>
        </w:tc>
        <w:tc>
          <w:tcPr>
            <w:tcW w:w="2339" w:type="dxa"/>
          </w:tcPr>
          <w:p w14:paraId="152B3D1D" w14:textId="77777777" w:rsidR="00FF7F98" w:rsidRPr="00C944E3" w:rsidRDefault="00FF7F98" w:rsidP="00BD315E">
            <w:pPr>
              <w:tabs>
                <w:tab w:val="left" w:pos="4365"/>
              </w:tabs>
              <w:spacing w:before="60" w:after="60"/>
              <w:rPr>
                <w:sz w:val="24"/>
                <w:szCs w:val="24"/>
              </w:rPr>
            </w:pPr>
          </w:p>
        </w:tc>
        <w:tc>
          <w:tcPr>
            <w:tcW w:w="1284" w:type="dxa"/>
          </w:tcPr>
          <w:p w14:paraId="36D44712" w14:textId="77777777" w:rsidR="00FF7F98" w:rsidRPr="00C944E3" w:rsidRDefault="00FF7F98" w:rsidP="00BD315E">
            <w:pPr>
              <w:tabs>
                <w:tab w:val="left" w:pos="4365"/>
              </w:tabs>
              <w:spacing w:before="60" w:after="60"/>
              <w:jc w:val="center"/>
              <w:rPr>
                <w:sz w:val="24"/>
                <w:szCs w:val="24"/>
              </w:rPr>
            </w:pPr>
          </w:p>
        </w:tc>
      </w:tr>
      <w:tr w:rsidR="00FF7F98" w14:paraId="6C328B26" w14:textId="77777777" w:rsidTr="00BD315E">
        <w:trPr>
          <w:trHeight w:val="485"/>
        </w:trPr>
        <w:tc>
          <w:tcPr>
            <w:tcW w:w="9558" w:type="dxa"/>
            <w:vMerge w:val="restart"/>
          </w:tcPr>
          <w:p w14:paraId="7A1C12E0" w14:textId="77777777" w:rsidR="00FF7F98" w:rsidRDefault="00FF7F98" w:rsidP="00BD315E">
            <w:pPr>
              <w:tabs>
                <w:tab w:val="left" w:pos="4365"/>
              </w:tabs>
            </w:pPr>
          </w:p>
        </w:tc>
        <w:tc>
          <w:tcPr>
            <w:tcW w:w="3623" w:type="dxa"/>
            <w:gridSpan w:val="2"/>
          </w:tcPr>
          <w:p w14:paraId="220D1D87" w14:textId="77777777" w:rsidR="00FF7F98" w:rsidRPr="00C944E3" w:rsidRDefault="00FF7F98" w:rsidP="00BD315E">
            <w:pPr>
              <w:tabs>
                <w:tab w:val="left" w:pos="4365"/>
              </w:tabs>
              <w:spacing w:before="60" w:after="60"/>
              <w:rPr>
                <w:sz w:val="24"/>
                <w:szCs w:val="24"/>
              </w:rPr>
            </w:pPr>
            <w:r w:rsidRPr="00C944E3">
              <w:rPr>
                <w:sz w:val="24"/>
                <w:szCs w:val="24"/>
              </w:rPr>
              <w:t>Effective Date</w:t>
            </w:r>
          </w:p>
        </w:tc>
      </w:tr>
      <w:tr w:rsidR="00FF7F98" w14:paraId="375ACFF5" w14:textId="77777777" w:rsidTr="00BD315E">
        <w:trPr>
          <w:trHeight w:val="269"/>
        </w:trPr>
        <w:tc>
          <w:tcPr>
            <w:tcW w:w="9558" w:type="dxa"/>
            <w:vMerge/>
          </w:tcPr>
          <w:p w14:paraId="6A11191A" w14:textId="77777777" w:rsidR="00FF7F98" w:rsidRDefault="00FF7F98" w:rsidP="00BD315E">
            <w:pPr>
              <w:tabs>
                <w:tab w:val="left" w:pos="4365"/>
              </w:tabs>
            </w:pPr>
          </w:p>
        </w:tc>
        <w:tc>
          <w:tcPr>
            <w:tcW w:w="2339" w:type="dxa"/>
          </w:tcPr>
          <w:p w14:paraId="2CFCF4A8" w14:textId="77777777" w:rsidR="00FF7F98" w:rsidRPr="00C944E3" w:rsidRDefault="00FF7F98" w:rsidP="00BD315E">
            <w:pPr>
              <w:tabs>
                <w:tab w:val="left" w:pos="4365"/>
              </w:tabs>
              <w:spacing w:before="60" w:after="60"/>
              <w:rPr>
                <w:sz w:val="24"/>
                <w:szCs w:val="24"/>
              </w:rPr>
            </w:pPr>
            <w:r w:rsidRPr="00C944E3">
              <w:rPr>
                <w:sz w:val="24"/>
                <w:szCs w:val="24"/>
              </w:rPr>
              <w:t>Correction No.</w:t>
            </w:r>
          </w:p>
        </w:tc>
        <w:tc>
          <w:tcPr>
            <w:tcW w:w="1284" w:type="dxa"/>
          </w:tcPr>
          <w:p w14:paraId="7F428E52" w14:textId="77777777" w:rsidR="00FF7F98" w:rsidRPr="00C944E3" w:rsidRDefault="00FF7F98" w:rsidP="00BD315E">
            <w:pPr>
              <w:tabs>
                <w:tab w:val="left" w:pos="4365"/>
              </w:tabs>
              <w:spacing w:before="60" w:after="60"/>
              <w:jc w:val="center"/>
              <w:rPr>
                <w:sz w:val="24"/>
                <w:szCs w:val="24"/>
              </w:rPr>
            </w:pPr>
          </w:p>
        </w:tc>
      </w:tr>
      <w:tr w:rsidR="00FF7F98" w14:paraId="448343F1" w14:textId="77777777" w:rsidTr="00BD315E">
        <w:trPr>
          <w:trHeight w:val="269"/>
        </w:trPr>
        <w:tc>
          <w:tcPr>
            <w:tcW w:w="13181" w:type="dxa"/>
            <w:gridSpan w:val="3"/>
          </w:tcPr>
          <w:p w14:paraId="06389A47" w14:textId="77F45CDC" w:rsidR="00FF7F98" w:rsidRPr="00FF7F98" w:rsidRDefault="00BD315E" w:rsidP="005125E0">
            <w:pPr>
              <w:spacing w:before="60" w:after="60"/>
              <w:jc w:val="center"/>
              <w:rPr>
                <w:rFonts w:ascii="Arial" w:hAnsi="Arial" w:cs="Arial"/>
                <w:sz w:val="20"/>
                <w:szCs w:val="20"/>
              </w:rPr>
            </w:pPr>
            <w:r w:rsidRPr="005125E0">
              <w:rPr>
                <w:rFonts w:ascii="Arial" w:hAnsi="Arial" w:cs="Arial"/>
                <w:b/>
                <w:sz w:val="20"/>
                <w:szCs w:val="20"/>
              </w:rPr>
              <w:t>SECTION 2 DEFINITIONS AND SCHEDULE OF CHARGES</w:t>
            </w:r>
          </w:p>
        </w:tc>
      </w:tr>
      <w:tr w:rsidR="00FF7F98" w14:paraId="3C33E9FD" w14:textId="77777777" w:rsidTr="00BD315E">
        <w:trPr>
          <w:trHeight w:val="269"/>
        </w:trPr>
        <w:tc>
          <w:tcPr>
            <w:tcW w:w="13181" w:type="dxa"/>
            <w:gridSpan w:val="3"/>
          </w:tcPr>
          <w:tbl>
            <w:tblPr>
              <w:tblW w:w="12965" w:type="dxa"/>
              <w:tblLook w:val="04A0" w:firstRow="1" w:lastRow="0" w:firstColumn="1" w:lastColumn="0" w:noHBand="0" w:noVBand="1"/>
            </w:tblPr>
            <w:tblGrid>
              <w:gridCol w:w="6151"/>
              <w:gridCol w:w="1260"/>
              <w:gridCol w:w="1080"/>
              <w:gridCol w:w="1080"/>
              <w:gridCol w:w="1170"/>
              <w:gridCol w:w="1170"/>
              <w:gridCol w:w="1054"/>
            </w:tblGrid>
            <w:tr w:rsidR="00FF7F98" w:rsidRPr="00C97773" w14:paraId="15F39C88" w14:textId="77777777" w:rsidTr="00BD315E">
              <w:trPr>
                <w:trHeight w:val="423"/>
              </w:trPr>
              <w:tc>
                <w:tcPr>
                  <w:tcW w:w="6151" w:type="dxa"/>
                  <w:tcBorders>
                    <w:top w:val="nil"/>
                    <w:left w:val="nil"/>
                    <w:bottom w:val="nil"/>
                    <w:right w:val="nil"/>
                  </w:tcBorders>
                  <w:shd w:val="clear" w:color="auto" w:fill="auto"/>
                  <w:vAlign w:val="center"/>
                </w:tcPr>
                <w:p w14:paraId="45EF5B06" w14:textId="77777777" w:rsidR="00FF7F98" w:rsidRPr="00C97773" w:rsidRDefault="00FF7F98" w:rsidP="00BD315E">
                  <w:pPr>
                    <w:tabs>
                      <w:tab w:val="left" w:pos="9270"/>
                    </w:tabs>
                    <w:spacing w:after="0" w:line="240" w:lineRule="auto"/>
                    <w:rPr>
                      <w:rFonts w:ascii="Arial" w:eastAsia="Times New Roman" w:hAnsi="Arial" w:cs="Arial"/>
                      <w:color w:val="000000"/>
                      <w:sz w:val="14"/>
                      <w:szCs w:val="14"/>
                    </w:rPr>
                  </w:pPr>
                  <w:r w:rsidRPr="00C97773">
                    <w:rPr>
                      <w:rFonts w:ascii="Arial" w:eastAsia="Times New Roman" w:hAnsi="Arial" w:cs="Arial"/>
                      <w:b/>
                      <w:bCs/>
                      <w:color w:val="000000"/>
                      <w:sz w:val="14"/>
                      <w:szCs w:val="14"/>
                    </w:rPr>
                    <w:t>COMMODITY</w:t>
                  </w:r>
                </w:p>
              </w:tc>
              <w:tc>
                <w:tcPr>
                  <w:tcW w:w="5760" w:type="dxa"/>
                  <w:gridSpan w:val="5"/>
                  <w:tcBorders>
                    <w:top w:val="nil"/>
                    <w:left w:val="nil"/>
                    <w:bottom w:val="nil"/>
                    <w:right w:val="nil"/>
                  </w:tcBorders>
                  <w:shd w:val="clear" w:color="auto" w:fill="auto"/>
                  <w:noWrap/>
                  <w:vAlign w:val="center"/>
                </w:tcPr>
                <w:p w14:paraId="0A83DFA8" w14:textId="77777777" w:rsidR="00FF7F98" w:rsidRPr="00C97773" w:rsidRDefault="00FF7F98" w:rsidP="00BD315E">
                  <w:pPr>
                    <w:tabs>
                      <w:tab w:val="left" w:pos="9270"/>
                    </w:tabs>
                    <w:spacing w:after="0" w:line="240" w:lineRule="auto"/>
                    <w:jc w:val="center"/>
                    <w:rPr>
                      <w:rFonts w:ascii="Calibri" w:eastAsia="Times New Roman" w:hAnsi="Calibri" w:cs="Calibri"/>
                      <w:color w:val="000000"/>
                    </w:rPr>
                  </w:pPr>
                  <w:r w:rsidRPr="00C97773">
                    <w:rPr>
                      <w:rFonts w:ascii="Arial" w:eastAsia="Arial" w:hAnsi="Arial" w:cs="Arial"/>
                      <w:b/>
                      <w:bCs/>
                      <w:color w:val="000000"/>
                      <w:sz w:val="14"/>
                      <w:szCs w:val="14"/>
                    </w:rPr>
                    <w:t>WHARFAGE RATE</w:t>
                  </w:r>
                  <w:r w:rsidRPr="00C97773">
                    <w:rPr>
                      <w:rFonts w:ascii="Arial" w:eastAsia="Arial" w:hAnsi="Arial" w:cs="Arial"/>
                      <w:b/>
                      <w:bCs/>
                      <w:color w:val="000000"/>
                      <w:sz w:val="14"/>
                      <w:szCs w:val="14"/>
                    </w:rPr>
                    <w:br/>
                    <w:t>I</w:t>
                  </w:r>
                  <w:r>
                    <w:rPr>
                      <w:rFonts w:ascii="Arial" w:eastAsia="Arial" w:hAnsi="Arial" w:cs="Arial"/>
                      <w:b/>
                      <w:bCs/>
                      <w:color w:val="000000"/>
                      <w:sz w:val="14"/>
                      <w:szCs w:val="14"/>
                    </w:rPr>
                    <w:t>n</w:t>
                  </w:r>
                  <w:r w:rsidRPr="00C97773">
                    <w:rPr>
                      <w:rFonts w:ascii="Arial" w:eastAsia="Arial" w:hAnsi="Arial" w:cs="Arial"/>
                      <w:b/>
                      <w:bCs/>
                      <w:color w:val="000000"/>
                      <w:sz w:val="14"/>
                      <w:szCs w:val="14"/>
                    </w:rPr>
                    <w:t xml:space="preserve"> </w:t>
                  </w:r>
                  <w:r>
                    <w:rPr>
                      <w:rFonts w:ascii="Arial" w:eastAsia="Arial" w:hAnsi="Arial" w:cs="Arial"/>
                      <w:b/>
                      <w:bCs/>
                      <w:color w:val="000000"/>
                      <w:sz w:val="14"/>
                      <w:szCs w:val="14"/>
                    </w:rPr>
                    <w:t>Dollars</w:t>
                  </w:r>
                </w:p>
              </w:tc>
              <w:tc>
                <w:tcPr>
                  <w:tcW w:w="1054" w:type="dxa"/>
                  <w:tcBorders>
                    <w:top w:val="nil"/>
                    <w:left w:val="nil"/>
                    <w:bottom w:val="nil"/>
                    <w:right w:val="nil"/>
                  </w:tcBorders>
                </w:tcPr>
                <w:p w14:paraId="0027E7C8" w14:textId="77777777" w:rsidR="00FF7F98" w:rsidRPr="00C97773" w:rsidRDefault="00FF7F98" w:rsidP="00BD315E">
                  <w:pPr>
                    <w:tabs>
                      <w:tab w:val="left" w:pos="9270"/>
                    </w:tabs>
                    <w:spacing w:after="0" w:line="240" w:lineRule="auto"/>
                    <w:jc w:val="center"/>
                    <w:rPr>
                      <w:rFonts w:ascii="Arial" w:eastAsia="Arial" w:hAnsi="Arial" w:cs="Arial"/>
                      <w:b/>
                      <w:bCs/>
                      <w:color w:val="000000"/>
                      <w:sz w:val="14"/>
                      <w:szCs w:val="14"/>
                    </w:rPr>
                  </w:pPr>
                </w:p>
              </w:tc>
            </w:tr>
            <w:tr w:rsidR="00FF7F98" w:rsidRPr="00D063C4" w14:paraId="4998A098" w14:textId="77777777" w:rsidTr="00BD315E">
              <w:trPr>
                <w:trHeight w:val="270"/>
              </w:trPr>
              <w:tc>
                <w:tcPr>
                  <w:tcW w:w="6151" w:type="dxa"/>
                  <w:tcBorders>
                    <w:top w:val="nil"/>
                    <w:left w:val="nil"/>
                    <w:bottom w:val="nil"/>
                    <w:right w:val="nil"/>
                  </w:tcBorders>
                  <w:shd w:val="clear" w:color="auto" w:fill="auto"/>
                  <w:vAlign w:val="center"/>
                </w:tcPr>
                <w:p w14:paraId="3DC8BBB7" w14:textId="77777777" w:rsidR="00FF7F98" w:rsidRPr="00D063C4" w:rsidRDefault="00FF7F98" w:rsidP="00BD315E">
                  <w:pPr>
                    <w:tabs>
                      <w:tab w:val="left" w:pos="9270"/>
                    </w:tabs>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14:paraId="58D62710"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2018</w:t>
                  </w:r>
                </w:p>
              </w:tc>
              <w:tc>
                <w:tcPr>
                  <w:tcW w:w="1080" w:type="dxa"/>
                  <w:tcBorders>
                    <w:top w:val="nil"/>
                    <w:left w:val="nil"/>
                    <w:bottom w:val="nil"/>
                    <w:right w:val="nil"/>
                  </w:tcBorders>
                  <w:shd w:val="clear" w:color="auto" w:fill="auto"/>
                  <w:noWrap/>
                  <w:vAlign w:val="bottom"/>
                </w:tcPr>
                <w:p w14:paraId="2AA57D16"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2019</w:t>
                  </w:r>
                </w:p>
              </w:tc>
              <w:tc>
                <w:tcPr>
                  <w:tcW w:w="1080" w:type="dxa"/>
                  <w:tcBorders>
                    <w:top w:val="nil"/>
                    <w:left w:val="nil"/>
                    <w:bottom w:val="nil"/>
                    <w:right w:val="nil"/>
                  </w:tcBorders>
                  <w:shd w:val="clear" w:color="auto" w:fill="auto"/>
                  <w:noWrap/>
                  <w:vAlign w:val="bottom"/>
                </w:tcPr>
                <w:p w14:paraId="29BC7A87"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2020</w:t>
                  </w:r>
                </w:p>
              </w:tc>
              <w:tc>
                <w:tcPr>
                  <w:tcW w:w="1170" w:type="dxa"/>
                  <w:tcBorders>
                    <w:top w:val="nil"/>
                    <w:left w:val="nil"/>
                    <w:bottom w:val="nil"/>
                    <w:right w:val="nil"/>
                  </w:tcBorders>
                  <w:shd w:val="clear" w:color="auto" w:fill="auto"/>
                  <w:noWrap/>
                  <w:vAlign w:val="bottom"/>
                </w:tcPr>
                <w:p w14:paraId="3EB55619"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2021</w:t>
                  </w:r>
                </w:p>
              </w:tc>
              <w:tc>
                <w:tcPr>
                  <w:tcW w:w="1170" w:type="dxa"/>
                  <w:tcBorders>
                    <w:top w:val="nil"/>
                    <w:left w:val="nil"/>
                    <w:bottom w:val="nil"/>
                    <w:right w:val="nil"/>
                  </w:tcBorders>
                  <w:shd w:val="clear" w:color="auto" w:fill="auto"/>
                  <w:noWrap/>
                  <w:vAlign w:val="bottom"/>
                </w:tcPr>
                <w:p w14:paraId="4DB4DABE"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r w:rsidRPr="00D063C4">
                    <w:rPr>
                      <w:rFonts w:ascii="Arial" w:eastAsia="Times New Roman" w:hAnsi="Arial" w:cs="Arial"/>
                      <w:b/>
                      <w:color w:val="000000"/>
                      <w:sz w:val="20"/>
                      <w:szCs w:val="20"/>
                      <w:u w:val="single"/>
                    </w:rPr>
                    <w:t>2022</w:t>
                  </w:r>
                </w:p>
              </w:tc>
              <w:tc>
                <w:tcPr>
                  <w:tcW w:w="1054" w:type="dxa"/>
                  <w:tcBorders>
                    <w:top w:val="nil"/>
                    <w:left w:val="nil"/>
                    <w:bottom w:val="nil"/>
                    <w:right w:val="nil"/>
                  </w:tcBorders>
                  <w:vAlign w:val="bottom"/>
                </w:tcPr>
                <w:p w14:paraId="2E3886D0"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eastAsia="Times New Roman" w:hAnsi="Arial" w:cs="Arial"/>
                      <w:b/>
                      <w:color w:val="000000"/>
                      <w:sz w:val="20"/>
                      <w:szCs w:val="20"/>
                      <w:u w:val="single"/>
                    </w:rPr>
                    <w:t>2023</w:t>
                  </w:r>
                </w:p>
              </w:tc>
            </w:tr>
            <w:tr w:rsidR="00FF7F98" w:rsidRPr="00D063C4" w14:paraId="4AD46B27" w14:textId="77777777" w:rsidTr="00BD315E">
              <w:trPr>
                <w:trHeight w:val="270"/>
              </w:trPr>
              <w:tc>
                <w:tcPr>
                  <w:tcW w:w="6151" w:type="dxa"/>
                  <w:tcBorders>
                    <w:top w:val="nil"/>
                    <w:left w:val="nil"/>
                    <w:bottom w:val="nil"/>
                    <w:right w:val="nil"/>
                  </w:tcBorders>
                  <w:shd w:val="clear" w:color="auto" w:fill="auto"/>
                  <w:vAlign w:val="center"/>
                </w:tcPr>
                <w:p w14:paraId="7F55C88C" w14:textId="77777777" w:rsidR="00FF7F98" w:rsidRPr="00207036" w:rsidRDefault="00FF7F98" w:rsidP="00207036">
                  <w:pPr>
                    <w:spacing w:after="0"/>
                    <w:rPr>
                      <w:rFonts w:ascii="Arial" w:hAnsi="Arial" w:cs="Arial"/>
                      <w:b/>
                      <w:sz w:val="20"/>
                      <w:szCs w:val="20"/>
                    </w:rPr>
                  </w:pPr>
                  <w:r w:rsidRPr="00735F9D">
                    <w:rPr>
                      <w:rFonts w:ascii="Arial" w:hAnsi="Arial" w:cs="Arial"/>
                      <w:b/>
                      <w:sz w:val="20"/>
                      <w:szCs w:val="20"/>
                    </w:rPr>
                    <w:t>FUEL</w:t>
                  </w:r>
                </w:p>
                <w:p w14:paraId="18FBA131" w14:textId="77777777" w:rsidR="00FF7F98" w:rsidRPr="00D063C4" w:rsidRDefault="00FF7F98" w:rsidP="00BD315E">
                  <w:pPr>
                    <w:tabs>
                      <w:tab w:val="left" w:pos="9270"/>
                    </w:tabs>
                    <w:spacing w:before="40" w:after="40" w:line="240" w:lineRule="auto"/>
                    <w:rPr>
                      <w:rFonts w:ascii="Arial" w:eastAsia="Times New Roman" w:hAnsi="Arial" w:cs="Arial"/>
                      <w:color w:val="000000"/>
                      <w:sz w:val="20"/>
                      <w:szCs w:val="20"/>
                    </w:rPr>
                  </w:pPr>
                  <w:r w:rsidRPr="00D063C4">
                    <w:rPr>
                      <w:rFonts w:ascii="Arial" w:eastAsia="Times New Roman" w:hAnsi="Arial" w:cs="Arial"/>
                      <w:color w:val="000000"/>
                      <w:sz w:val="20"/>
                      <w:szCs w:val="20"/>
                    </w:rPr>
                    <w:t>Liquids, Petroleum or Petroleum Products, N.O.S., in bulk, discharged or loaded between mobile motor freight tank vehicles or railroad tank c</w:t>
                  </w:r>
                  <w:r>
                    <w:rPr>
                      <w:rFonts w:ascii="Arial" w:eastAsia="Times New Roman" w:hAnsi="Arial" w:cs="Arial"/>
                      <w:color w:val="000000"/>
                      <w:sz w:val="20"/>
                      <w:szCs w:val="20"/>
                    </w:rPr>
                    <w:t>ars and vessel's tanks per gal.</w:t>
                  </w:r>
                </w:p>
              </w:tc>
              <w:tc>
                <w:tcPr>
                  <w:tcW w:w="1260" w:type="dxa"/>
                  <w:tcBorders>
                    <w:top w:val="nil"/>
                    <w:left w:val="nil"/>
                    <w:bottom w:val="nil"/>
                    <w:right w:val="nil"/>
                  </w:tcBorders>
                  <w:shd w:val="clear" w:color="auto" w:fill="auto"/>
                  <w:noWrap/>
                  <w:vAlign w:val="bottom"/>
                </w:tcPr>
                <w:p w14:paraId="086391DF"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$1.58 </w:t>
                  </w:r>
                </w:p>
              </w:tc>
              <w:tc>
                <w:tcPr>
                  <w:tcW w:w="1080" w:type="dxa"/>
                  <w:tcBorders>
                    <w:top w:val="nil"/>
                    <w:left w:val="nil"/>
                    <w:bottom w:val="nil"/>
                    <w:right w:val="nil"/>
                  </w:tcBorders>
                  <w:shd w:val="clear" w:color="auto" w:fill="auto"/>
                  <w:noWrap/>
                  <w:vAlign w:val="bottom"/>
                </w:tcPr>
                <w:p w14:paraId="6EDFCCE9"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$1.67 </w:t>
                  </w:r>
                </w:p>
              </w:tc>
              <w:tc>
                <w:tcPr>
                  <w:tcW w:w="1080" w:type="dxa"/>
                  <w:tcBorders>
                    <w:top w:val="nil"/>
                    <w:left w:val="nil"/>
                    <w:bottom w:val="nil"/>
                    <w:right w:val="nil"/>
                  </w:tcBorders>
                  <w:shd w:val="clear" w:color="auto" w:fill="auto"/>
                  <w:noWrap/>
                  <w:vAlign w:val="bottom"/>
                </w:tcPr>
                <w:p w14:paraId="1AC4E9A1"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$1.78 </w:t>
                  </w:r>
                </w:p>
              </w:tc>
              <w:tc>
                <w:tcPr>
                  <w:tcW w:w="1170" w:type="dxa"/>
                  <w:tcBorders>
                    <w:top w:val="nil"/>
                    <w:left w:val="nil"/>
                    <w:bottom w:val="nil"/>
                    <w:right w:val="nil"/>
                  </w:tcBorders>
                  <w:shd w:val="clear" w:color="auto" w:fill="auto"/>
                  <w:noWrap/>
                  <w:vAlign w:val="bottom"/>
                </w:tcPr>
                <w:p w14:paraId="0F437705"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$1.88 </w:t>
                  </w:r>
                </w:p>
              </w:tc>
              <w:tc>
                <w:tcPr>
                  <w:tcW w:w="1170" w:type="dxa"/>
                  <w:tcBorders>
                    <w:top w:val="nil"/>
                    <w:left w:val="nil"/>
                    <w:bottom w:val="nil"/>
                    <w:right w:val="nil"/>
                  </w:tcBorders>
                  <w:shd w:val="clear" w:color="auto" w:fill="auto"/>
                  <w:noWrap/>
                  <w:vAlign w:val="bottom"/>
                </w:tcPr>
                <w:p w14:paraId="2A39B0C4"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$1.99 </w:t>
                  </w:r>
                </w:p>
              </w:tc>
              <w:tc>
                <w:tcPr>
                  <w:tcW w:w="1054" w:type="dxa"/>
                  <w:tcBorders>
                    <w:top w:val="nil"/>
                    <w:left w:val="nil"/>
                    <w:bottom w:val="nil"/>
                    <w:right w:val="nil"/>
                  </w:tcBorders>
                  <w:vAlign w:val="bottom"/>
                </w:tcPr>
                <w:p w14:paraId="023F20A7" w14:textId="77777777" w:rsidR="00FF7F98" w:rsidRPr="00D063C4" w:rsidRDefault="00FF7F98" w:rsidP="00BD315E">
                  <w:pPr>
                    <w:tabs>
                      <w:tab w:val="left" w:pos="9270"/>
                    </w:tabs>
                    <w:spacing w:after="0" w:line="240" w:lineRule="auto"/>
                    <w:jc w:val="center"/>
                    <w:rPr>
                      <w:rFonts w:ascii="Arial" w:eastAsia="Times New Roman" w:hAnsi="Arial" w:cs="Arial"/>
                      <w:b/>
                      <w:color w:val="000000"/>
                      <w:sz w:val="20"/>
                      <w:szCs w:val="20"/>
                      <w:u w:val="single"/>
                    </w:rPr>
                  </w:pPr>
                  <w:r w:rsidRPr="00D063C4">
                    <w:rPr>
                      <w:rFonts w:ascii="Arial" w:hAnsi="Arial" w:cs="Arial"/>
                      <w:color w:val="000000"/>
                      <w:sz w:val="20"/>
                      <w:szCs w:val="20"/>
                    </w:rPr>
                    <w:t xml:space="preserve">$2.11 </w:t>
                  </w:r>
                </w:p>
              </w:tc>
            </w:tr>
            <w:tr w:rsidR="00FF7F98" w:rsidRPr="00D063C4" w14:paraId="2FC5E15F" w14:textId="77777777" w:rsidTr="00BD315E">
              <w:trPr>
                <w:trHeight w:val="80"/>
              </w:trPr>
              <w:tc>
                <w:tcPr>
                  <w:tcW w:w="6151" w:type="dxa"/>
                  <w:tcBorders>
                    <w:top w:val="nil"/>
                    <w:left w:val="nil"/>
                    <w:bottom w:val="nil"/>
                    <w:right w:val="nil"/>
                  </w:tcBorders>
                  <w:shd w:val="clear" w:color="auto" w:fill="auto"/>
                  <w:vAlign w:val="center"/>
                </w:tcPr>
                <w:p w14:paraId="521F91C2" w14:textId="77777777" w:rsidR="00FF7F98" w:rsidRPr="00D063C4" w:rsidRDefault="00FF7F98" w:rsidP="00BD315E">
                  <w:pPr>
                    <w:tabs>
                      <w:tab w:val="left" w:pos="9270"/>
                    </w:tabs>
                    <w:spacing w:before="40" w:after="40" w:line="240" w:lineRule="auto"/>
                    <w:rPr>
                      <w:rFonts w:ascii="Arial" w:eastAsia="Times New Roman" w:hAnsi="Arial" w:cs="Arial"/>
                      <w:color w:val="000000"/>
                      <w:sz w:val="20"/>
                      <w:szCs w:val="20"/>
                    </w:rPr>
                  </w:pPr>
                  <w:r w:rsidRPr="00D063C4">
                    <w:rPr>
                      <w:rFonts w:ascii="Arial" w:eastAsia="Times New Roman" w:hAnsi="Arial" w:cs="Arial"/>
                      <w:color w:val="000000"/>
                      <w:sz w:val="20"/>
                      <w:szCs w:val="20"/>
                    </w:rPr>
                    <w:t>NOTE 1: All petroleum transferring operations are subject to rules governing bulk petroleum products. See Item 170.</w:t>
                  </w:r>
                </w:p>
              </w:tc>
              <w:tc>
                <w:tcPr>
                  <w:tcW w:w="1260" w:type="dxa"/>
                  <w:tcBorders>
                    <w:top w:val="nil"/>
                    <w:left w:val="nil"/>
                    <w:bottom w:val="nil"/>
                    <w:right w:val="nil"/>
                  </w:tcBorders>
                  <w:shd w:val="clear" w:color="auto" w:fill="auto"/>
                  <w:noWrap/>
                  <w:vAlign w:val="bottom"/>
                </w:tcPr>
                <w:p w14:paraId="2027A11C"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2B5C7CA6"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1626BF1A"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677E1745"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6B4F8F33"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54" w:type="dxa"/>
                  <w:tcBorders>
                    <w:top w:val="nil"/>
                    <w:left w:val="nil"/>
                    <w:bottom w:val="nil"/>
                    <w:right w:val="nil"/>
                  </w:tcBorders>
                  <w:vAlign w:val="bottom"/>
                </w:tcPr>
                <w:p w14:paraId="66358F43"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r>
            <w:tr w:rsidR="00FF7F98" w:rsidRPr="00D063C4" w14:paraId="65BA56CA" w14:textId="77777777" w:rsidTr="00BD315E">
              <w:trPr>
                <w:trHeight w:val="80"/>
              </w:trPr>
              <w:tc>
                <w:tcPr>
                  <w:tcW w:w="6151" w:type="dxa"/>
                  <w:tcBorders>
                    <w:top w:val="nil"/>
                    <w:left w:val="nil"/>
                    <w:bottom w:val="nil"/>
                    <w:right w:val="nil"/>
                  </w:tcBorders>
                  <w:shd w:val="clear" w:color="auto" w:fill="auto"/>
                  <w:vAlign w:val="center"/>
                </w:tcPr>
                <w:p w14:paraId="5563BFCB" w14:textId="77777777" w:rsidR="00FF7F98" w:rsidRPr="00735F9D" w:rsidRDefault="00FF7F98" w:rsidP="00207036">
                  <w:pPr>
                    <w:spacing w:after="0"/>
                    <w:rPr>
                      <w:rFonts w:ascii="Arial" w:hAnsi="Arial" w:cs="Arial"/>
                      <w:b/>
                      <w:sz w:val="20"/>
                      <w:szCs w:val="20"/>
                    </w:rPr>
                  </w:pPr>
                  <w:r w:rsidRPr="00735F9D">
                    <w:rPr>
                      <w:rFonts w:ascii="Arial" w:hAnsi="Arial" w:cs="Arial"/>
                      <w:b/>
                      <w:sz w:val="20"/>
                      <w:szCs w:val="20"/>
                    </w:rPr>
                    <w:t>POWDER</w:t>
                  </w:r>
                </w:p>
                <w:p w14:paraId="6EC1B71E" w14:textId="77777777" w:rsidR="00FF7F98" w:rsidRPr="00D063C4" w:rsidRDefault="00FF7F98" w:rsidP="00BD315E">
                  <w:pPr>
                    <w:tabs>
                      <w:tab w:val="left" w:pos="9270"/>
                    </w:tabs>
                    <w:spacing w:before="40" w:after="40" w:line="240" w:lineRule="auto"/>
                    <w:rPr>
                      <w:rFonts w:ascii="Arial" w:eastAsia="Times New Roman" w:hAnsi="Arial" w:cs="Arial"/>
                      <w:color w:val="000000"/>
                      <w:sz w:val="20"/>
                      <w:szCs w:val="20"/>
                    </w:rPr>
                  </w:pPr>
                  <w:r w:rsidRPr="00D063C4">
                    <w:rPr>
                      <w:rFonts w:ascii="Arial" w:eastAsia="Times New Roman" w:hAnsi="Arial" w:cs="Arial"/>
                      <w:color w:val="000000"/>
                      <w:sz w:val="20"/>
                      <w:szCs w:val="20"/>
                    </w:rPr>
                    <w:t xml:space="preserve">Gun or Blasting; Blasting Cap; Dynamite; High Explosive, N.O.S.; Explosive Ammunition other than small arms Ammunition </w:t>
                  </w:r>
                  <w:r>
                    <w:rPr>
                      <w:rFonts w:ascii="Arial" w:eastAsia="Times New Roman" w:hAnsi="Arial" w:cs="Arial"/>
                      <w:color w:val="000000"/>
                      <w:sz w:val="20"/>
                      <w:szCs w:val="20"/>
                    </w:rPr>
                    <w:t>(See note)</w:t>
                  </w:r>
                </w:p>
              </w:tc>
              <w:tc>
                <w:tcPr>
                  <w:tcW w:w="1260" w:type="dxa"/>
                  <w:tcBorders>
                    <w:top w:val="nil"/>
                    <w:left w:val="nil"/>
                    <w:bottom w:val="nil"/>
                    <w:right w:val="nil"/>
                  </w:tcBorders>
                  <w:shd w:val="clear" w:color="auto" w:fill="auto"/>
                  <w:noWrap/>
                  <w:vAlign w:val="bottom"/>
                </w:tcPr>
                <w:p w14:paraId="189AFB14"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$1.75 </w:t>
                  </w:r>
                </w:p>
              </w:tc>
              <w:tc>
                <w:tcPr>
                  <w:tcW w:w="1080" w:type="dxa"/>
                  <w:tcBorders>
                    <w:top w:val="nil"/>
                    <w:left w:val="nil"/>
                    <w:bottom w:val="nil"/>
                    <w:right w:val="nil"/>
                  </w:tcBorders>
                  <w:shd w:val="clear" w:color="auto" w:fill="auto"/>
                  <w:noWrap/>
                  <w:vAlign w:val="bottom"/>
                </w:tcPr>
                <w:p w14:paraId="0C9EE770"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$1.86 </w:t>
                  </w:r>
                </w:p>
              </w:tc>
              <w:tc>
                <w:tcPr>
                  <w:tcW w:w="1080" w:type="dxa"/>
                  <w:tcBorders>
                    <w:top w:val="nil"/>
                    <w:left w:val="nil"/>
                    <w:bottom w:val="nil"/>
                    <w:right w:val="nil"/>
                  </w:tcBorders>
                  <w:shd w:val="clear" w:color="auto" w:fill="auto"/>
                  <w:noWrap/>
                  <w:vAlign w:val="bottom"/>
                </w:tcPr>
                <w:p w14:paraId="47217DDE"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$1.97 </w:t>
                  </w:r>
                </w:p>
              </w:tc>
              <w:tc>
                <w:tcPr>
                  <w:tcW w:w="1170" w:type="dxa"/>
                  <w:tcBorders>
                    <w:top w:val="nil"/>
                    <w:left w:val="nil"/>
                    <w:bottom w:val="nil"/>
                    <w:right w:val="nil"/>
                  </w:tcBorders>
                  <w:shd w:val="clear" w:color="auto" w:fill="auto"/>
                  <w:noWrap/>
                  <w:vAlign w:val="bottom"/>
                </w:tcPr>
                <w:p w14:paraId="6AE680BE"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$2.08 </w:t>
                  </w:r>
                </w:p>
              </w:tc>
              <w:tc>
                <w:tcPr>
                  <w:tcW w:w="1170" w:type="dxa"/>
                  <w:tcBorders>
                    <w:top w:val="nil"/>
                    <w:left w:val="nil"/>
                    <w:bottom w:val="nil"/>
                    <w:right w:val="nil"/>
                  </w:tcBorders>
                  <w:shd w:val="clear" w:color="auto" w:fill="auto"/>
                  <w:noWrap/>
                  <w:vAlign w:val="bottom"/>
                </w:tcPr>
                <w:p w14:paraId="27E5E3B9"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$2.21 </w:t>
                  </w:r>
                </w:p>
              </w:tc>
              <w:tc>
                <w:tcPr>
                  <w:tcW w:w="1054" w:type="dxa"/>
                  <w:tcBorders>
                    <w:top w:val="nil"/>
                    <w:left w:val="nil"/>
                    <w:bottom w:val="nil"/>
                    <w:right w:val="nil"/>
                  </w:tcBorders>
                  <w:vAlign w:val="bottom"/>
                </w:tcPr>
                <w:p w14:paraId="395DFCDC" w14:textId="77777777" w:rsidR="00FF7F98" w:rsidRPr="00D063C4" w:rsidRDefault="00FF7F98" w:rsidP="00BD315E">
                  <w:pPr>
                    <w:tabs>
                      <w:tab w:val="left" w:pos="9270"/>
                    </w:tabs>
                    <w:spacing w:after="0" w:line="240" w:lineRule="auto"/>
                    <w:jc w:val="center"/>
                    <w:rPr>
                      <w:rFonts w:ascii="Arial" w:hAnsi="Arial" w:cs="Arial"/>
                      <w:color w:val="000000"/>
                      <w:sz w:val="20"/>
                      <w:szCs w:val="20"/>
                    </w:rPr>
                  </w:pPr>
                  <w:r w:rsidRPr="00D063C4">
                    <w:rPr>
                      <w:rFonts w:ascii="Arial" w:hAnsi="Arial" w:cs="Arial"/>
                      <w:color w:val="000000"/>
                      <w:sz w:val="20"/>
                      <w:szCs w:val="20"/>
                    </w:rPr>
                    <w:t xml:space="preserve">$2.34 </w:t>
                  </w:r>
                </w:p>
              </w:tc>
            </w:tr>
            <w:tr w:rsidR="00FF7F98" w:rsidRPr="00D063C4" w14:paraId="7CA3EFDE" w14:textId="77777777" w:rsidTr="00BD315E">
              <w:trPr>
                <w:trHeight w:val="80"/>
              </w:trPr>
              <w:tc>
                <w:tcPr>
                  <w:tcW w:w="6151" w:type="dxa"/>
                  <w:tcBorders>
                    <w:top w:val="nil"/>
                    <w:left w:val="nil"/>
                    <w:bottom w:val="nil"/>
                    <w:right w:val="nil"/>
                  </w:tcBorders>
                  <w:shd w:val="clear" w:color="auto" w:fill="auto"/>
                  <w:vAlign w:val="center"/>
                </w:tcPr>
                <w:p w14:paraId="38A07F8A" w14:textId="77777777" w:rsidR="00FF7F98" w:rsidRPr="00D063C4" w:rsidRDefault="00FF7F98" w:rsidP="00BD315E">
                  <w:pPr>
                    <w:tabs>
                      <w:tab w:val="left" w:pos="9270"/>
                    </w:tabs>
                    <w:spacing w:before="40" w:after="40" w:line="240" w:lineRule="auto"/>
                    <w:rPr>
                      <w:rFonts w:ascii="Arial" w:eastAsia="Times New Roman" w:hAnsi="Arial" w:cs="Arial"/>
                      <w:color w:val="000000"/>
                      <w:sz w:val="20"/>
                      <w:szCs w:val="20"/>
                    </w:rPr>
                  </w:pPr>
                  <w:r w:rsidRPr="00D063C4">
                    <w:rPr>
                      <w:rFonts w:ascii="Arial" w:eastAsia="Times New Roman" w:hAnsi="Arial" w:cs="Arial"/>
                      <w:color w:val="000000"/>
                      <w:sz w:val="20"/>
                      <w:szCs w:val="20"/>
                    </w:rPr>
                    <w:t>NOTE 1:  Written permission of the Port Director must be obtained prior to any movement of merchandise named in this Item over the Municipal Terminal facilities.</w:t>
                  </w:r>
                </w:p>
              </w:tc>
              <w:tc>
                <w:tcPr>
                  <w:tcW w:w="1260" w:type="dxa"/>
                  <w:tcBorders>
                    <w:top w:val="nil"/>
                    <w:left w:val="nil"/>
                    <w:bottom w:val="nil"/>
                    <w:right w:val="nil"/>
                  </w:tcBorders>
                  <w:shd w:val="clear" w:color="auto" w:fill="auto"/>
                  <w:noWrap/>
                  <w:vAlign w:val="bottom"/>
                </w:tcPr>
                <w:p w14:paraId="0049AA27"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2511458E"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22A61296"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5823B69E"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6D21B917"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c>
                <w:tcPr>
                  <w:tcW w:w="1054" w:type="dxa"/>
                  <w:tcBorders>
                    <w:top w:val="nil"/>
                    <w:left w:val="nil"/>
                    <w:bottom w:val="nil"/>
                    <w:right w:val="nil"/>
                  </w:tcBorders>
                  <w:vAlign w:val="bottom"/>
                </w:tcPr>
                <w:p w14:paraId="41C6A490" w14:textId="77777777" w:rsidR="00FF7F98" w:rsidRPr="00D063C4" w:rsidRDefault="00FF7F98" w:rsidP="00BD315E">
                  <w:pPr>
                    <w:tabs>
                      <w:tab w:val="left" w:pos="9270"/>
                    </w:tabs>
                    <w:spacing w:after="0" w:line="240" w:lineRule="auto"/>
                    <w:jc w:val="center"/>
                    <w:rPr>
                      <w:rFonts w:ascii="Arial" w:eastAsia="Times New Roman" w:hAnsi="Arial" w:cs="Arial"/>
                      <w:color w:val="000000"/>
                      <w:sz w:val="20"/>
                      <w:szCs w:val="20"/>
                    </w:rPr>
                  </w:pPr>
                </w:p>
              </w:tc>
            </w:tr>
          </w:tbl>
          <w:p w14:paraId="65BA6EA7" w14:textId="77777777" w:rsidR="00FF7F98" w:rsidRPr="00FF7F98" w:rsidRDefault="00FF7F98" w:rsidP="00BD315E">
            <w:pPr>
              <w:tabs>
                <w:tab w:val="left" w:pos="4365"/>
              </w:tabs>
              <w:spacing w:before="60" w:after="60"/>
              <w:jc w:val="center"/>
              <w:rPr>
                <w:rFonts w:ascii="Arial" w:hAnsi="Arial" w:cs="Arial"/>
                <w:sz w:val="20"/>
                <w:szCs w:val="20"/>
              </w:rPr>
            </w:pPr>
          </w:p>
        </w:tc>
      </w:tr>
      <w:tr w:rsidR="00FF7F98" w:rsidRPr="00FF7F98" w14:paraId="25E427EE" w14:textId="77777777" w:rsidTr="00BD315E">
        <w:trPr>
          <w:trHeight w:val="269"/>
        </w:trPr>
        <w:tc>
          <w:tcPr>
            <w:tcW w:w="13181" w:type="dxa"/>
            <w:gridSpan w:val="3"/>
          </w:tcPr>
          <w:p w14:paraId="4C0DF74E" w14:textId="77777777" w:rsidR="00FF7F98" w:rsidRDefault="00FF7F98" w:rsidP="00FF7F98">
            <w:pPr>
              <w:jc w:val="center"/>
              <w:rPr>
                <w:rFonts w:ascii="Arial" w:hAnsi="Arial" w:cs="Arial"/>
                <w:sz w:val="20"/>
                <w:szCs w:val="20"/>
              </w:rPr>
            </w:pPr>
          </w:p>
          <w:p w14:paraId="4ED5385D" w14:textId="77777777" w:rsidR="00FF7F98" w:rsidRDefault="00FF7F98" w:rsidP="00FF7F98">
            <w:pPr>
              <w:jc w:val="center"/>
              <w:rPr>
                <w:rFonts w:ascii="Arial" w:hAnsi="Arial" w:cs="Arial"/>
                <w:sz w:val="20"/>
                <w:szCs w:val="20"/>
              </w:rPr>
            </w:pPr>
          </w:p>
          <w:p w14:paraId="64E01722" w14:textId="77777777" w:rsidR="00FF7F98" w:rsidRDefault="00FF7F98" w:rsidP="00FF7F98">
            <w:pPr>
              <w:jc w:val="center"/>
              <w:rPr>
                <w:rFonts w:ascii="Arial" w:hAnsi="Arial" w:cs="Arial"/>
                <w:sz w:val="20"/>
                <w:szCs w:val="20"/>
              </w:rPr>
            </w:pPr>
          </w:p>
          <w:p w14:paraId="03E45AE8" w14:textId="77777777" w:rsidR="00FF7F98" w:rsidRDefault="00FF7F98" w:rsidP="00FF7F98">
            <w:pPr>
              <w:jc w:val="center"/>
              <w:rPr>
                <w:rFonts w:ascii="Arial" w:hAnsi="Arial" w:cs="Arial"/>
                <w:sz w:val="20"/>
                <w:szCs w:val="20"/>
              </w:rPr>
            </w:pPr>
          </w:p>
          <w:p w14:paraId="6A802ACE" w14:textId="77777777" w:rsidR="00FF7F98" w:rsidRDefault="00FF7F98" w:rsidP="00FF7F98">
            <w:pPr>
              <w:jc w:val="center"/>
              <w:rPr>
                <w:rFonts w:ascii="Arial" w:hAnsi="Arial" w:cs="Arial"/>
                <w:sz w:val="20"/>
                <w:szCs w:val="20"/>
              </w:rPr>
            </w:pPr>
          </w:p>
          <w:p w14:paraId="51F70756" w14:textId="77777777" w:rsidR="00FF7F98" w:rsidRDefault="00FF7F98" w:rsidP="00FF7F98">
            <w:pPr>
              <w:jc w:val="center"/>
              <w:rPr>
                <w:rFonts w:ascii="Arial" w:hAnsi="Arial" w:cs="Arial"/>
                <w:sz w:val="20"/>
                <w:szCs w:val="20"/>
              </w:rPr>
            </w:pPr>
          </w:p>
          <w:p w14:paraId="0CE15AAB" w14:textId="77777777" w:rsidR="00FF7F98" w:rsidRDefault="00FF7F98" w:rsidP="00FF7F98">
            <w:pPr>
              <w:jc w:val="center"/>
              <w:rPr>
                <w:rFonts w:ascii="Arial" w:hAnsi="Arial" w:cs="Arial"/>
                <w:sz w:val="20"/>
                <w:szCs w:val="20"/>
              </w:rPr>
            </w:pPr>
          </w:p>
          <w:p w14:paraId="3807FF91" w14:textId="77777777" w:rsidR="00FF7F98" w:rsidRPr="00FF7F98" w:rsidRDefault="00FF7F98" w:rsidP="00BD315E">
            <w:pPr>
              <w:spacing w:before="60" w:after="60"/>
              <w:jc w:val="center"/>
              <w:rPr>
                <w:rFonts w:ascii="Arial" w:hAnsi="Arial" w:cs="Arial"/>
                <w:sz w:val="20"/>
                <w:szCs w:val="20"/>
              </w:rPr>
            </w:pPr>
          </w:p>
        </w:tc>
      </w:tr>
      <w:tr w:rsidR="00FF7F98" w:rsidRPr="00C944E3" w14:paraId="086A182F" w14:textId="77777777" w:rsidTr="00BD315E">
        <w:trPr>
          <w:trHeight w:val="269"/>
        </w:trPr>
        <w:tc>
          <w:tcPr>
            <w:tcW w:w="13181" w:type="dxa"/>
            <w:gridSpan w:val="3"/>
          </w:tcPr>
          <w:p w14:paraId="0954771C" w14:textId="77777777" w:rsidR="00FF7F98" w:rsidRPr="00C944E3" w:rsidRDefault="00FF7F98" w:rsidP="00BD315E">
            <w:pPr>
              <w:spacing w:before="60" w:after="60"/>
              <w:jc w:val="center"/>
              <w:rPr>
                <w:sz w:val="24"/>
                <w:szCs w:val="24"/>
              </w:rPr>
            </w:pPr>
            <w:r w:rsidRPr="00C944E3">
              <w:rPr>
                <w:sz w:val="24"/>
                <w:szCs w:val="24"/>
              </w:rPr>
              <w:t>ISSUED BY:  Keith Brady, Municipal Administrator, Sitka, Alaska</w:t>
            </w:r>
          </w:p>
        </w:tc>
      </w:tr>
    </w:tbl>
    <w:p w14:paraId="0C3F1EC1" w14:textId="77777777" w:rsidR="00C26520" w:rsidRDefault="00C26520">
      <w:r>
        <w:br w:type="page"/>
      </w:r>
    </w:p>
    <w:tbl>
      <w:tblPr>
        <w:tblStyle w:val="TableGrid"/>
        <w:tblW w:w="13181" w:type="dxa"/>
        <w:tblLook w:val="04A0" w:firstRow="1" w:lastRow="0" w:firstColumn="1" w:lastColumn="0" w:noHBand="0" w:noVBand="1"/>
      </w:tblPr>
      <w:tblGrid>
        <w:gridCol w:w="9558"/>
        <w:gridCol w:w="2339"/>
        <w:gridCol w:w="1284"/>
      </w:tblGrid>
      <w:tr w:rsidR="003D7DF8" w14:paraId="79A80D41" w14:textId="77777777" w:rsidTr="003D7DF8">
        <w:tc>
          <w:tcPr>
            <w:tcW w:w="9558" w:type="dxa"/>
            <w:vMerge w:val="restart"/>
          </w:tcPr>
          <w:p w14:paraId="0B6D2652" w14:textId="77777777" w:rsidR="003D7DF8" w:rsidRPr="0042754F" w:rsidRDefault="003D7DF8" w:rsidP="003D7DF8">
            <w:pPr>
              <w:tabs>
                <w:tab w:val="left" w:pos="4365"/>
              </w:tabs>
              <w:rPr>
                <w:sz w:val="44"/>
                <w:szCs w:val="44"/>
              </w:rPr>
            </w:pPr>
            <w:r w:rsidRPr="0042754F">
              <w:rPr>
                <w:sz w:val="44"/>
                <w:szCs w:val="44"/>
              </w:rPr>
              <w:t>PORT OF SITKA</w:t>
            </w:r>
          </w:p>
          <w:p w14:paraId="7563E08B" w14:textId="77777777" w:rsidR="003D7DF8" w:rsidRDefault="003D7DF8" w:rsidP="003D7DF8">
            <w:pPr>
              <w:tabs>
                <w:tab w:val="left" w:pos="4365"/>
              </w:tabs>
            </w:pPr>
            <w:r w:rsidRPr="0042754F">
              <w:rPr>
                <w:sz w:val="40"/>
                <w:szCs w:val="40"/>
              </w:rPr>
              <w:t>TERMINAL TARIFF, FMC NO. 1</w:t>
            </w:r>
          </w:p>
        </w:tc>
        <w:tc>
          <w:tcPr>
            <w:tcW w:w="2339" w:type="dxa"/>
          </w:tcPr>
          <w:p w14:paraId="13AA1CA6" w14:textId="77777777" w:rsidR="003D7DF8" w:rsidRPr="00C944E3" w:rsidRDefault="003D7DF8" w:rsidP="003D7DF8">
            <w:pPr>
              <w:tabs>
                <w:tab w:val="left" w:pos="4365"/>
              </w:tabs>
              <w:spacing w:before="60" w:after="60"/>
              <w:rPr>
                <w:sz w:val="24"/>
                <w:szCs w:val="24"/>
              </w:rPr>
            </w:pPr>
            <w:r w:rsidRPr="00C944E3">
              <w:rPr>
                <w:sz w:val="24"/>
                <w:szCs w:val="24"/>
              </w:rPr>
              <w:t>Orig./Rev.</w:t>
            </w:r>
          </w:p>
        </w:tc>
        <w:tc>
          <w:tcPr>
            <w:tcW w:w="1284" w:type="dxa"/>
          </w:tcPr>
          <w:p w14:paraId="0019D25E" w14:textId="77777777" w:rsidR="003D7DF8" w:rsidRPr="00C944E3" w:rsidRDefault="003D7DF8" w:rsidP="003D7DF8">
            <w:pPr>
              <w:tabs>
                <w:tab w:val="left" w:pos="4365"/>
              </w:tabs>
              <w:spacing w:before="60" w:after="60"/>
              <w:rPr>
                <w:sz w:val="24"/>
                <w:szCs w:val="24"/>
              </w:rPr>
            </w:pPr>
            <w:r w:rsidRPr="00C944E3">
              <w:rPr>
                <w:sz w:val="24"/>
                <w:szCs w:val="24"/>
              </w:rPr>
              <w:t>Page</w:t>
            </w:r>
          </w:p>
        </w:tc>
      </w:tr>
      <w:tr w:rsidR="003D7DF8" w14:paraId="775FE3F2" w14:textId="77777777" w:rsidTr="003D7DF8">
        <w:trPr>
          <w:trHeight w:val="503"/>
        </w:trPr>
        <w:tc>
          <w:tcPr>
            <w:tcW w:w="9558" w:type="dxa"/>
            <w:vMerge/>
          </w:tcPr>
          <w:p w14:paraId="3F115DCB" w14:textId="77777777" w:rsidR="003D7DF8" w:rsidRDefault="003D7DF8" w:rsidP="003D7DF8">
            <w:pPr>
              <w:tabs>
                <w:tab w:val="left" w:pos="4365"/>
              </w:tabs>
            </w:pPr>
          </w:p>
        </w:tc>
        <w:tc>
          <w:tcPr>
            <w:tcW w:w="2339" w:type="dxa"/>
          </w:tcPr>
          <w:p w14:paraId="1847FA82" w14:textId="77777777" w:rsidR="003D7DF8" w:rsidRPr="00C944E3" w:rsidRDefault="003D7DF8" w:rsidP="003D7DF8">
            <w:pPr>
              <w:tabs>
                <w:tab w:val="left" w:pos="4365"/>
              </w:tabs>
              <w:spacing w:before="60" w:after="60"/>
              <w:jc w:val="center"/>
              <w:rPr>
                <w:sz w:val="24"/>
                <w:szCs w:val="24"/>
              </w:rPr>
            </w:pPr>
            <w:r w:rsidRPr="00C944E3">
              <w:rPr>
                <w:sz w:val="24"/>
                <w:szCs w:val="24"/>
              </w:rPr>
              <w:t>Original</w:t>
            </w:r>
          </w:p>
        </w:tc>
        <w:tc>
          <w:tcPr>
            <w:tcW w:w="1284" w:type="dxa"/>
          </w:tcPr>
          <w:p w14:paraId="1C6204D3" w14:textId="77777777" w:rsidR="003D7DF8" w:rsidRPr="00C944E3" w:rsidRDefault="003D7DF8" w:rsidP="003D7DF8">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45</w:t>
            </w:r>
            <w:r w:rsidRPr="00FD279F">
              <w:rPr>
                <w:noProof/>
                <w:sz w:val="24"/>
                <w:szCs w:val="24"/>
              </w:rPr>
              <w:fldChar w:fldCharType="end"/>
            </w:r>
          </w:p>
        </w:tc>
      </w:tr>
      <w:tr w:rsidR="003D7DF8" w14:paraId="58EB2B80" w14:textId="77777777" w:rsidTr="003D7DF8">
        <w:trPr>
          <w:trHeight w:val="269"/>
        </w:trPr>
        <w:tc>
          <w:tcPr>
            <w:tcW w:w="9558" w:type="dxa"/>
            <w:vMerge/>
          </w:tcPr>
          <w:p w14:paraId="34B8BE30" w14:textId="77777777" w:rsidR="003D7DF8" w:rsidRDefault="003D7DF8" w:rsidP="003D7DF8">
            <w:pPr>
              <w:tabs>
                <w:tab w:val="left" w:pos="4365"/>
              </w:tabs>
            </w:pPr>
          </w:p>
        </w:tc>
        <w:tc>
          <w:tcPr>
            <w:tcW w:w="2339" w:type="dxa"/>
          </w:tcPr>
          <w:p w14:paraId="2E651A45" w14:textId="77777777" w:rsidR="003D7DF8" w:rsidRPr="00C944E3" w:rsidRDefault="003D7DF8" w:rsidP="003D7DF8">
            <w:pPr>
              <w:tabs>
                <w:tab w:val="left" w:pos="4365"/>
              </w:tabs>
              <w:spacing w:before="60" w:after="60"/>
              <w:rPr>
                <w:sz w:val="24"/>
                <w:szCs w:val="24"/>
              </w:rPr>
            </w:pPr>
            <w:r w:rsidRPr="00C944E3">
              <w:rPr>
                <w:sz w:val="24"/>
                <w:szCs w:val="24"/>
              </w:rPr>
              <w:t>Cancels</w:t>
            </w:r>
          </w:p>
        </w:tc>
        <w:tc>
          <w:tcPr>
            <w:tcW w:w="1284" w:type="dxa"/>
          </w:tcPr>
          <w:p w14:paraId="77AD92F1" w14:textId="77777777" w:rsidR="003D7DF8" w:rsidRPr="00C944E3" w:rsidRDefault="003D7DF8" w:rsidP="003D7DF8">
            <w:pPr>
              <w:tabs>
                <w:tab w:val="left" w:pos="4365"/>
              </w:tabs>
              <w:spacing w:before="60" w:after="60"/>
              <w:rPr>
                <w:sz w:val="24"/>
                <w:szCs w:val="24"/>
              </w:rPr>
            </w:pPr>
            <w:r w:rsidRPr="00C944E3">
              <w:rPr>
                <w:sz w:val="24"/>
                <w:szCs w:val="24"/>
              </w:rPr>
              <w:t>Page</w:t>
            </w:r>
          </w:p>
        </w:tc>
      </w:tr>
      <w:tr w:rsidR="003D7DF8" w14:paraId="14A4CAEB" w14:textId="77777777" w:rsidTr="003D7DF8">
        <w:trPr>
          <w:trHeight w:val="269"/>
        </w:trPr>
        <w:tc>
          <w:tcPr>
            <w:tcW w:w="9558" w:type="dxa"/>
            <w:vMerge/>
          </w:tcPr>
          <w:p w14:paraId="50F0A265" w14:textId="77777777" w:rsidR="003D7DF8" w:rsidRDefault="003D7DF8" w:rsidP="003D7DF8">
            <w:pPr>
              <w:tabs>
                <w:tab w:val="left" w:pos="4365"/>
              </w:tabs>
            </w:pPr>
          </w:p>
        </w:tc>
        <w:tc>
          <w:tcPr>
            <w:tcW w:w="2339" w:type="dxa"/>
          </w:tcPr>
          <w:p w14:paraId="3A92CED0" w14:textId="77777777" w:rsidR="003D7DF8" w:rsidRPr="00C944E3" w:rsidRDefault="003D7DF8" w:rsidP="003D7DF8">
            <w:pPr>
              <w:tabs>
                <w:tab w:val="left" w:pos="4365"/>
              </w:tabs>
              <w:spacing w:before="60" w:after="60"/>
              <w:rPr>
                <w:sz w:val="24"/>
                <w:szCs w:val="24"/>
              </w:rPr>
            </w:pPr>
          </w:p>
        </w:tc>
        <w:tc>
          <w:tcPr>
            <w:tcW w:w="1284" w:type="dxa"/>
          </w:tcPr>
          <w:p w14:paraId="2D14DE66" w14:textId="77777777" w:rsidR="003D7DF8" w:rsidRPr="00C944E3" w:rsidRDefault="003D7DF8" w:rsidP="003D7DF8">
            <w:pPr>
              <w:tabs>
                <w:tab w:val="left" w:pos="4365"/>
              </w:tabs>
              <w:spacing w:before="60" w:after="60"/>
              <w:jc w:val="center"/>
              <w:rPr>
                <w:sz w:val="24"/>
                <w:szCs w:val="24"/>
              </w:rPr>
            </w:pPr>
          </w:p>
        </w:tc>
      </w:tr>
      <w:tr w:rsidR="003D7DF8" w14:paraId="2423858D" w14:textId="77777777" w:rsidTr="003D7DF8">
        <w:trPr>
          <w:trHeight w:val="485"/>
        </w:trPr>
        <w:tc>
          <w:tcPr>
            <w:tcW w:w="9558" w:type="dxa"/>
            <w:vMerge w:val="restart"/>
          </w:tcPr>
          <w:p w14:paraId="11096760" w14:textId="77777777" w:rsidR="003D7DF8" w:rsidRDefault="003D7DF8" w:rsidP="003D7DF8">
            <w:pPr>
              <w:tabs>
                <w:tab w:val="left" w:pos="4365"/>
              </w:tabs>
            </w:pPr>
          </w:p>
        </w:tc>
        <w:tc>
          <w:tcPr>
            <w:tcW w:w="3623" w:type="dxa"/>
            <w:gridSpan w:val="2"/>
          </w:tcPr>
          <w:p w14:paraId="30CF84B9" w14:textId="77777777" w:rsidR="003D7DF8" w:rsidRPr="00C944E3" w:rsidRDefault="003D7DF8" w:rsidP="003D7DF8">
            <w:pPr>
              <w:tabs>
                <w:tab w:val="left" w:pos="4365"/>
              </w:tabs>
              <w:spacing w:before="60" w:after="60"/>
              <w:rPr>
                <w:sz w:val="24"/>
                <w:szCs w:val="24"/>
              </w:rPr>
            </w:pPr>
            <w:r w:rsidRPr="00C944E3">
              <w:rPr>
                <w:sz w:val="24"/>
                <w:szCs w:val="24"/>
              </w:rPr>
              <w:t>Effective Date</w:t>
            </w:r>
          </w:p>
        </w:tc>
      </w:tr>
      <w:tr w:rsidR="003D7DF8" w14:paraId="6F9AA71D" w14:textId="77777777" w:rsidTr="003D7DF8">
        <w:trPr>
          <w:trHeight w:val="269"/>
        </w:trPr>
        <w:tc>
          <w:tcPr>
            <w:tcW w:w="9558" w:type="dxa"/>
            <w:vMerge/>
          </w:tcPr>
          <w:p w14:paraId="01C72B9F" w14:textId="77777777" w:rsidR="003D7DF8" w:rsidRDefault="003D7DF8" w:rsidP="003D7DF8">
            <w:pPr>
              <w:tabs>
                <w:tab w:val="left" w:pos="4365"/>
              </w:tabs>
            </w:pPr>
          </w:p>
        </w:tc>
        <w:tc>
          <w:tcPr>
            <w:tcW w:w="2339" w:type="dxa"/>
          </w:tcPr>
          <w:p w14:paraId="50E12B7B" w14:textId="77777777" w:rsidR="003D7DF8" w:rsidRPr="00C944E3" w:rsidRDefault="003D7DF8" w:rsidP="003D7DF8">
            <w:pPr>
              <w:tabs>
                <w:tab w:val="left" w:pos="4365"/>
              </w:tabs>
              <w:spacing w:before="60" w:after="60"/>
              <w:rPr>
                <w:sz w:val="24"/>
                <w:szCs w:val="24"/>
              </w:rPr>
            </w:pPr>
            <w:r w:rsidRPr="00C944E3">
              <w:rPr>
                <w:sz w:val="24"/>
                <w:szCs w:val="24"/>
              </w:rPr>
              <w:t>Correction No.</w:t>
            </w:r>
          </w:p>
        </w:tc>
        <w:tc>
          <w:tcPr>
            <w:tcW w:w="1284" w:type="dxa"/>
          </w:tcPr>
          <w:p w14:paraId="694DFAC8" w14:textId="77777777" w:rsidR="003D7DF8" w:rsidRPr="00C944E3" w:rsidRDefault="003D7DF8" w:rsidP="003D7DF8">
            <w:pPr>
              <w:tabs>
                <w:tab w:val="left" w:pos="4365"/>
              </w:tabs>
              <w:spacing w:before="60" w:after="60"/>
              <w:jc w:val="center"/>
              <w:rPr>
                <w:sz w:val="24"/>
                <w:szCs w:val="24"/>
              </w:rPr>
            </w:pPr>
          </w:p>
        </w:tc>
      </w:tr>
      <w:tr w:rsidR="003D7DF8" w14:paraId="1CF3C37E" w14:textId="77777777" w:rsidTr="003D7DF8">
        <w:trPr>
          <w:trHeight w:val="269"/>
        </w:trPr>
        <w:tc>
          <w:tcPr>
            <w:tcW w:w="13181" w:type="dxa"/>
            <w:gridSpan w:val="3"/>
          </w:tcPr>
          <w:p w14:paraId="48205F45" w14:textId="0B58A536" w:rsidR="003D7DF8" w:rsidRPr="00C944E3" w:rsidRDefault="003D7DF8" w:rsidP="003D7DF8">
            <w:pPr>
              <w:spacing w:before="60" w:after="60" w:line="276" w:lineRule="auto"/>
              <w:jc w:val="center"/>
              <w:rPr>
                <w:sz w:val="24"/>
                <w:szCs w:val="24"/>
              </w:rPr>
            </w:pPr>
            <w:r w:rsidRPr="005125E0">
              <w:rPr>
                <w:rFonts w:ascii="Arial" w:hAnsi="Arial" w:cs="Arial"/>
                <w:b/>
                <w:sz w:val="20"/>
                <w:szCs w:val="20"/>
              </w:rPr>
              <w:t>SECTION 2 DEFINITIONS AND SCHEDULE OF CHARGES</w:t>
            </w:r>
          </w:p>
        </w:tc>
      </w:tr>
      <w:tr w:rsidR="003D7DF8" w14:paraId="3043BCFA" w14:textId="77777777" w:rsidTr="003D7DF8">
        <w:trPr>
          <w:trHeight w:val="269"/>
        </w:trPr>
        <w:tc>
          <w:tcPr>
            <w:tcW w:w="13181" w:type="dxa"/>
            <w:gridSpan w:val="3"/>
          </w:tcPr>
          <w:tbl>
            <w:tblPr>
              <w:tblW w:w="12965" w:type="dxa"/>
              <w:tblLook w:val="04A0" w:firstRow="1" w:lastRow="0" w:firstColumn="1" w:lastColumn="0" w:noHBand="0" w:noVBand="1"/>
            </w:tblPr>
            <w:tblGrid>
              <w:gridCol w:w="6151"/>
              <w:gridCol w:w="1260"/>
              <w:gridCol w:w="1080"/>
              <w:gridCol w:w="1080"/>
              <w:gridCol w:w="1170"/>
              <w:gridCol w:w="1170"/>
              <w:gridCol w:w="1054"/>
            </w:tblGrid>
            <w:tr w:rsidR="003D7DF8" w:rsidRPr="00C97773" w14:paraId="65595AE7" w14:textId="77777777" w:rsidTr="003D7DF8">
              <w:trPr>
                <w:trHeight w:val="423"/>
              </w:trPr>
              <w:tc>
                <w:tcPr>
                  <w:tcW w:w="6151" w:type="dxa"/>
                  <w:tcBorders>
                    <w:top w:val="nil"/>
                    <w:left w:val="nil"/>
                    <w:bottom w:val="nil"/>
                    <w:right w:val="nil"/>
                  </w:tcBorders>
                  <w:shd w:val="clear" w:color="auto" w:fill="auto"/>
                  <w:vAlign w:val="center"/>
                </w:tcPr>
                <w:p w14:paraId="3C8DB86C" w14:textId="77777777" w:rsidR="003D7DF8" w:rsidRPr="00C97773" w:rsidRDefault="003D7DF8" w:rsidP="003D7DF8">
                  <w:pPr>
                    <w:tabs>
                      <w:tab w:val="left" w:pos="9270"/>
                    </w:tabs>
                    <w:spacing w:after="0" w:line="240" w:lineRule="auto"/>
                    <w:rPr>
                      <w:rFonts w:ascii="Arial" w:eastAsia="Times New Roman" w:hAnsi="Arial" w:cs="Arial"/>
                      <w:color w:val="000000"/>
                      <w:sz w:val="14"/>
                      <w:szCs w:val="14"/>
                    </w:rPr>
                  </w:pPr>
                  <w:r w:rsidRPr="00C97773">
                    <w:rPr>
                      <w:rFonts w:ascii="Arial" w:eastAsia="Times New Roman" w:hAnsi="Arial" w:cs="Arial"/>
                      <w:b/>
                      <w:bCs/>
                      <w:color w:val="000000"/>
                      <w:sz w:val="14"/>
                      <w:szCs w:val="14"/>
                    </w:rPr>
                    <w:t>COMMODITY</w:t>
                  </w:r>
                </w:p>
              </w:tc>
              <w:tc>
                <w:tcPr>
                  <w:tcW w:w="5760" w:type="dxa"/>
                  <w:gridSpan w:val="5"/>
                  <w:tcBorders>
                    <w:top w:val="nil"/>
                    <w:left w:val="nil"/>
                    <w:bottom w:val="nil"/>
                    <w:right w:val="nil"/>
                  </w:tcBorders>
                  <w:shd w:val="clear" w:color="auto" w:fill="auto"/>
                  <w:noWrap/>
                  <w:vAlign w:val="center"/>
                </w:tcPr>
                <w:p w14:paraId="23E8E5CC" w14:textId="77777777" w:rsidR="003D7DF8" w:rsidRPr="00C97773" w:rsidRDefault="003D7DF8" w:rsidP="003D7DF8">
                  <w:pPr>
                    <w:tabs>
                      <w:tab w:val="left" w:pos="9270"/>
                    </w:tabs>
                    <w:spacing w:after="0" w:line="240" w:lineRule="auto"/>
                    <w:jc w:val="center"/>
                    <w:rPr>
                      <w:rFonts w:ascii="Calibri" w:eastAsia="Times New Roman" w:hAnsi="Calibri" w:cs="Calibri"/>
                      <w:color w:val="000000"/>
                    </w:rPr>
                  </w:pPr>
                  <w:r w:rsidRPr="00C97773">
                    <w:rPr>
                      <w:rFonts w:ascii="Arial" w:eastAsia="Arial" w:hAnsi="Arial" w:cs="Arial"/>
                      <w:b/>
                      <w:bCs/>
                      <w:color w:val="000000"/>
                      <w:sz w:val="14"/>
                      <w:szCs w:val="14"/>
                    </w:rPr>
                    <w:t>WHARFAGE RATE</w:t>
                  </w:r>
                  <w:r w:rsidRPr="00C97773">
                    <w:rPr>
                      <w:rFonts w:ascii="Arial" w:eastAsia="Arial" w:hAnsi="Arial" w:cs="Arial"/>
                      <w:b/>
                      <w:bCs/>
                      <w:color w:val="000000"/>
                      <w:sz w:val="14"/>
                      <w:szCs w:val="14"/>
                    </w:rPr>
                    <w:br/>
                    <w:t>I</w:t>
                  </w:r>
                  <w:r>
                    <w:rPr>
                      <w:rFonts w:ascii="Arial" w:eastAsia="Arial" w:hAnsi="Arial" w:cs="Arial"/>
                      <w:b/>
                      <w:bCs/>
                      <w:color w:val="000000"/>
                      <w:sz w:val="14"/>
                      <w:szCs w:val="14"/>
                    </w:rPr>
                    <w:t>n</w:t>
                  </w:r>
                  <w:r w:rsidRPr="00C97773">
                    <w:rPr>
                      <w:rFonts w:ascii="Arial" w:eastAsia="Arial" w:hAnsi="Arial" w:cs="Arial"/>
                      <w:b/>
                      <w:bCs/>
                      <w:color w:val="000000"/>
                      <w:sz w:val="14"/>
                      <w:szCs w:val="14"/>
                    </w:rPr>
                    <w:t xml:space="preserve"> </w:t>
                  </w:r>
                  <w:r>
                    <w:rPr>
                      <w:rFonts w:ascii="Arial" w:eastAsia="Arial" w:hAnsi="Arial" w:cs="Arial"/>
                      <w:b/>
                      <w:bCs/>
                      <w:color w:val="000000"/>
                      <w:sz w:val="14"/>
                      <w:szCs w:val="14"/>
                    </w:rPr>
                    <w:t>Dollars</w:t>
                  </w:r>
                </w:p>
              </w:tc>
              <w:tc>
                <w:tcPr>
                  <w:tcW w:w="1054" w:type="dxa"/>
                  <w:tcBorders>
                    <w:top w:val="nil"/>
                    <w:left w:val="nil"/>
                    <w:bottom w:val="nil"/>
                    <w:right w:val="nil"/>
                  </w:tcBorders>
                </w:tcPr>
                <w:p w14:paraId="38C47F6D" w14:textId="77777777" w:rsidR="003D7DF8" w:rsidRPr="00C97773" w:rsidRDefault="003D7DF8" w:rsidP="003D7DF8">
                  <w:pPr>
                    <w:tabs>
                      <w:tab w:val="left" w:pos="9270"/>
                    </w:tabs>
                    <w:spacing w:after="0" w:line="240" w:lineRule="auto"/>
                    <w:jc w:val="center"/>
                    <w:rPr>
                      <w:rFonts w:ascii="Arial" w:eastAsia="Arial" w:hAnsi="Arial" w:cs="Arial"/>
                      <w:b/>
                      <w:bCs/>
                      <w:color w:val="000000"/>
                      <w:sz w:val="14"/>
                      <w:szCs w:val="14"/>
                    </w:rPr>
                  </w:pPr>
                </w:p>
              </w:tc>
            </w:tr>
            <w:tr w:rsidR="003D7DF8" w:rsidRPr="00C97773" w14:paraId="02B78C05" w14:textId="77777777" w:rsidTr="003D7DF8">
              <w:trPr>
                <w:trHeight w:val="270"/>
              </w:trPr>
              <w:tc>
                <w:tcPr>
                  <w:tcW w:w="6151" w:type="dxa"/>
                  <w:tcBorders>
                    <w:top w:val="nil"/>
                    <w:left w:val="nil"/>
                    <w:bottom w:val="nil"/>
                    <w:right w:val="nil"/>
                  </w:tcBorders>
                  <w:shd w:val="clear" w:color="auto" w:fill="auto"/>
                  <w:vAlign w:val="center"/>
                </w:tcPr>
                <w:p w14:paraId="300135BF" w14:textId="77777777" w:rsidR="003D7DF8" w:rsidRPr="00C32A09" w:rsidRDefault="003D7DF8" w:rsidP="003D7DF8">
                  <w:pPr>
                    <w:tabs>
                      <w:tab w:val="left" w:pos="9270"/>
                    </w:tabs>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14:paraId="3977B475"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2018</w:t>
                  </w:r>
                </w:p>
              </w:tc>
              <w:tc>
                <w:tcPr>
                  <w:tcW w:w="1080" w:type="dxa"/>
                  <w:tcBorders>
                    <w:top w:val="nil"/>
                    <w:left w:val="nil"/>
                    <w:bottom w:val="nil"/>
                    <w:right w:val="nil"/>
                  </w:tcBorders>
                  <w:shd w:val="clear" w:color="auto" w:fill="auto"/>
                  <w:noWrap/>
                  <w:vAlign w:val="bottom"/>
                </w:tcPr>
                <w:p w14:paraId="4052BEB3"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2019</w:t>
                  </w:r>
                </w:p>
              </w:tc>
              <w:tc>
                <w:tcPr>
                  <w:tcW w:w="1080" w:type="dxa"/>
                  <w:tcBorders>
                    <w:top w:val="nil"/>
                    <w:left w:val="nil"/>
                    <w:bottom w:val="nil"/>
                    <w:right w:val="nil"/>
                  </w:tcBorders>
                  <w:shd w:val="clear" w:color="auto" w:fill="auto"/>
                  <w:noWrap/>
                  <w:vAlign w:val="bottom"/>
                </w:tcPr>
                <w:p w14:paraId="416ABCD5"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2020</w:t>
                  </w:r>
                </w:p>
              </w:tc>
              <w:tc>
                <w:tcPr>
                  <w:tcW w:w="1170" w:type="dxa"/>
                  <w:tcBorders>
                    <w:top w:val="nil"/>
                    <w:left w:val="nil"/>
                    <w:bottom w:val="nil"/>
                    <w:right w:val="nil"/>
                  </w:tcBorders>
                  <w:shd w:val="clear" w:color="auto" w:fill="auto"/>
                  <w:noWrap/>
                  <w:vAlign w:val="bottom"/>
                </w:tcPr>
                <w:p w14:paraId="36DB0F1F"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2021</w:t>
                  </w:r>
                </w:p>
              </w:tc>
              <w:tc>
                <w:tcPr>
                  <w:tcW w:w="1170" w:type="dxa"/>
                  <w:tcBorders>
                    <w:top w:val="nil"/>
                    <w:left w:val="nil"/>
                    <w:bottom w:val="nil"/>
                    <w:right w:val="nil"/>
                  </w:tcBorders>
                  <w:shd w:val="clear" w:color="auto" w:fill="auto"/>
                  <w:noWrap/>
                  <w:vAlign w:val="bottom"/>
                </w:tcPr>
                <w:p w14:paraId="0CDFE6A4"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2022</w:t>
                  </w:r>
                </w:p>
              </w:tc>
              <w:tc>
                <w:tcPr>
                  <w:tcW w:w="1054" w:type="dxa"/>
                  <w:tcBorders>
                    <w:top w:val="nil"/>
                    <w:left w:val="nil"/>
                    <w:bottom w:val="nil"/>
                    <w:right w:val="nil"/>
                  </w:tcBorders>
                  <w:vAlign w:val="bottom"/>
                </w:tcPr>
                <w:p w14:paraId="049FD4E8" w14:textId="77777777" w:rsidR="003D7DF8" w:rsidRPr="00C32A09" w:rsidRDefault="003D7DF8" w:rsidP="003D7DF8">
                  <w:pPr>
                    <w:tabs>
                      <w:tab w:val="left" w:pos="9270"/>
                    </w:tabs>
                    <w:spacing w:after="0" w:line="240" w:lineRule="auto"/>
                    <w:jc w:val="center"/>
                    <w:rPr>
                      <w:rFonts w:ascii="Arial" w:eastAsia="Times New Roman" w:hAnsi="Arial" w:cs="Arial"/>
                      <w:b/>
                      <w:color w:val="000000"/>
                      <w:sz w:val="20"/>
                      <w:szCs w:val="20"/>
                      <w:u w:val="single"/>
                    </w:rPr>
                  </w:pPr>
                  <w:r w:rsidRPr="00C32A09">
                    <w:rPr>
                      <w:rFonts w:ascii="Arial" w:eastAsia="Times New Roman" w:hAnsi="Arial" w:cs="Arial"/>
                      <w:b/>
                      <w:color w:val="000000"/>
                      <w:sz w:val="20"/>
                      <w:szCs w:val="20"/>
                      <w:u w:val="single"/>
                    </w:rPr>
                    <w:t>2023</w:t>
                  </w:r>
                </w:p>
              </w:tc>
            </w:tr>
            <w:tr w:rsidR="003D7DF8" w:rsidRPr="00C97773" w14:paraId="4739B4FC" w14:textId="77777777" w:rsidTr="003D7DF8">
              <w:trPr>
                <w:trHeight w:val="270"/>
              </w:trPr>
              <w:tc>
                <w:tcPr>
                  <w:tcW w:w="6151" w:type="dxa"/>
                  <w:tcBorders>
                    <w:top w:val="nil"/>
                    <w:left w:val="nil"/>
                    <w:bottom w:val="nil"/>
                    <w:right w:val="nil"/>
                  </w:tcBorders>
                  <w:shd w:val="clear" w:color="auto" w:fill="auto"/>
                  <w:vAlign w:val="center"/>
                </w:tcPr>
                <w:p w14:paraId="56835715" w14:textId="77777777" w:rsidR="003D7DF8" w:rsidRPr="00207036" w:rsidRDefault="003D7DF8" w:rsidP="00207036">
                  <w:pPr>
                    <w:spacing w:after="0"/>
                    <w:rPr>
                      <w:rFonts w:ascii="Arial" w:hAnsi="Arial" w:cs="Arial"/>
                      <w:b/>
                      <w:sz w:val="20"/>
                      <w:szCs w:val="20"/>
                    </w:rPr>
                  </w:pPr>
                  <w:r w:rsidRPr="00207036">
                    <w:rPr>
                      <w:rFonts w:ascii="Arial" w:hAnsi="Arial" w:cs="Arial"/>
                      <w:b/>
                      <w:sz w:val="20"/>
                      <w:szCs w:val="20"/>
                    </w:rPr>
                    <w:t>VANS OR CONTAINERS</w:t>
                  </w:r>
                </w:p>
                <w:p w14:paraId="07B0B479" w14:textId="77777777" w:rsidR="003D7DF8" w:rsidRPr="00D063C4" w:rsidRDefault="003D7DF8" w:rsidP="003D7DF8">
                  <w:pPr>
                    <w:tabs>
                      <w:tab w:val="left" w:pos="9270"/>
                    </w:tabs>
                    <w:spacing w:after="0" w:line="240" w:lineRule="auto"/>
                    <w:rPr>
                      <w:rFonts w:ascii="Arial" w:eastAsia="Times New Roman" w:hAnsi="Arial" w:cs="Arial"/>
                      <w:color w:val="000000"/>
                      <w:sz w:val="20"/>
                      <w:szCs w:val="20"/>
                    </w:rPr>
                  </w:pPr>
                  <w:r w:rsidRPr="00D063C4">
                    <w:rPr>
                      <w:rFonts w:ascii="Arial" w:eastAsia="Times New Roman" w:hAnsi="Arial" w:cs="Arial"/>
                      <w:color w:val="000000"/>
                      <w:sz w:val="20"/>
                      <w:szCs w:val="20"/>
                    </w:rPr>
                    <w:t xml:space="preserve">Freight; rigid, non-disposable, dry cargo, insulated, refrigerated, flat rack, liquid tank, or open top container, with or without wheels or chassis attached, minimum dimensions 8 ft. wide and 20 ft. long, viz: containing merchandise, except containing powder, gun or blasting, or other articles as described in Item 264, under seal. (Subject to Notes 1 and 2) </w:t>
                  </w:r>
                </w:p>
              </w:tc>
              <w:tc>
                <w:tcPr>
                  <w:tcW w:w="1260" w:type="dxa"/>
                  <w:tcBorders>
                    <w:top w:val="nil"/>
                    <w:left w:val="nil"/>
                    <w:bottom w:val="nil"/>
                    <w:right w:val="nil"/>
                  </w:tcBorders>
                  <w:shd w:val="clear" w:color="auto" w:fill="auto"/>
                  <w:noWrap/>
                  <w:vAlign w:val="bottom"/>
                </w:tcPr>
                <w:p w14:paraId="21084965"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 xml:space="preserve">$3.51 </w:t>
                  </w:r>
                </w:p>
              </w:tc>
              <w:tc>
                <w:tcPr>
                  <w:tcW w:w="1080" w:type="dxa"/>
                  <w:tcBorders>
                    <w:top w:val="nil"/>
                    <w:left w:val="nil"/>
                    <w:bottom w:val="nil"/>
                    <w:right w:val="nil"/>
                  </w:tcBorders>
                  <w:shd w:val="clear" w:color="auto" w:fill="auto"/>
                  <w:noWrap/>
                  <w:vAlign w:val="bottom"/>
                </w:tcPr>
                <w:p w14:paraId="55F46D73"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 xml:space="preserve">$3.72 </w:t>
                  </w:r>
                </w:p>
              </w:tc>
              <w:tc>
                <w:tcPr>
                  <w:tcW w:w="1080" w:type="dxa"/>
                  <w:tcBorders>
                    <w:top w:val="nil"/>
                    <w:left w:val="nil"/>
                    <w:bottom w:val="nil"/>
                    <w:right w:val="nil"/>
                  </w:tcBorders>
                  <w:shd w:val="clear" w:color="auto" w:fill="auto"/>
                  <w:noWrap/>
                  <w:vAlign w:val="bottom"/>
                </w:tcPr>
                <w:p w14:paraId="1D17B2BD"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 xml:space="preserve">$3.94 </w:t>
                  </w:r>
                </w:p>
              </w:tc>
              <w:tc>
                <w:tcPr>
                  <w:tcW w:w="1170" w:type="dxa"/>
                  <w:tcBorders>
                    <w:top w:val="nil"/>
                    <w:left w:val="nil"/>
                    <w:bottom w:val="nil"/>
                    <w:right w:val="nil"/>
                  </w:tcBorders>
                  <w:shd w:val="clear" w:color="auto" w:fill="auto"/>
                  <w:noWrap/>
                  <w:vAlign w:val="bottom"/>
                </w:tcPr>
                <w:p w14:paraId="3130CDF5"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 xml:space="preserve">$4.18 </w:t>
                  </w:r>
                </w:p>
              </w:tc>
              <w:tc>
                <w:tcPr>
                  <w:tcW w:w="1170" w:type="dxa"/>
                  <w:tcBorders>
                    <w:top w:val="nil"/>
                    <w:left w:val="nil"/>
                    <w:bottom w:val="nil"/>
                    <w:right w:val="nil"/>
                  </w:tcBorders>
                  <w:shd w:val="clear" w:color="auto" w:fill="auto"/>
                  <w:noWrap/>
                  <w:vAlign w:val="bottom"/>
                </w:tcPr>
                <w:p w14:paraId="385A0CEA"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 xml:space="preserve">$4.43 </w:t>
                  </w:r>
                </w:p>
              </w:tc>
              <w:tc>
                <w:tcPr>
                  <w:tcW w:w="1054" w:type="dxa"/>
                  <w:tcBorders>
                    <w:top w:val="nil"/>
                    <w:left w:val="nil"/>
                    <w:bottom w:val="nil"/>
                    <w:right w:val="nil"/>
                  </w:tcBorders>
                  <w:vAlign w:val="bottom"/>
                </w:tcPr>
                <w:p w14:paraId="71AE4FD6"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r w:rsidRPr="00C32A09">
                    <w:rPr>
                      <w:rFonts w:ascii="Arial" w:hAnsi="Arial" w:cs="Arial"/>
                      <w:color w:val="000000"/>
                      <w:sz w:val="20"/>
                      <w:szCs w:val="20"/>
                    </w:rPr>
                    <w:t>$4.70</w:t>
                  </w:r>
                </w:p>
              </w:tc>
            </w:tr>
            <w:tr w:rsidR="003D7DF8" w:rsidRPr="00C97773" w14:paraId="0E81F788" w14:textId="77777777" w:rsidTr="003D7DF8">
              <w:trPr>
                <w:trHeight w:val="270"/>
              </w:trPr>
              <w:tc>
                <w:tcPr>
                  <w:tcW w:w="6151" w:type="dxa"/>
                  <w:tcBorders>
                    <w:top w:val="nil"/>
                    <w:left w:val="nil"/>
                    <w:bottom w:val="nil"/>
                    <w:right w:val="nil"/>
                  </w:tcBorders>
                  <w:shd w:val="clear" w:color="auto" w:fill="auto"/>
                  <w:vAlign w:val="center"/>
                </w:tcPr>
                <w:p w14:paraId="0BE10549" w14:textId="77777777" w:rsidR="003D7DF8" w:rsidRPr="00D063C4" w:rsidRDefault="003D7DF8" w:rsidP="003D7DF8">
                  <w:pPr>
                    <w:tabs>
                      <w:tab w:val="left" w:pos="9270"/>
                    </w:tabs>
                    <w:spacing w:before="40" w:after="40" w:line="240" w:lineRule="auto"/>
                    <w:rPr>
                      <w:rFonts w:ascii="Arial" w:eastAsia="Times New Roman" w:hAnsi="Arial" w:cs="Arial"/>
                      <w:color w:val="000000"/>
                      <w:sz w:val="20"/>
                      <w:szCs w:val="20"/>
                    </w:rPr>
                  </w:pPr>
                  <w:r w:rsidRPr="00C94EDF">
                    <w:rPr>
                      <w:rFonts w:ascii="Arial" w:eastAsia="Times New Roman" w:hAnsi="Arial" w:cs="Arial"/>
                      <w:color w:val="000000"/>
                      <w:sz w:val="20"/>
                      <w:szCs w:val="20"/>
                    </w:rPr>
                    <w:t xml:space="preserve">Empties returning, each </w:t>
                  </w:r>
                  <w:r>
                    <w:rPr>
                      <w:rFonts w:ascii="Arial" w:eastAsia="Times New Roman" w:hAnsi="Arial" w:cs="Arial"/>
                      <w:color w:val="000000"/>
                      <w:sz w:val="20"/>
                      <w:szCs w:val="20"/>
                    </w:rPr>
                    <w:t>(Subject to Note 1)</w:t>
                  </w:r>
                </w:p>
              </w:tc>
              <w:tc>
                <w:tcPr>
                  <w:tcW w:w="1260" w:type="dxa"/>
                  <w:tcBorders>
                    <w:top w:val="nil"/>
                    <w:left w:val="nil"/>
                    <w:bottom w:val="nil"/>
                    <w:right w:val="nil"/>
                  </w:tcBorders>
                  <w:shd w:val="clear" w:color="auto" w:fill="auto"/>
                  <w:noWrap/>
                  <w:vAlign w:val="bottom"/>
                </w:tcPr>
                <w:p w14:paraId="52947DE9"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$1.17 </w:t>
                  </w:r>
                </w:p>
              </w:tc>
              <w:tc>
                <w:tcPr>
                  <w:tcW w:w="1080" w:type="dxa"/>
                  <w:tcBorders>
                    <w:top w:val="nil"/>
                    <w:left w:val="nil"/>
                    <w:bottom w:val="nil"/>
                    <w:right w:val="nil"/>
                  </w:tcBorders>
                  <w:shd w:val="clear" w:color="auto" w:fill="auto"/>
                  <w:noWrap/>
                  <w:vAlign w:val="bottom"/>
                </w:tcPr>
                <w:p w14:paraId="25AF3CEC"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$1.24 </w:t>
                  </w:r>
                </w:p>
              </w:tc>
              <w:tc>
                <w:tcPr>
                  <w:tcW w:w="1080" w:type="dxa"/>
                  <w:tcBorders>
                    <w:top w:val="nil"/>
                    <w:left w:val="nil"/>
                    <w:bottom w:val="nil"/>
                    <w:right w:val="nil"/>
                  </w:tcBorders>
                  <w:shd w:val="clear" w:color="auto" w:fill="auto"/>
                  <w:noWrap/>
                  <w:vAlign w:val="bottom"/>
                </w:tcPr>
                <w:p w14:paraId="4EC0E514"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$1.31 </w:t>
                  </w:r>
                </w:p>
              </w:tc>
              <w:tc>
                <w:tcPr>
                  <w:tcW w:w="1170" w:type="dxa"/>
                  <w:tcBorders>
                    <w:top w:val="nil"/>
                    <w:left w:val="nil"/>
                    <w:bottom w:val="nil"/>
                    <w:right w:val="nil"/>
                  </w:tcBorders>
                  <w:shd w:val="clear" w:color="auto" w:fill="auto"/>
                  <w:noWrap/>
                  <w:vAlign w:val="bottom"/>
                </w:tcPr>
                <w:p w14:paraId="592104B5"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$1.39 </w:t>
                  </w:r>
                </w:p>
              </w:tc>
              <w:tc>
                <w:tcPr>
                  <w:tcW w:w="1170" w:type="dxa"/>
                  <w:tcBorders>
                    <w:top w:val="nil"/>
                    <w:left w:val="nil"/>
                    <w:bottom w:val="nil"/>
                    <w:right w:val="nil"/>
                  </w:tcBorders>
                  <w:shd w:val="clear" w:color="auto" w:fill="auto"/>
                  <w:noWrap/>
                  <w:vAlign w:val="bottom"/>
                </w:tcPr>
                <w:p w14:paraId="62BE88CA"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$1.48 </w:t>
                  </w:r>
                </w:p>
              </w:tc>
              <w:tc>
                <w:tcPr>
                  <w:tcW w:w="1054" w:type="dxa"/>
                  <w:tcBorders>
                    <w:top w:val="nil"/>
                    <w:left w:val="nil"/>
                    <w:bottom w:val="nil"/>
                    <w:right w:val="nil"/>
                  </w:tcBorders>
                  <w:vAlign w:val="bottom"/>
                </w:tcPr>
                <w:p w14:paraId="4292A2F2"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$1.57 </w:t>
                  </w:r>
                </w:p>
              </w:tc>
            </w:tr>
            <w:tr w:rsidR="003D7DF8" w:rsidRPr="00C97773" w14:paraId="68473804" w14:textId="77777777" w:rsidTr="003D7DF8">
              <w:trPr>
                <w:trHeight w:val="80"/>
              </w:trPr>
              <w:tc>
                <w:tcPr>
                  <w:tcW w:w="6151" w:type="dxa"/>
                  <w:tcBorders>
                    <w:top w:val="nil"/>
                    <w:left w:val="nil"/>
                    <w:bottom w:val="nil"/>
                    <w:right w:val="nil"/>
                  </w:tcBorders>
                  <w:shd w:val="clear" w:color="auto" w:fill="auto"/>
                  <w:vAlign w:val="center"/>
                </w:tcPr>
                <w:p w14:paraId="2B01D92D" w14:textId="77777777" w:rsidR="003D7DF8" w:rsidRPr="00884DEC" w:rsidRDefault="003D7DF8" w:rsidP="003D7DF8">
                  <w:pPr>
                    <w:tabs>
                      <w:tab w:val="left" w:pos="9270"/>
                    </w:tabs>
                    <w:spacing w:before="40" w:after="40" w:line="240" w:lineRule="auto"/>
                    <w:rPr>
                      <w:rFonts w:ascii="Arial" w:eastAsia="Times New Roman" w:hAnsi="Arial" w:cs="Arial"/>
                      <w:color w:val="000000"/>
                      <w:sz w:val="20"/>
                      <w:szCs w:val="20"/>
                    </w:rPr>
                  </w:pPr>
                  <w:r w:rsidRPr="00884DEC">
                    <w:rPr>
                      <w:rFonts w:ascii="Arial" w:eastAsia="Times New Roman" w:hAnsi="Arial" w:cs="Arial"/>
                      <w:color w:val="000000"/>
                      <w:sz w:val="20"/>
                      <w:szCs w:val="20"/>
                    </w:rPr>
                    <w:t>NOTE 1: May include unit for refrigeration or heating of merchandise.</w:t>
                  </w:r>
                </w:p>
                <w:p w14:paraId="00F552BE" w14:textId="77777777" w:rsidR="003D7DF8" w:rsidRPr="00C32A09" w:rsidRDefault="003D7DF8" w:rsidP="003D7DF8">
                  <w:pPr>
                    <w:tabs>
                      <w:tab w:val="left" w:pos="9270"/>
                    </w:tabs>
                    <w:spacing w:before="40" w:after="40" w:line="240" w:lineRule="auto"/>
                    <w:rPr>
                      <w:rFonts w:ascii="Arial" w:eastAsia="Times New Roman" w:hAnsi="Arial" w:cs="Arial"/>
                      <w:color w:val="000000"/>
                      <w:sz w:val="20"/>
                      <w:szCs w:val="20"/>
                    </w:rPr>
                  </w:pPr>
                  <w:r w:rsidRPr="00C32A09">
                    <w:rPr>
                      <w:rFonts w:ascii="Arial" w:eastAsia="Times New Roman" w:hAnsi="Arial" w:cs="Arial"/>
                      <w:color w:val="000000"/>
                      <w:sz w:val="20"/>
                      <w:szCs w:val="20"/>
                    </w:rPr>
                    <w:t>NOTE 2: Charge applies to net weight of contents of vans or containers, inbound or outbound.</w:t>
                  </w:r>
                </w:p>
              </w:tc>
              <w:tc>
                <w:tcPr>
                  <w:tcW w:w="1260" w:type="dxa"/>
                  <w:tcBorders>
                    <w:top w:val="nil"/>
                    <w:left w:val="nil"/>
                    <w:bottom w:val="nil"/>
                    <w:right w:val="nil"/>
                  </w:tcBorders>
                  <w:shd w:val="clear" w:color="auto" w:fill="auto"/>
                  <w:noWrap/>
                  <w:vAlign w:val="bottom"/>
                </w:tcPr>
                <w:p w14:paraId="5E73E9C3"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1FDBB429"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4A9B516D"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438F95D8"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767451BD"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54" w:type="dxa"/>
                  <w:tcBorders>
                    <w:top w:val="nil"/>
                    <w:left w:val="nil"/>
                    <w:bottom w:val="nil"/>
                    <w:right w:val="nil"/>
                  </w:tcBorders>
                  <w:vAlign w:val="bottom"/>
                </w:tcPr>
                <w:p w14:paraId="6770AA6E"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r>
            <w:tr w:rsidR="003D7DF8" w:rsidRPr="00C97773" w14:paraId="0427914B" w14:textId="77777777" w:rsidTr="003D7DF8">
              <w:trPr>
                <w:trHeight w:val="80"/>
              </w:trPr>
              <w:tc>
                <w:tcPr>
                  <w:tcW w:w="6151" w:type="dxa"/>
                  <w:tcBorders>
                    <w:top w:val="nil"/>
                    <w:left w:val="nil"/>
                    <w:bottom w:val="nil"/>
                    <w:right w:val="nil"/>
                  </w:tcBorders>
                  <w:shd w:val="clear" w:color="auto" w:fill="auto"/>
                  <w:vAlign w:val="center"/>
                </w:tcPr>
                <w:p w14:paraId="0F3CED8A" w14:textId="77777777" w:rsidR="003D7DF8" w:rsidRPr="00884DEC" w:rsidRDefault="003D7DF8" w:rsidP="003D7DF8">
                  <w:pPr>
                    <w:tabs>
                      <w:tab w:val="left" w:pos="9270"/>
                    </w:tabs>
                    <w:spacing w:before="40" w:after="40" w:line="240" w:lineRule="auto"/>
                    <w:rPr>
                      <w:rFonts w:ascii="Arial" w:eastAsia="Times New Roman" w:hAnsi="Arial" w:cs="Arial"/>
                      <w:color w:val="000000"/>
                      <w:sz w:val="20"/>
                      <w:szCs w:val="20"/>
                    </w:rPr>
                  </w:pPr>
                  <w:r w:rsidRPr="00207036">
                    <w:rPr>
                      <w:rFonts w:ascii="Arial" w:hAnsi="Arial" w:cs="Arial"/>
                      <w:b/>
                      <w:sz w:val="20"/>
                      <w:szCs w:val="20"/>
                    </w:rPr>
                    <w:t xml:space="preserve">VEHICLES </w:t>
                  </w:r>
                  <w:r w:rsidRPr="00884DEC">
                    <w:rPr>
                      <w:rFonts w:ascii="Arial" w:eastAsia="Times New Roman" w:hAnsi="Arial" w:cs="Arial"/>
                      <w:color w:val="000000"/>
                      <w:sz w:val="20"/>
                      <w:szCs w:val="20"/>
                    </w:rPr>
                    <w:t>and other articles, empty self-propelled or non-self-propelled, viz:</w:t>
                  </w:r>
                </w:p>
              </w:tc>
              <w:tc>
                <w:tcPr>
                  <w:tcW w:w="1260" w:type="dxa"/>
                  <w:tcBorders>
                    <w:top w:val="nil"/>
                    <w:left w:val="nil"/>
                    <w:bottom w:val="nil"/>
                    <w:right w:val="nil"/>
                  </w:tcBorders>
                  <w:shd w:val="clear" w:color="auto" w:fill="auto"/>
                  <w:noWrap/>
                  <w:vAlign w:val="bottom"/>
                </w:tcPr>
                <w:p w14:paraId="2F7172D1"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2E4E91CC"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tcPr>
                <w:p w14:paraId="173BF8BB"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72C1EB8E"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tcPr>
                <w:p w14:paraId="1476ADAF"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54" w:type="dxa"/>
                  <w:tcBorders>
                    <w:top w:val="nil"/>
                    <w:left w:val="nil"/>
                    <w:bottom w:val="nil"/>
                    <w:right w:val="nil"/>
                  </w:tcBorders>
                  <w:vAlign w:val="bottom"/>
                </w:tcPr>
                <w:p w14:paraId="27F1D93C"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r>
            <w:tr w:rsidR="003D7DF8" w:rsidRPr="00C97773" w14:paraId="09DF3ABB" w14:textId="77777777" w:rsidTr="003D7DF8">
              <w:trPr>
                <w:trHeight w:val="80"/>
              </w:trPr>
              <w:tc>
                <w:tcPr>
                  <w:tcW w:w="6151" w:type="dxa"/>
                  <w:tcBorders>
                    <w:top w:val="nil"/>
                    <w:left w:val="nil"/>
                    <w:bottom w:val="nil"/>
                    <w:right w:val="nil"/>
                  </w:tcBorders>
                  <w:shd w:val="clear" w:color="auto" w:fill="auto"/>
                  <w:vAlign w:val="center"/>
                </w:tcPr>
                <w:p w14:paraId="7CFD8A16" w14:textId="77777777" w:rsidR="003D7DF8" w:rsidRPr="00C32A09" w:rsidRDefault="003D7DF8" w:rsidP="003D7DF8">
                  <w:pPr>
                    <w:tabs>
                      <w:tab w:val="left" w:pos="9270"/>
                    </w:tabs>
                    <w:spacing w:before="40" w:after="40" w:line="240" w:lineRule="auto"/>
                    <w:rPr>
                      <w:rFonts w:ascii="Arial" w:eastAsia="Times New Roman" w:hAnsi="Arial" w:cs="Arial"/>
                      <w:color w:val="000000"/>
                      <w:sz w:val="20"/>
                      <w:szCs w:val="20"/>
                    </w:rPr>
                  </w:pPr>
                  <w:r w:rsidRPr="00884DEC">
                    <w:rPr>
                      <w:rFonts w:ascii="Arial" w:eastAsia="Times New Roman" w:hAnsi="Arial" w:cs="Arial"/>
                      <w:color w:val="000000"/>
                      <w:sz w:val="20"/>
                      <w:szCs w:val="20"/>
                    </w:rPr>
                    <w:t>Automobiles, including pickups with  or without camper bodies attached, chass</w:t>
                  </w:r>
                  <w:r w:rsidRPr="00C32A09">
                    <w:rPr>
                      <w:rFonts w:ascii="Arial" w:eastAsia="Times New Roman" w:hAnsi="Arial" w:cs="Arial"/>
                      <w:color w:val="000000"/>
                      <w:sz w:val="20"/>
                      <w:szCs w:val="20"/>
                    </w:rPr>
                    <w:t>is,</w:t>
                  </w:r>
                </w:p>
              </w:tc>
              <w:tc>
                <w:tcPr>
                  <w:tcW w:w="1260" w:type="dxa"/>
                  <w:tcBorders>
                    <w:top w:val="nil"/>
                    <w:left w:val="nil"/>
                    <w:bottom w:val="nil"/>
                    <w:right w:val="nil"/>
                  </w:tcBorders>
                  <w:shd w:val="clear" w:color="auto" w:fill="auto"/>
                  <w:noWrap/>
                  <w:vAlign w:val="bottom"/>
                </w:tcPr>
                <w:p w14:paraId="25A775C4"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$1.17 </w:t>
                  </w:r>
                </w:p>
              </w:tc>
              <w:tc>
                <w:tcPr>
                  <w:tcW w:w="1080" w:type="dxa"/>
                  <w:tcBorders>
                    <w:top w:val="nil"/>
                    <w:left w:val="nil"/>
                    <w:bottom w:val="nil"/>
                    <w:right w:val="nil"/>
                  </w:tcBorders>
                  <w:shd w:val="clear" w:color="auto" w:fill="auto"/>
                  <w:noWrap/>
                  <w:vAlign w:val="bottom"/>
                </w:tcPr>
                <w:p w14:paraId="245D98C7"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$1.24 </w:t>
                  </w:r>
                </w:p>
              </w:tc>
              <w:tc>
                <w:tcPr>
                  <w:tcW w:w="1080" w:type="dxa"/>
                  <w:tcBorders>
                    <w:top w:val="nil"/>
                    <w:left w:val="nil"/>
                    <w:bottom w:val="nil"/>
                    <w:right w:val="nil"/>
                  </w:tcBorders>
                  <w:shd w:val="clear" w:color="auto" w:fill="auto"/>
                  <w:noWrap/>
                  <w:vAlign w:val="bottom"/>
                </w:tcPr>
                <w:p w14:paraId="35BAC317"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$1.31 </w:t>
                  </w:r>
                </w:p>
              </w:tc>
              <w:tc>
                <w:tcPr>
                  <w:tcW w:w="1170" w:type="dxa"/>
                  <w:tcBorders>
                    <w:top w:val="nil"/>
                    <w:left w:val="nil"/>
                    <w:bottom w:val="nil"/>
                    <w:right w:val="nil"/>
                  </w:tcBorders>
                  <w:shd w:val="clear" w:color="auto" w:fill="auto"/>
                  <w:noWrap/>
                  <w:vAlign w:val="bottom"/>
                </w:tcPr>
                <w:p w14:paraId="58DB170E"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$1.39 </w:t>
                  </w:r>
                </w:p>
              </w:tc>
              <w:tc>
                <w:tcPr>
                  <w:tcW w:w="1170" w:type="dxa"/>
                  <w:tcBorders>
                    <w:top w:val="nil"/>
                    <w:left w:val="nil"/>
                    <w:bottom w:val="nil"/>
                    <w:right w:val="nil"/>
                  </w:tcBorders>
                  <w:shd w:val="clear" w:color="auto" w:fill="auto"/>
                  <w:noWrap/>
                  <w:vAlign w:val="bottom"/>
                </w:tcPr>
                <w:p w14:paraId="68105BC9"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$1.48 </w:t>
                  </w:r>
                </w:p>
              </w:tc>
              <w:tc>
                <w:tcPr>
                  <w:tcW w:w="1054" w:type="dxa"/>
                  <w:tcBorders>
                    <w:top w:val="nil"/>
                    <w:left w:val="nil"/>
                    <w:bottom w:val="nil"/>
                    <w:right w:val="nil"/>
                  </w:tcBorders>
                  <w:vAlign w:val="bottom"/>
                </w:tcPr>
                <w:p w14:paraId="569E16D8"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$1.57 </w:t>
                  </w:r>
                </w:p>
              </w:tc>
            </w:tr>
            <w:tr w:rsidR="003D7DF8" w:rsidRPr="00C97773" w14:paraId="091E8A2F" w14:textId="77777777" w:rsidTr="003D7DF8">
              <w:trPr>
                <w:trHeight w:val="80"/>
              </w:trPr>
              <w:tc>
                <w:tcPr>
                  <w:tcW w:w="6151" w:type="dxa"/>
                  <w:tcBorders>
                    <w:top w:val="nil"/>
                    <w:left w:val="nil"/>
                    <w:bottom w:val="nil"/>
                    <w:right w:val="nil"/>
                  </w:tcBorders>
                  <w:shd w:val="clear" w:color="auto" w:fill="auto"/>
                  <w:vAlign w:val="center"/>
                </w:tcPr>
                <w:p w14:paraId="53DCDEBD" w14:textId="77777777" w:rsidR="003D7DF8" w:rsidRPr="00884DEC" w:rsidRDefault="003D7DF8" w:rsidP="003D7DF8">
                  <w:pPr>
                    <w:tabs>
                      <w:tab w:val="left" w:pos="9270"/>
                    </w:tabs>
                    <w:spacing w:before="40" w:after="40" w:line="240" w:lineRule="auto"/>
                    <w:rPr>
                      <w:rFonts w:ascii="Arial" w:eastAsia="Times New Roman" w:hAnsi="Arial" w:cs="Arial"/>
                      <w:color w:val="000000"/>
                      <w:sz w:val="20"/>
                      <w:szCs w:val="20"/>
                    </w:rPr>
                  </w:pPr>
                  <w:r w:rsidRPr="00884DEC">
                    <w:rPr>
                      <w:rFonts w:ascii="Arial" w:eastAsia="Times New Roman" w:hAnsi="Arial" w:cs="Arial"/>
                      <w:color w:val="000000"/>
                      <w:sz w:val="20"/>
                      <w:szCs w:val="20"/>
                    </w:rPr>
                    <w:t>Trailers, house or vacation; homes or buildings, mobile or modular, S.U.</w:t>
                  </w:r>
                </w:p>
              </w:tc>
              <w:tc>
                <w:tcPr>
                  <w:tcW w:w="1260" w:type="dxa"/>
                  <w:tcBorders>
                    <w:top w:val="nil"/>
                    <w:left w:val="nil"/>
                    <w:bottom w:val="nil"/>
                    <w:right w:val="nil"/>
                  </w:tcBorders>
                  <w:shd w:val="clear" w:color="auto" w:fill="auto"/>
                  <w:noWrap/>
                  <w:vAlign w:val="bottom"/>
                </w:tcPr>
                <w:p w14:paraId="5B59EB73"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$9.36 </w:t>
                  </w:r>
                </w:p>
              </w:tc>
              <w:tc>
                <w:tcPr>
                  <w:tcW w:w="1080" w:type="dxa"/>
                  <w:tcBorders>
                    <w:top w:val="nil"/>
                    <w:left w:val="nil"/>
                    <w:bottom w:val="nil"/>
                    <w:right w:val="nil"/>
                  </w:tcBorders>
                  <w:shd w:val="clear" w:color="auto" w:fill="auto"/>
                  <w:noWrap/>
                  <w:vAlign w:val="bottom"/>
                </w:tcPr>
                <w:p w14:paraId="23AA7F1C"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$9.92 </w:t>
                  </w:r>
                </w:p>
              </w:tc>
              <w:tc>
                <w:tcPr>
                  <w:tcW w:w="1080" w:type="dxa"/>
                  <w:tcBorders>
                    <w:top w:val="nil"/>
                    <w:left w:val="nil"/>
                    <w:bottom w:val="nil"/>
                    <w:right w:val="nil"/>
                  </w:tcBorders>
                  <w:shd w:val="clear" w:color="auto" w:fill="auto"/>
                  <w:noWrap/>
                  <w:vAlign w:val="bottom"/>
                </w:tcPr>
                <w:p w14:paraId="5EDB10F7"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$10.52 </w:t>
                  </w:r>
                </w:p>
              </w:tc>
              <w:tc>
                <w:tcPr>
                  <w:tcW w:w="1170" w:type="dxa"/>
                  <w:tcBorders>
                    <w:top w:val="nil"/>
                    <w:left w:val="nil"/>
                    <w:bottom w:val="nil"/>
                    <w:right w:val="nil"/>
                  </w:tcBorders>
                  <w:shd w:val="clear" w:color="auto" w:fill="auto"/>
                  <w:noWrap/>
                  <w:vAlign w:val="bottom"/>
                </w:tcPr>
                <w:p w14:paraId="1526ABA0"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$11.15 </w:t>
                  </w:r>
                </w:p>
              </w:tc>
              <w:tc>
                <w:tcPr>
                  <w:tcW w:w="1170" w:type="dxa"/>
                  <w:tcBorders>
                    <w:top w:val="nil"/>
                    <w:left w:val="nil"/>
                    <w:bottom w:val="nil"/>
                    <w:right w:val="nil"/>
                  </w:tcBorders>
                  <w:shd w:val="clear" w:color="auto" w:fill="auto"/>
                  <w:noWrap/>
                  <w:vAlign w:val="bottom"/>
                </w:tcPr>
                <w:p w14:paraId="0792CF14"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$11.82 </w:t>
                  </w:r>
                </w:p>
              </w:tc>
              <w:tc>
                <w:tcPr>
                  <w:tcW w:w="1054" w:type="dxa"/>
                  <w:tcBorders>
                    <w:top w:val="nil"/>
                    <w:left w:val="nil"/>
                    <w:bottom w:val="nil"/>
                    <w:right w:val="nil"/>
                  </w:tcBorders>
                  <w:vAlign w:val="bottom"/>
                </w:tcPr>
                <w:p w14:paraId="261EDD5A"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$12.53 </w:t>
                  </w:r>
                </w:p>
              </w:tc>
            </w:tr>
            <w:tr w:rsidR="003D7DF8" w:rsidRPr="00C94EDF" w14:paraId="6F1DDD47" w14:textId="77777777" w:rsidTr="003D7DF8">
              <w:trPr>
                <w:trHeight w:val="270"/>
              </w:trPr>
              <w:tc>
                <w:tcPr>
                  <w:tcW w:w="6151" w:type="dxa"/>
                  <w:tcBorders>
                    <w:top w:val="nil"/>
                    <w:left w:val="nil"/>
                    <w:bottom w:val="nil"/>
                    <w:right w:val="nil"/>
                  </w:tcBorders>
                  <w:shd w:val="clear" w:color="auto" w:fill="auto"/>
                  <w:vAlign w:val="center"/>
                </w:tcPr>
                <w:p w14:paraId="73A7E14C" w14:textId="77777777" w:rsidR="003D7DF8" w:rsidRPr="00C94EDF" w:rsidRDefault="003D7DF8" w:rsidP="003D7DF8">
                  <w:pPr>
                    <w:tabs>
                      <w:tab w:val="left" w:pos="9270"/>
                    </w:tabs>
                    <w:spacing w:after="0" w:line="240" w:lineRule="auto"/>
                    <w:rPr>
                      <w:rFonts w:ascii="Arial" w:eastAsia="Times New Roman" w:hAnsi="Arial" w:cs="Arial"/>
                      <w:color w:val="000000"/>
                      <w:sz w:val="20"/>
                      <w:szCs w:val="20"/>
                    </w:rPr>
                  </w:pPr>
                  <w:r w:rsidRPr="00C94EDF">
                    <w:rPr>
                      <w:rFonts w:ascii="Arial" w:eastAsia="Arial" w:hAnsi="Arial" w:cs="Arial"/>
                      <w:color w:val="000000"/>
                      <w:sz w:val="20"/>
                      <w:szCs w:val="20"/>
                    </w:rPr>
                    <w:t>Heavy Equipment including cranes, sanders, sweepers, graders, loaders, fork lifts,</w:t>
                  </w:r>
                </w:p>
              </w:tc>
              <w:tc>
                <w:tcPr>
                  <w:tcW w:w="1260" w:type="dxa"/>
                  <w:tcBorders>
                    <w:top w:val="nil"/>
                    <w:left w:val="nil"/>
                    <w:bottom w:val="nil"/>
                    <w:right w:val="nil"/>
                  </w:tcBorders>
                  <w:shd w:val="clear" w:color="auto" w:fill="auto"/>
                  <w:noWrap/>
                  <w:vAlign w:val="bottom"/>
                </w:tcPr>
                <w:p w14:paraId="0A7B119B"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$12.87 </w:t>
                  </w:r>
                </w:p>
              </w:tc>
              <w:tc>
                <w:tcPr>
                  <w:tcW w:w="1080" w:type="dxa"/>
                  <w:tcBorders>
                    <w:top w:val="nil"/>
                    <w:left w:val="nil"/>
                    <w:bottom w:val="nil"/>
                    <w:right w:val="nil"/>
                  </w:tcBorders>
                  <w:shd w:val="clear" w:color="auto" w:fill="auto"/>
                  <w:noWrap/>
                  <w:vAlign w:val="bottom"/>
                </w:tcPr>
                <w:p w14:paraId="2E5F177D"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$13.64 </w:t>
                  </w:r>
                </w:p>
              </w:tc>
              <w:tc>
                <w:tcPr>
                  <w:tcW w:w="1080" w:type="dxa"/>
                  <w:tcBorders>
                    <w:top w:val="nil"/>
                    <w:left w:val="nil"/>
                    <w:bottom w:val="nil"/>
                    <w:right w:val="nil"/>
                  </w:tcBorders>
                  <w:shd w:val="clear" w:color="auto" w:fill="auto"/>
                  <w:noWrap/>
                  <w:vAlign w:val="bottom"/>
                </w:tcPr>
                <w:p w14:paraId="1114E863"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$14.46 </w:t>
                  </w:r>
                </w:p>
              </w:tc>
              <w:tc>
                <w:tcPr>
                  <w:tcW w:w="1170" w:type="dxa"/>
                  <w:tcBorders>
                    <w:top w:val="nil"/>
                    <w:left w:val="nil"/>
                    <w:bottom w:val="nil"/>
                    <w:right w:val="nil"/>
                  </w:tcBorders>
                  <w:shd w:val="clear" w:color="auto" w:fill="auto"/>
                  <w:noWrap/>
                  <w:vAlign w:val="bottom"/>
                </w:tcPr>
                <w:p w14:paraId="6A23C680"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$15.33 </w:t>
                  </w:r>
                </w:p>
              </w:tc>
              <w:tc>
                <w:tcPr>
                  <w:tcW w:w="1170" w:type="dxa"/>
                  <w:tcBorders>
                    <w:top w:val="nil"/>
                    <w:left w:val="nil"/>
                    <w:bottom w:val="nil"/>
                    <w:right w:val="nil"/>
                  </w:tcBorders>
                  <w:shd w:val="clear" w:color="auto" w:fill="auto"/>
                  <w:noWrap/>
                  <w:vAlign w:val="bottom"/>
                </w:tcPr>
                <w:p w14:paraId="7983009A"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$16.25 </w:t>
                  </w:r>
                </w:p>
              </w:tc>
              <w:tc>
                <w:tcPr>
                  <w:tcW w:w="1054" w:type="dxa"/>
                  <w:tcBorders>
                    <w:top w:val="nil"/>
                    <w:left w:val="nil"/>
                    <w:bottom w:val="nil"/>
                    <w:right w:val="nil"/>
                  </w:tcBorders>
                  <w:vAlign w:val="bottom"/>
                </w:tcPr>
                <w:p w14:paraId="31BB0790" w14:textId="77777777" w:rsidR="003D7DF8" w:rsidRPr="00C94EDF" w:rsidRDefault="003D7DF8" w:rsidP="003D7DF8">
                  <w:pPr>
                    <w:tabs>
                      <w:tab w:val="left" w:pos="9270"/>
                    </w:tabs>
                    <w:spacing w:after="0" w:line="240" w:lineRule="auto"/>
                    <w:jc w:val="center"/>
                    <w:rPr>
                      <w:rFonts w:ascii="Arial" w:hAnsi="Arial" w:cs="Arial"/>
                      <w:color w:val="000000"/>
                      <w:sz w:val="20"/>
                      <w:szCs w:val="20"/>
                    </w:rPr>
                  </w:pPr>
                  <w:r w:rsidRPr="00C94EDF">
                    <w:rPr>
                      <w:rFonts w:ascii="Arial" w:hAnsi="Arial" w:cs="Arial"/>
                      <w:color w:val="000000"/>
                      <w:sz w:val="20"/>
                      <w:szCs w:val="20"/>
                    </w:rPr>
                    <w:t xml:space="preserve">$17.22 </w:t>
                  </w:r>
                </w:p>
              </w:tc>
            </w:tr>
          </w:tbl>
          <w:p w14:paraId="720E78F8" w14:textId="77777777" w:rsidR="003D7DF8" w:rsidRPr="00C944E3" w:rsidRDefault="003D7DF8" w:rsidP="003D7DF8">
            <w:pPr>
              <w:tabs>
                <w:tab w:val="left" w:pos="4365"/>
              </w:tabs>
              <w:spacing w:before="60" w:after="60"/>
              <w:jc w:val="center"/>
              <w:rPr>
                <w:sz w:val="24"/>
                <w:szCs w:val="24"/>
              </w:rPr>
            </w:pPr>
          </w:p>
        </w:tc>
      </w:tr>
      <w:tr w:rsidR="003D7DF8" w:rsidRPr="00C944E3" w14:paraId="772B0940" w14:textId="77777777" w:rsidTr="003D7DF8">
        <w:trPr>
          <w:trHeight w:val="269"/>
        </w:trPr>
        <w:tc>
          <w:tcPr>
            <w:tcW w:w="13181" w:type="dxa"/>
            <w:gridSpan w:val="3"/>
          </w:tcPr>
          <w:p w14:paraId="3DEAE39E" w14:textId="77777777" w:rsidR="003D7DF8" w:rsidRPr="00C944E3" w:rsidRDefault="003D7DF8" w:rsidP="003D7DF8">
            <w:pPr>
              <w:spacing w:before="60" w:after="60"/>
              <w:jc w:val="center"/>
              <w:rPr>
                <w:sz w:val="24"/>
                <w:szCs w:val="24"/>
              </w:rPr>
            </w:pPr>
            <w:r w:rsidRPr="00C944E3">
              <w:rPr>
                <w:sz w:val="24"/>
                <w:szCs w:val="24"/>
              </w:rPr>
              <w:t>ISSUED BY:  Keith Brady, Municipal Administrator, Sitka, Alaska</w:t>
            </w:r>
          </w:p>
        </w:tc>
      </w:tr>
    </w:tbl>
    <w:p w14:paraId="4432018D" w14:textId="77777777" w:rsidR="00884DEC" w:rsidRDefault="00884DEC">
      <w:r>
        <w:br w:type="page"/>
      </w:r>
    </w:p>
    <w:tbl>
      <w:tblPr>
        <w:tblStyle w:val="TableGrid"/>
        <w:tblW w:w="13181" w:type="dxa"/>
        <w:tblLook w:val="04A0" w:firstRow="1" w:lastRow="0" w:firstColumn="1" w:lastColumn="0" w:noHBand="0" w:noVBand="1"/>
      </w:tblPr>
      <w:tblGrid>
        <w:gridCol w:w="9558"/>
        <w:gridCol w:w="2339"/>
        <w:gridCol w:w="1284"/>
      </w:tblGrid>
      <w:tr w:rsidR="003D7DF8" w14:paraId="42EF26F9" w14:textId="77777777" w:rsidTr="003D7DF8">
        <w:tc>
          <w:tcPr>
            <w:tcW w:w="9558" w:type="dxa"/>
            <w:vMerge w:val="restart"/>
          </w:tcPr>
          <w:p w14:paraId="4E2D7D8D" w14:textId="77777777" w:rsidR="003D7DF8" w:rsidRPr="0042754F" w:rsidRDefault="003D7DF8" w:rsidP="003D7DF8">
            <w:pPr>
              <w:tabs>
                <w:tab w:val="left" w:pos="4365"/>
              </w:tabs>
              <w:rPr>
                <w:sz w:val="44"/>
                <w:szCs w:val="44"/>
              </w:rPr>
            </w:pPr>
            <w:r w:rsidRPr="0042754F">
              <w:rPr>
                <w:sz w:val="44"/>
                <w:szCs w:val="44"/>
              </w:rPr>
              <w:t>PORT OF SITKA</w:t>
            </w:r>
          </w:p>
          <w:p w14:paraId="42365AD8" w14:textId="77777777" w:rsidR="003D7DF8" w:rsidRDefault="003D7DF8" w:rsidP="003D7DF8">
            <w:pPr>
              <w:tabs>
                <w:tab w:val="left" w:pos="4365"/>
              </w:tabs>
            </w:pPr>
            <w:r w:rsidRPr="0042754F">
              <w:rPr>
                <w:sz w:val="40"/>
                <w:szCs w:val="40"/>
              </w:rPr>
              <w:t>TERMINAL TARIFF, FMC NO. 1</w:t>
            </w:r>
          </w:p>
        </w:tc>
        <w:tc>
          <w:tcPr>
            <w:tcW w:w="2339" w:type="dxa"/>
          </w:tcPr>
          <w:p w14:paraId="3A47FB64" w14:textId="77777777" w:rsidR="003D7DF8" w:rsidRPr="00C944E3" w:rsidRDefault="003D7DF8" w:rsidP="003D7DF8">
            <w:pPr>
              <w:tabs>
                <w:tab w:val="left" w:pos="4365"/>
              </w:tabs>
              <w:spacing w:before="60" w:after="60"/>
              <w:rPr>
                <w:sz w:val="24"/>
                <w:szCs w:val="24"/>
              </w:rPr>
            </w:pPr>
            <w:r w:rsidRPr="00C944E3">
              <w:rPr>
                <w:sz w:val="24"/>
                <w:szCs w:val="24"/>
              </w:rPr>
              <w:t>Orig./Rev.</w:t>
            </w:r>
          </w:p>
        </w:tc>
        <w:tc>
          <w:tcPr>
            <w:tcW w:w="1284" w:type="dxa"/>
          </w:tcPr>
          <w:p w14:paraId="76840CE2" w14:textId="77777777" w:rsidR="003D7DF8" w:rsidRPr="00C944E3" w:rsidRDefault="003D7DF8" w:rsidP="003D7DF8">
            <w:pPr>
              <w:tabs>
                <w:tab w:val="left" w:pos="4365"/>
              </w:tabs>
              <w:spacing w:before="60" w:after="60"/>
              <w:rPr>
                <w:sz w:val="24"/>
                <w:szCs w:val="24"/>
              </w:rPr>
            </w:pPr>
            <w:r w:rsidRPr="00C944E3">
              <w:rPr>
                <w:sz w:val="24"/>
                <w:szCs w:val="24"/>
              </w:rPr>
              <w:t>Page</w:t>
            </w:r>
          </w:p>
        </w:tc>
      </w:tr>
      <w:tr w:rsidR="003D7DF8" w14:paraId="1C0B8D62" w14:textId="77777777" w:rsidTr="003D7DF8">
        <w:trPr>
          <w:trHeight w:val="503"/>
        </w:trPr>
        <w:tc>
          <w:tcPr>
            <w:tcW w:w="9558" w:type="dxa"/>
            <w:vMerge/>
          </w:tcPr>
          <w:p w14:paraId="6BB6F572" w14:textId="77777777" w:rsidR="003D7DF8" w:rsidRDefault="003D7DF8" w:rsidP="003D7DF8">
            <w:pPr>
              <w:tabs>
                <w:tab w:val="left" w:pos="4365"/>
              </w:tabs>
            </w:pPr>
          </w:p>
        </w:tc>
        <w:tc>
          <w:tcPr>
            <w:tcW w:w="2339" w:type="dxa"/>
          </w:tcPr>
          <w:p w14:paraId="64F31232" w14:textId="77777777" w:rsidR="003D7DF8" w:rsidRPr="00C944E3" w:rsidRDefault="003D7DF8" w:rsidP="003D7DF8">
            <w:pPr>
              <w:tabs>
                <w:tab w:val="left" w:pos="4365"/>
              </w:tabs>
              <w:spacing w:before="60" w:after="60"/>
              <w:jc w:val="center"/>
              <w:rPr>
                <w:sz w:val="24"/>
                <w:szCs w:val="24"/>
              </w:rPr>
            </w:pPr>
            <w:r w:rsidRPr="00C944E3">
              <w:rPr>
                <w:sz w:val="24"/>
                <w:szCs w:val="24"/>
              </w:rPr>
              <w:t>Original</w:t>
            </w:r>
          </w:p>
        </w:tc>
        <w:tc>
          <w:tcPr>
            <w:tcW w:w="1284" w:type="dxa"/>
          </w:tcPr>
          <w:p w14:paraId="5C0DE4B3" w14:textId="77777777" w:rsidR="003D7DF8" w:rsidRPr="00C944E3" w:rsidRDefault="003D7DF8" w:rsidP="003D7DF8">
            <w:pPr>
              <w:tabs>
                <w:tab w:val="left" w:pos="4365"/>
              </w:tabs>
              <w:spacing w:before="60" w:after="60"/>
              <w:jc w:val="center"/>
              <w:rPr>
                <w:sz w:val="24"/>
                <w:szCs w:val="24"/>
              </w:rPr>
            </w:pPr>
            <w:r w:rsidRPr="00FD279F">
              <w:rPr>
                <w:sz w:val="24"/>
                <w:szCs w:val="24"/>
              </w:rPr>
              <w:fldChar w:fldCharType="begin"/>
            </w:r>
            <w:r w:rsidRPr="00FD279F">
              <w:rPr>
                <w:sz w:val="24"/>
                <w:szCs w:val="24"/>
              </w:rPr>
              <w:instrText xml:space="preserve"> PAGE   \* MERGEFORMAT </w:instrText>
            </w:r>
            <w:r w:rsidRPr="00FD279F">
              <w:rPr>
                <w:sz w:val="24"/>
                <w:szCs w:val="24"/>
              </w:rPr>
              <w:fldChar w:fldCharType="separate"/>
            </w:r>
            <w:r w:rsidR="000E573A">
              <w:rPr>
                <w:noProof/>
                <w:sz w:val="24"/>
                <w:szCs w:val="24"/>
              </w:rPr>
              <w:t>46</w:t>
            </w:r>
            <w:r w:rsidRPr="00FD279F">
              <w:rPr>
                <w:noProof/>
                <w:sz w:val="24"/>
                <w:szCs w:val="24"/>
              </w:rPr>
              <w:fldChar w:fldCharType="end"/>
            </w:r>
          </w:p>
        </w:tc>
      </w:tr>
      <w:tr w:rsidR="003D7DF8" w14:paraId="543E6B90" w14:textId="77777777" w:rsidTr="003D7DF8">
        <w:trPr>
          <w:trHeight w:val="269"/>
        </w:trPr>
        <w:tc>
          <w:tcPr>
            <w:tcW w:w="9558" w:type="dxa"/>
            <w:vMerge/>
          </w:tcPr>
          <w:p w14:paraId="023BA0BA" w14:textId="77777777" w:rsidR="003D7DF8" w:rsidRDefault="003D7DF8" w:rsidP="003D7DF8">
            <w:pPr>
              <w:tabs>
                <w:tab w:val="left" w:pos="4365"/>
              </w:tabs>
            </w:pPr>
          </w:p>
        </w:tc>
        <w:tc>
          <w:tcPr>
            <w:tcW w:w="2339" w:type="dxa"/>
          </w:tcPr>
          <w:p w14:paraId="4491B4EB" w14:textId="77777777" w:rsidR="003D7DF8" w:rsidRPr="00C944E3" w:rsidRDefault="003D7DF8" w:rsidP="003D7DF8">
            <w:pPr>
              <w:tabs>
                <w:tab w:val="left" w:pos="4365"/>
              </w:tabs>
              <w:spacing w:before="60" w:after="60"/>
              <w:rPr>
                <w:sz w:val="24"/>
                <w:szCs w:val="24"/>
              </w:rPr>
            </w:pPr>
            <w:r w:rsidRPr="00C944E3">
              <w:rPr>
                <w:sz w:val="24"/>
                <w:szCs w:val="24"/>
              </w:rPr>
              <w:t>Cancels</w:t>
            </w:r>
          </w:p>
        </w:tc>
        <w:tc>
          <w:tcPr>
            <w:tcW w:w="1284" w:type="dxa"/>
          </w:tcPr>
          <w:p w14:paraId="24D681CD" w14:textId="77777777" w:rsidR="003D7DF8" w:rsidRPr="00C944E3" w:rsidRDefault="003D7DF8" w:rsidP="003D7DF8">
            <w:pPr>
              <w:tabs>
                <w:tab w:val="left" w:pos="4365"/>
              </w:tabs>
              <w:spacing w:before="60" w:after="60"/>
              <w:rPr>
                <w:sz w:val="24"/>
                <w:szCs w:val="24"/>
              </w:rPr>
            </w:pPr>
            <w:r w:rsidRPr="00C944E3">
              <w:rPr>
                <w:sz w:val="24"/>
                <w:szCs w:val="24"/>
              </w:rPr>
              <w:t>Page</w:t>
            </w:r>
          </w:p>
        </w:tc>
      </w:tr>
      <w:tr w:rsidR="003D7DF8" w14:paraId="4CAF2E6E" w14:textId="77777777" w:rsidTr="003D7DF8">
        <w:trPr>
          <w:trHeight w:val="269"/>
        </w:trPr>
        <w:tc>
          <w:tcPr>
            <w:tcW w:w="9558" w:type="dxa"/>
            <w:vMerge/>
          </w:tcPr>
          <w:p w14:paraId="79B16833" w14:textId="77777777" w:rsidR="003D7DF8" w:rsidRDefault="003D7DF8" w:rsidP="003D7DF8">
            <w:pPr>
              <w:tabs>
                <w:tab w:val="left" w:pos="4365"/>
              </w:tabs>
            </w:pPr>
          </w:p>
        </w:tc>
        <w:tc>
          <w:tcPr>
            <w:tcW w:w="2339" w:type="dxa"/>
          </w:tcPr>
          <w:p w14:paraId="25F75428" w14:textId="77777777" w:rsidR="003D7DF8" w:rsidRPr="00C944E3" w:rsidRDefault="003D7DF8" w:rsidP="003D7DF8">
            <w:pPr>
              <w:tabs>
                <w:tab w:val="left" w:pos="4365"/>
              </w:tabs>
              <w:spacing w:before="60" w:after="60"/>
              <w:rPr>
                <w:sz w:val="24"/>
                <w:szCs w:val="24"/>
              </w:rPr>
            </w:pPr>
          </w:p>
        </w:tc>
        <w:tc>
          <w:tcPr>
            <w:tcW w:w="1284" w:type="dxa"/>
          </w:tcPr>
          <w:p w14:paraId="1C643E1A" w14:textId="77777777" w:rsidR="003D7DF8" w:rsidRPr="00C944E3" w:rsidRDefault="003D7DF8" w:rsidP="003D7DF8">
            <w:pPr>
              <w:tabs>
                <w:tab w:val="left" w:pos="4365"/>
              </w:tabs>
              <w:spacing w:before="60" w:after="60"/>
              <w:jc w:val="center"/>
              <w:rPr>
                <w:sz w:val="24"/>
                <w:szCs w:val="24"/>
              </w:rPr>
            </w:pPr>
          </w:p>
        </w:tc>
      </w:tr>
      <w:tr w:rsidR="003D7DF8" w14:paraId="5CFA102E" w14:textId="77777777" w:rsidTr="003D7DF8">
        <w:trPr>
          <w:trHeight w:val="485"/>
        </w:trPr>
        <w:tc>
          <w:tcPr>
            <w:tcW w:w="9558" w:type="dxa"/>
            <w:vMerge w:val="restart"/>
          </w:tcPr>
          <w:p w14:paraId="77951AA2" w14:textId="77777777" w:rsidR="003D7DF8" w:rsidRDefault="003D7DF8" w:rsidP="003D7DF8">
            <w:pPr>
              <w:tabs>
                <w:tab w:val="left" w:pos="4365"/>
              </w:tabs>
            </w:pPr>
          </w:p>
        </w:tc>
        <w:tc>
          <w:tcPr>
            <w:tcW w:w="3623" w:type="dxa"/>
            <w:gridSpan w:val="2"/>
          </w:tcPr>
          <w:p w14:paraId="2E2BAF8A" w14:textId="77777777" w:rsidR="003D7DF8" w:rsidRPr="00C944E3" w:rsidRDefault="003D7DF8" w:rsidP="003D7DF8">
            <w:pPr>
              <w:tabs>
                <w:tab w:val="left" w:pos="4365"/>
              </w:tabs>
              <w:spacing w:before="60" w:after="60"/>
              <w:rPr>
                <w:sz w:val="24"/>
                <w:szCs w:val="24"/>
              </w:rPr>
            </w:pPr>
            <w:r w:rsidRPr="00C944E3">
              <w:rPr>
                <w:sz w:val="24"/>
                <w:szCs w:val="24"/>
              </w:rPr>
              <w:t>Effective Date</w:t>
            </w:r>
          </w:p>
        </w:tc>
      </w:tr>
      <w:tr w:rsidR="003D7DF8" w14:paraId="22856C3C" w14:textId="77777777" w:rsidTr="003D7DF8">
        <w:trPr>
          <w:trHeight w:val="269"/>
        </w:trPr>
        <w:tc>
          <w:tcPr>
            <w:tcW w:w="9558" w:type="dxa"/>
            <w:vMerge/>
          </w:tcPr>
          <w:p w14:paraId="004BA6C2" w14:textId="77777777" w:rsidR="003D7DF8" w:rsidRDefault="003D7DF8" w:rsidP="003D7DF8">
            <w:pPr>
              <w:tabs>
                <w:tab w:val="left" w:pos="4365"/>
              </w:tabs>
            </w:pPr>
          </w:p>
        </w:tc>
        <w:tc>
          <w:tcPr>
            <w:tcW w:w="2339" w:type="dxa"/>
          </w:tcPr>
          <w:p w14:paraId="7148FF1F" w14:textId="77777777" w:rsidR="003D7DF8" w:rsidRPr="00C944E3" w:rsidRDefault="003D7DF8" w:rsidP="003D7DF8">
            <w:pPr>
              <w:tabs>
                <w:tab w:val="left" w:pos="4365"/>
              </w:tabs>
              <w:spacing w:before="60" w:after="60"/>
              <w:rPr>
                <w:sz w:val="24"/>
                <w:szCs w:val="24"/>
              </w:rPr>
            </w:pPr>
            <w:r w:rsidRPr="00C944E3">
              <w:rPr>
                <w:sz w:val="24"/>
                <w:szCs w:val="24"/>
              </w:rPr>
              <w:t>Correction No.</w:t>
            </w:r>
          </w:p>
        </w:tc>
        <w:tc>
          <w:tcPr>
            <w:tcW w:w="1284" w:type="dxa"/>
          </w:tcPr>
          <w:p w14:paraId="18702D45" w14:textId="77777777" w:rsidR="003D7DF8" w:rsidRPr="00C944E3" w:rsidRDefault="003D7DF8" w:rsidP="003D7DF8">
            <w:pPr>
              <w:tabs>
                <w:tab w:val="left" w:pos="4365"/>
              </w:tabs>
              <w:spacing w:before="60" w:after="60"/>
              <w:jc w:val="center"/>
              <w:rPr>
                <w:sz w:val="24"/>
                <w:szCs w:val="24"/>
              </w:rPr>
            </w:pPr>
          </w:p>
        </w:tc>
      </w:tr>
      <w:tr w:rsidR="003D7DF8" w14:paraId="28BE445C" w14:textId="77777777" w:rsidTr="003D7DF8">
        <w:trPr>
          <w:trHeight w:val="269"/>
        </w:trPr>
        <w:tc>
          <w:tcPr>
            <w:tcW w:w="13181" w:type="dxa"/>
            <w:gridSpan w:val="3"/>
          </w:tcPr>
          <w:p w14:paraId="2BF31D78" w14:textId="27DF585E" w:rsidR="003D7DF8" w:rsidRPr="00C944E3" w:rsidRDefault="003D7DF8" w:rsidP="003D7DF8">
            <w:pPr>
              <w:spacing w:before="60" w:after="60" w:line="276" w:lineRule="auto"/>
              <w:jc w:val="center"/>
              <w:rPr>
                <w:sz w:val="24"/>
                <w:szCs w:val="24"/>
              </w:rPr>
            </w:pPr>
            <w:r w:rsidRPr="005125E0">
              <w:rPr>
                <w:rFonts w:ascii="Arial" w:hAnsi="Arial" w:cs="Arial"/>
                <w:b/>
                <w:sz w:val="20"/>
                <w:szCs w:val="20"/>
              </w:rPr>
              <w:t>SECTION 2 DEFINITIONS AND SCHEDULE OF CHARGES</w:t>
            </w:r>
          </w:p>
        </w:tc>
      </w:tr>
      <w:tr w:rsidR="003D7DF8" w14:paraId="7BCF5448" w14:textId="77777777" w:rsidTr="003D7DF8">
        <w:trPr>
          <w:trHeight w:val="269"/>
        </w:trPr>
        <w:tc>
          <w:tcPr>
            <w:tcW w:w="13181" w:type="dxa"/>
            <w:gridSpan w:val="3"/>
          </w:tcPr>
          <w:tbl>
            <w:tblPr>
              <w:tblW w:w="12965" w:type="dxa"/>
              <w:tblLook w:val="04A0" w:firstRow="1" w:lastRow="0" w:firstColumn="1" w:lastColumn="0" w:noHBand="0" w:noVBand="1"/>
            </w:tblPr>
            <w:tblGrid>
              <w:gridCol w:w="6151"/>
              <w:gridCol w:w="1260"/>
              <w:gridCol w:w="1080"/>
              <w:gridCol w:w="1080"/>
              <w:gridCol w:w="1170"/>
              <w:gridCol w:w="1170"/>
              <w:gridCol w:w="1054"/>
            </w:tblGrid>
            <w:tr w:rsidR="003D7DF8" w:rsidRPr="00C32A09" w14:paraId="33EEBB6E" w14:textId="77777777" w:rsidTr="003D7DF8">
              <w:trPr>
                <w:trHeight w:val="423"/>
              </w:trPr>
              <w:tc>
                <w:tcPr>
                  <w:tcW w:w="6151" w:type="dxa"/>
                  <w:tcBorders>
                    <w:top w:val="nil"/>
                    <w:left w:val="nil"/>
                    <w:bottom w:val="nil"/>
                    <w:right w:val="nil"/>
                  </w:tcBorders>
                  <w:shd w:val="clear" w:color="auto" w:fill="auto"/>
                  <w:vAlign w:val="center"/>
                </w:tcPr>
                <w:p w14:paraId="5BE13987" w14:textId="77777777" w:rsidR="003D7DF8" w:rsidRPr="00C32A09" w:rsidRDefault="003D7DF8" w:rsidP="003D7DF8">
                  <w:pPr>
                    <w:tabs>
                      <w:tab w:val="left" w:pos="9270"/>
                    </w:tabs>
                    <w:spacing w:after="0" w:line="240" w:lineRule="auto"/>
                    <w:rPr>
                      <w:rFonts w:ascii="Arial" w:eastAsia="Times New Roman" w:hAnsi="Arial" w:cs="Arial"/>
                      <w:color w:val="000000"/>
                      <w:sz w:val="20"/>
                      <w:szCs w:val="20"/>
                    </w:rPr>
                  </w:pPr>
                  <w:r w:rsidRPr="00C32A09">
                    <w:rPr>
                      <w:rFonts w:ascii="Arial" w:eastAsia="Times New Roman" w:hAnsi="Arial" w:cs="Arial"/>
                      <w:b/>
                      <w:bCs/>
                      <w:color w:val="000000"/>
                      <w:sz w:val="20"/>
                      <w:szCs w:val="20"/>
                    </w:rPr>
                    <w:t>COMMODITY</w:t>
                  </w:r>
                </w:p>
              </w:tc>
              <w:tc>
                <w:tcPr>
                  <w:tcW w:w="5760" w:type="dxa"/>
                  <w:gridSpan w:val="5"/>
                  <w:tcBorders>
                    <w:top w:val="nil"/>
                    <w:left w:val="nil"/>
                    <w:bottom w:val="nil"/>
                    <w:right w:val="nil"/>
                  </w:tcBorders>
                  <w:shd w:val="clear" w:color="auto" w:fill="auto"/>
                  <w:noWrap/>
                  <w:vAlign w:val="center"/>
                </w:tcPr>
                <w:p w14:paraId="6A68D51E" w14:textId="77777777" w:rsidR="003D7DF8" w:rsidRDefault="003D7DF8" w:rsidP="003D7DF8">
                  <w:pPr>
                    <w:tabs>
                      <w:tab w:val="left" w:pos="9270"/>
                    </w:tabs>
                    <w:spacing w:after="0" w:line="240" w:lineRule="auto"/>
                    <w:jc w:val="center"/>
                    <w:rPr>
                      <w:rFonts w:ascii="Arial" w:eastAsia="Arial" w:hAnsi="Arial" w:cs="Arial"/>
                      <w:b/>
                      <w:bCs/>
                      <w:color w:val="000000"/>
                      <w:sz w:val="20"/>
                      <w:szCs w:val="20"/>
                    </w:rPr>
                  </w:pPr>
                  <w:r w:rsidRPr="00C32A09">
                    <w:rPr>
                      <w:rFonts w:ascii="Arial" w:eastAsia="Arial" w:hAnsi="Arial" w:cs="Arial"/>
                      <w:b/>
                      <w:bCs/>
                      <w:color w:val="000000"/>
                      <w:sz w:val="20"/>
                      <w:szCs w:val="20"/>
                    </w:rPr>
                    <w:t>WHARFAGE RATE</w:t>
                  </w:r>
                </w:p>
                <w:p w14:paraId="52C4E160"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Arial" w:hAnsi="Arial" w:cs="Arial"/>
                      <w:b/>
                      <w:bCs/>
                      <w:color w:val="000000"/>
                      <w:sz w:val="20"/>
                      <w:szCs w:val="20"/>
                    </w:rPr>
                    <w:t>In Dollars</w:t>
                  </w:r>
                </w:p>
              </w:tc>
              <w:tc>
                <w:tcPr>
                  <w:tcW w:w="1054" w:type="dxa"/>
                  <w:tcBorders>
                    <w:top w:val="nil"/>
                    <w:left w:val="nil"/>
                    <w:bottom w:val="nil"/>
                    <w:right w:val="nil"/>
                  </w:tcBorders>
                </w:tcPr>
                <w:p w14:paraId="6606F4EB" w14:textId="77777777" w:rsidR="003D7DF8" w:rsidRPr="00C32A09" w:rsidRDefault="003D7DF8" w:rsidP="003D7DF8">
                  <w:pPr>
                    <w:tabs>
                      <w:tab w:val="left" w:pos="9270"/>
                    </w:tabs>
                    <w:spacing w:after="0" w:line="240" w:lineRule="auto"/>
                    <w:jc w:val="center"/>
                    <w:rPr>
                      <w:rFonts w:ascii="Arial" w:eastAsia="Arial" w:hAnsi="Arial" w:cs="Arial"/>
                      <w:b/>
                      <w:bCs/>
                      <w:color w:val="000000"/>
                      <w:sz w:val="20"/>
                      <w:szCs w:val="20"/>
                    </w:rPr>
                  </w:pPr>
                </w:p>
              </w:tc>
            </w:tr>
            <w:tr w:rsidR="003D7DF8" w:rsidRPr="00C32A09" w14:paraId="6FF4CC9A" w14:textId="77777777" w:rsidTr="003D7DF8">
              <w:trPr>
                <w:trHeight w:val="270"/>
              </w:trPr>
              <w:tc>
                <w:tcPr>
                  <w:tcW w:w="6151" w:type="dxa"/>
                  <w:tcBorders>
                    <w:top w:val="nil"/>
                    <w:left w:val="nil"/>
                    <w:bottom w:val="nil"/>
                    <w:right w:val="nil"/>
                  </w:tcBorders>
                  <w:shd w:val="clear" w:color="auto" w:fill="auto"/>
                  <w:vAlign w:val="center"/>
                </w:tcPr>
                <w:p w14:paraId="68993F8E"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14:paraId="5A280732"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2018</w:t>
                  </w:r>
                </w:p>
              </w:tc>
              <w:tc>
                <w:tcPr>
                  <w:tcW w:w="1080" w:type="dxa"/>
                  <w:tcBorders>
                    <w:top w:val="nil"/>
                    <w:left w:val="nil"/>
                    <w:bottom w:val="nil"/>
                    <w:right w:val="nil"/>
                  </w:tcBorders>
                  <w:shd w:val="clear" w:color="auto" w:fill="auto"/>
                  <w:noWrap/>
                  <w:vAlign w:val="bottom"/>
                </w:tcPr>
                <w:p w14:paraId="4CA8F67C"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2019</w:t>
                  </w:r>
                </w:p>
              </w:tc>
              <w:tc>
                <w:tcPr>
                  <w:tcW w:w="1080" w:type="dxa"/>
                  <w:tcBorders>
                    <w:top w:val="nil"/>
                    <w:left w:val="nil"/>
                    <w:bottom w:val="nil"/>
                    <w:right w:val="nil"/>
                  </w:tcBorders>
                  <w:shd w:val="clear" w:color="auto" w:fill="auto"/>
                  <w:noWrap/>
                  <w:vAlign w:val="bottom"/>
                </w:tcPr>
                <w:p w14:paraId="0904CD6A"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2020</w:t>
                  </w:r>
                </w:p>
              </w:tc>
              <w:tc>
                <w:tcPr>
                  <w:tcW w:w="1170" w:type="dxa"/>
                  <w:tcBorders>
                    <w:top w:val="nil"/>
                    <w:left w:val="nil"/>
                    <w:bottom w:val="nil"/>
                    <w:right w:val="nil"/>
                  </w:tcBorders>
                  <w:shd w:val="clear" w:color="auto" w:fill="auto"/>
                  <w:noWrap/>
                  <w:vAlign w:val="bottom"/>
                </w:tcPr>
                <w:p w14:paraId="1849113C"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2021</w:t>
                  </w:r>
                </w:p>
              </w:tc>
              <w:tc>
                <w:tcPr>
                  <w:tcW w:w="1170" w:type="dxa"/>
                  <w:tcBorders>
                    <w:top w:val="nil"/>
                    <w:left w:val="nil"/>
                    <w:bottom w:val="nil"/>
                    <w:right w:val="nil"/>
                  </w:tcBorders>
                  <w:shd w:val="clear" w:color="auto" w:fill="auto"/>
                  <w:noWrap/>
                  <w:vAlign w:val="bottom"/>
                </w:tcPr>
                <w:p w14:paraId="4626E757"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eastAsia="Times New Roman" w:hAnsi="Arial" w:cs="Arial"/>
                      <w:b/>
                      <w:color w:val="000000"/>
                      <w:sz w:val="20"/>
                      <w:szCs w:val="20"/>
                      <w:u w:val="single"/>
                    </w:rPr>
                    <w:t>2022</w:t>
                  </w:r>
                </w:p>
              </w:tc>
              <w:tc>
                <w:tcPr>
                  <w:tcW w:w="1054" w:type="dxa"/>
                  <w:tcBorders>
                    <w:top w:val="nil"/>
                    <w:left w:val="nil"/>
                    <w:bottom w:val="nil"/>
                    <w:right w:val="nil"/>
                  </w:tcBorders>
                  <w:vAlign w:val="bottom"/>
                </w:tcPr>
                <w:p w14:paraId="5D85C574" w14:textId="77777777" w:rsidR="003D7DF8" w:rsidRPr="00C32A09" w:rsidRDefault="003D7DF8" w:rsidP="003D7DF8">
                  <w:pPr>
                    <w:tabs>
                      <w:tab w:val="left" w:pos="9270"/>
                    </w:tabs>
                    <w:spacing w:after="0" w:line="240" w:lineRule="auto"/>
                    <w:jc w:val="center"/>
                    <w:rPr>
                      <w:rFonts w:ascii="Arial" w:eastAsia="Times New Roman" w:hAnsi="Arial" w:cs="Arial"/>
                      <w:b/>
                      <w:color w:val="000000"/>
                      <w:sz w:val="20"/>
                      <w:szCs w:val="20"/>
                      <w:u w:val="single"/>
                    </w:rPr>
                  </w:pPr>
                  <w:r w:rsidRPr="00C32A09">
                    <w:rPr>
                      <w:rFonts w:ascii="Arial" w:eastAsia="Times New Roman" w:hAnsi="Arial" w:cs="Arial"/>
                      <w:b/>
                      <w:color w:val="000000"/>
                      <w:sz w:val="20"/>
                      <w:szCs w:val="20"/>
                      <w:u w:val="single"/>
                    </w:rPr>
                    <w:t>2023</w:t>
                  </w:r>
                </w:p>
              </w:tc>
            </w:tr>
            <w:tr w:rsidR="003D7DF8" w:rsidRPr="00C32A09" w14:paraId="7F105368" w14:textId="77777777" w:rsidTr="003D7DF8">
              <w:trPr>
                <w:trHeight w:val="270"/>
              </w:trPr>
              <w:tc>
                <w:tcPr>
                  <w:tcW w:w="6151" w:type="dxa"/>
                  <w:tcBorders>
                    <w:top w:val="nil"/>
                    <w:left w:val="nil"/>
                    <w:bottom w:val="nil"/>
                    <w:right w:val="nil"/>
                  </w:tcBorders>
                  <w:shd w:val="clear" w:color="auto" w:fill="auto"/>
                  <w:vAlign w:val="center"/>
                </w:tcPr>
                <w:p w14:paraId="1D5A2B81"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r w:rsidRPr="00C32A09">
                    <w:rPr>
                      <w:rFonts w:ascii="Arial" w:eastAsia="Times New Roman" w:hAnsi="Arial" w:cs="Arial"/>
                      <w:color w:val="000000"/>
                      <w:sz w:val="20"/>
                      <w:szCs w:val="20"/>
                    </w:rPr>
                    <w:t>Pursuant to the establishment of the Office of Homeland Security in 2001 and Maritime Transportation Security Act of 2002, the Port of Sitka will assess a security fee in order to defray expenses associated with mandated security measures.</w:t>
                  </w:r>
                </w:p>
              </w:tc>
              <w:tc>
                <w:tcPr>
                  <w:tcW w:w="1260" w:type="dxa"/>
                  <w:tcBorders>
                    <w:top w:val="nil"/>
                    <w:left w:val="nil"/>
                    <w:bottom w:val="nil"/>
                    <w:right w:val="nil"/>
                  </w:tcBorders>
                  <w:shd w:val="clear" w:color="auto" w:fill="auto"/>
                  <w:noWrap/>
                  <w:vAlign w:val="bottom"/>
                </w:tcPr>
                <w:p w14:paraId="2743BB92"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tcPr>
                <w:p w14:paraId="6C7FA35B"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tcPr>
                <w:p w14:paraId="77AAD9A9"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170" w:type="dxa"/>
                  <w:tcBorders>
                    <w:top w:val="nil"/>
                    <w:left w:val="nil"/>
                    <w:bottom w:val="nil"/>
                    <w:right w:val="nil"/>
                  </w:tcBorders>
                  <w:shd w:val="clear" w:color="auto" w:fill="auto"/>
                  <w:noWrap/>
                  <w:vAlign w:val="bottom"/>
                </w:tcPr>
                <w:p w14:paraId="706D0F1E"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170" w:type="dxa"/>
                  <w:tcBorders>
                    <w:top w:val="nil"/>
                    <w:left w:val="nil"/>
                    <w:bottom w:val="nil"/>
                    <w:right w:val="nil"/>
                  </w:tcBorders>
                  <w:shd w:val="clear" w:color="auto" w:fill="auto"/>
                  <w:noWrap/>
                  <w:vAlign w:val="bottom"/>
                </w:tcPr>
                <w:p w14:paraId="22E9F34D"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054" w:type="dxa"/>
                  <w:tcBorders>
                    <w:top w:val="nil"/>
                    <w:left w:val="nil"/>
                    <w:bottom w:val="nil"/>
                    <w:right w:val="nil"/>
                  </w:tcBorders>
                  <w:vAlign w:val="bottom"/>
                </w:tcPr>
                <w:p w14:paraId="04279F20"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r>
            <w:tr w:rsidR="003D7DF8" w:rsidRPr="00C32A09" w14:paraId="26FC623B" w14:textId="77777777" w:rsidTr="003D7DF8">
              <w:trPr>
                <w:trHeight w:val="80"/>
              </w:trPr>
              <w:tc>
                <w:tcPr>
                  <w:tcW w:w="6151" w:type="dxa"/>
                  <w:tcBorders>
                    <w:top w:val="nil"/>
                    <w:left w:val="nil"/>
                    <w:bottom w:val="nil"/>
                    <w:right w:val="nil"/>
                  </w:tcBorders>
                  <w:shd w:val="clear" w:color="auto" w:fill="auto"/>
                  <w:vAlign w:val="center"/>
                </w:tcPr>
                <w:p w14:paraId="305CB33F"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r w:rsidRPr="00C32A09">
                    <w:rPr>
                      <w:rFonts w:ascii="Arial" w:eastAsia="Arial" w:hAnsi="Arial" w:cs="Arial"/>
                      <w:color w:val="000000"/>
                      <w:sz w:val="20"/>
                      <w:szCs w:val="20"/>
                    </w:rPr>
                    <w:t>Heavy Equipment including cranes, sanders, sweepers, graders, loaders, fork lifts,</w:t>
                  </w:r>
                </w:p>
              </w:tc>
              <w:tc>
                <w:tcPr>
                  <w:tcW w:w="1260" w:type="dxa"/>
                  <w:tcBorders>
                    <w:top w:val="nil"/>
                    <w:left w:val="nil"/>
                    <w:bottom w:val="nil"/>
                    <w:right w:val="nil"/>
                  </w:tcBorders>
                  <w:shd w:val="clear" w:color="auto" w:fill="auto"/>
                  <w:noWrap/>
                  <w:vAlign w:val="bottom"/>
                </w:tcPr>
                <w:p w14:paraId="6F55321A"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$12.87 </w:t>
                  </w:r>
                </w:p>
              </w:tc>
              <w:tc>
                <w:tcPr>
                  <w:tcW w:w="1080" w:type="dxa"/>
                  <w:tcBorders>
                    <w:top w:val="nil"/>
                    <w:left w:val="nil"/>
                    <w:bottom w:val="nil"/>
                    <w:right w:val="nil"/>
                  </w:tcBorders>
                  <w:shd w:val="clear" w:color="auto" w:fill="auto"/>
                  <w:noWrap/>
                  <w:vAlign w:val="bottom"/>
                </w:tcPr>
                <w:p w14:paraId="327014D2"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$13.64 </w:t>
                  </w:r>
                </w:p>
              </w:tc>
              <w:tc>
                <w:tcPr>
                  <w:tcW w:w="1080" w:type="dxa"/>
                  <w:tcBorders>
                    <w:top w:val="nil"/>
                    <w:left w:val="nil"/>
                    <w:bottom w:val="nil"/>
                    <w:right w:val="nil"/>
                  </w:tcBorders>
                  <w:shd w:val="clear" w:color="auto" w:fill="auto"/>
                  <w:noWrap/>
                  <w:vAlign w:val="bottom"/>
                </w:tcPr>
                <w:p w14:paraId="10DB7C0E"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$14.46 </w:t>
                  </w:r>
                </w:p>
              </w:tc>
              <w:tc>
                <w:tcPr>
                  <w:tcW w:w="1170" w:type="dxa"/>
                  <w:tcBorders>
                    <w:top w:val="nil"/>
                    <w:left w:val="nil"/>
                    <w:bottom w:val="nil"/>
                    <w:right w:val="nil"/>
                  </w:tcBorders>
                  <w:shd w:val="clear" w:color="auto" w:fill="auto"/>
                  <w:noWrap/>
                  <w:vAlign w:val="bottom"/>
                </w:tcPr>
                <w:p w14:paraId="4F32EEAA"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$15.33 </w:t>
                  </w:r>
                </w:p>
              </w:tc>
              <w:tc>
                <w:tcPr>
                  <w:tcW w:w="1170" w:type="dxa"/>
                  <w:tcBorders>
                    <w:top w:val="nil"/>
                    <w:left w:val="nil"/>
                    <w:bottom w:val="nil"/>
                    <w:right w:val="nil"/>
                  </w:tcBorders>
                  <w:shd w:val="clear" w:color="auto" w:fill="auto"/>
                  <w:noWrap/>
                  <w:vAlign w:val="bottom"/>
                </w:tcPr>
                <w:p w14:paraId="6FFAD7D5"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$16.25 </w:t>
                  </w:r>
                </w:p>
              </w:tc>
              <w:tc>
                <w:tcPr>
                  <w:tcW w:w="1054" w:type="dxa"/>
                  <w:tcBorders>
                    <w:top w:val="nil"/>
                    <w:left w:val="nil"/>
                    <w:bottom w:val="nil"/>
                    <w:right w:val="nil"/>
                  </w:tcBorders>
                  <w:vAlign w:val="bottom"/>
                </w:tcPr>
                <w:p w14:paraId="0536EBB0"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$17.22 </w:t>
                  </w:r>
                </w:p>
              </w:tc>
            </w:tr>
            <w:tr w:rsidR="003D7DF8" w:rsidRPr="00C32A09" w14:paraId="01D324A2" w14:textId="77777777" w:rsidTr="003D7DF8">
              <w:trPr>
                <w:trHeight w:val="80"/>
              </w:trPr>
              <w:tc>
                <w:tcPr>
                  <w:tcW w:w="6151" w:type="dxa"/>
                  <w:tcBorders>
                    <w:top w:val="nil"/>
                    <w:left w:val="nil"/>
                    <w:bottom w:val="nil"/>
                    <w:right w:val="nil"/>
                  </w:tcBorders>
                  <w:shd w:val="clear" w:color="auto" w:fill="auto"/>
                  <w:vAlign w:val="center"/>
                </w:tcPr>
                <w:p w14:paraId="3B513A1D"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r w:rsidRPr="00207036">
                    <w:t>PORT FACILITY SECURITY FEES</w:t>
                  </w:r>
                  <w:r w:rsidRPr="00C32A09">
                    <w:rPr>
                      <w:rFonts w:ascii="Arial" w:eastAsia="Times New Roman" w:hAnsi="Arial" w:cs="Arial"/>
                      <w:color w:val="000000"/>
                      <w:sz w:val="20"/>
                      <w:szCs w:val="20"/>
                    </w:rPr>
                    <w:t xml:space="preserve"> petroleum products.  See Item 170.</w:t>
                  </w:r>
                </w:p>
              </w:tc>
              <w:tc>
                <w:tcPr>
                  <w:tcW w:w="1260" w:type="dxa"/>
                  <w:tcBorders>
                    <w:top w:val="nil"/>
                    <w:left w:val="nil"/>
                    <w:bottom w:val="nil"/>
                    <w:right w:val="nil"/>
                  </w:tcBorders>
                  <w:shd w:val="clear" w:color="auto" w:fill="auto"/>
                  <w:noWrap/>
                  <w:vAlign w:val="bottom"/>
                </w:tcPr>
                <w:p w14:paraId="362F4BB8"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$0.68 </w:t>
                  </w:r>
                </w:p>
              </w:tc>
              <w:tc>
                <w:tcPr>
                  <w:tcW w:w="1080" w:type="dxa"/>
                  <w:tcBorders>
                    <w:top w:val="nil"/>
                    <w:left w:val="nil"/>
                    <w:bottom w:val="nil"/>
                    <w:right w:val="nil"/>
                  </w:tcBorders>
                  <w:shd w:val="clear" w:color="auto" w:fill="auto"/>
                  <w:noWrap/>
                  <w:vAlign w:val="bottom"/>
                </w:tcPr>
                <w:p w14:paraId="4F789BDF"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$0.72 </w:t>
                  </w:r>
                </w:p>
              </w:tc>
              <w:tc>
                <w:tcPr>
                  <w:tcW w:w="1080" w:type="dxa"/>
                  <w:tcBorders>
                    <w:top w:val="nil"/>
                    <w:left w:val="nil"/>
                    <w:bottom w:val="nil"/>
                    <w:right w:val="nil"/>
                  </w:tcBorders>
                  <w:shd w:val="clear" w:color="auto" w:fill="auto"/>
                  <w:noWrap/>
                  <w:vAlign w:val="bottom"/>
                </w:tcPr>
                <w:p w14:paraId="6100A588"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$0.76 </w:t>
                  </w:r>
                </w:p>
              </w:tc>
              <w:tc>
                <w:tcPr>
                  <w:tcW w:w="1170" w:type="dxa"/>
                  <w:tcBorders>
                    <w:top w:val="nil"/>
                    <w:left w:val="nil"/>
                    <w:bottom w:val="nil"/>
                    <w:right w:val="nil"/>
                  </w:tcBorders>
                  <w:shd w:val="clear" w:color="auto" w:fill="auto"/>
                  <w:noWrap/>
                  <w:vAlign w:val="bottom"/>
                </w:tcPr>
                <w:p w14:paraId="70DB4558"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$0.81 </w:t>
                  </w:r>
                </w:p>
              </w:tc>
              <w:tc>
                <w:tcPr>
                  <w:tcW w:w="1170" w:type="dxa"/>
                  <w:tcBorders>
                    <w:top w:val="nil"/>
                    <w:left w:val="nil"/>
                    <w:bottom w:val="nil"/>
                    <w:right w:val="nil"/>
                  </w:tcBorders>
                  <w:shd w:val="clear" w:color="auto" w:fill="auto"/>
                  <w:noWrap/>
                  <w:vAlign w:val="bottom"/>
                </w:tcPr>
                <w:p w14:paraId="2700333C"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$0.86 </w:t>
                  </w:r>
                </w:p>
              </w:tc>
              <w:tc>
                <w:tcPr>
                  <w:tcW w:w="1054" w:type="dxa"/>
                  <w:tcBorders>
                    <w:top w:val="nil"/>
                    <w:left w:val="nil"/>
                    <w:bottom w:val="nil"/>
                    <w:right w:val="nil"/>
                  </w:tcBorders>
                  <w:vAlign w:val="bottom"/>
                </w:tcPr>
                <w:p w14:paraId="4DBA5EC9"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$0.91 </w:t>
                  </w:r>
                </w:p>
              </w:tc>
            </w:tr>
            <w:tr w:rsidR="003D7DF8" w:rsidRPr="00C32A09" w14:paraId="1779DB26" w14:textId="77777777" w:rsidTr="003D7DF8">
              <w:trPr>
                <w:trHeight w:val="80"/>
              </w:trPr>
              <w:tc>
                <w:tcPr>
                  <w:tcW w:w="6151" w:type="dxa"/>
                  <w:tcBorders>
                    <w:top w:val="nil"/>
                    <w:left w:val="nil"/>
                    <w:bottom w:val="nil"/>
                    <w:right w:val="nil"/>
                  </w:tcBorders>
                  <w:shd w:val="clear" w:color="auto" w:fill="auto"/>
                  <w:vAlign w:val="center"/>
                </w:tcPr>
                <w:p w14:paraId="36129DF4" w14:textId="77777777" w:rsidR="00207036" w:rsidRDefault="003D7DF8" w:rsidP="00207036">
                  <w:pPr>
                    <w:tabs>
                      <w:tab w:val="left" w:pos="9270"/>
                    </w:tabs>
                    <w:spacing w:after="0" w:line="240" w:lineRule="auto"/>
                  </w:pPr>
                  <w:r w:rsidRPr="00207036">
                    <w:t>CARGO VESSELS</w:t>
                  </w:r>
                </w:p>
                <w:p w14:paraId="1C3105A3" w14:textId="12789B32" w:rsidR="003D7DF8" w:rsidRPr="00884DEC" w:rsidRDefault="003D7DF8" w:rsidP="00207036">
                  <w:pPr>
                    <w:tabs>
                      <w:tab w:val="left" w:pos="9270"/>
                    </w:tabs>
                    <w:spacing w:after="0" w:line="240" w:lineRule="auto"/>
                    <w:rPr>
                      <w:rFonts w:ascii="Arial" w:eastAsia="Times New Roman" w:hAnsi="Arial" w:cs="Arial"/>
                      <w:color w:val="000000"/>
                      <w:sz w:val="20"/>
                      <w:szCs w:val="20"/>
                    </w:rPr>
                  </w:pPr>
                  <w:r w:rsidRPr="00C32A09">
                    <w:rPr>
                      <w:rFonts w:ascii="Arial" w:eastAsia="Arial" w:hAnsi="Arial" w:cs="Arial"/>
                      <w:color w:val="000000"/>
                      <w:sz w:val="20"/>
                      <w:szCs w:val="20"/>
                    </w:rPr>
                    <w:t xml:space="preserve">Notwithstanding any other schedule of charges, the Port of Sitka shall assess a security surcharge on </w:t>
                  </w:r>
                  <w:r w:rsidRPr="00C32A09">
                    <w:rPr>
                      <w:rFonts w:ascii="Arial" w:eastAsia="Arial" w:hAnsi="Arial" w:cs="Arial"/>
                      <w:b/>
                      <w:bCs/>
                      <w:color w:val="000000"/>
                      <w:sz w:val="20"/>
                      <w:szCs w:val="20"/>
                      <w:u w:val="single"/>
                    </w:rPr>
                    <w:t>per</w:t>
                  </w:r>
                  <w:r w:rsidRPr="00C32A09">
                    <w:rPr>
                      <w:rFonts w:ascii="Arial" w:eastAsia="Arial" w:hAnsi="Arial" w:cs="Arial"/>
                      <w:b/>
                      <w:bCs/>
                      <w:color w:val="000000"/>
                      <w:sz w:val="20"/>
                      <w:szCs w:val="20"/>
                    </w:rPr>
                    <w:t xml:space="preserve"> </w:t>
                  </w:r>
                  <w:r w:rsidRPr="00C32A09">
                    <w:rPr>
                      <w:rFonts w:ascii="Arial" w:eastAsia="Arial" w:hAnsi="Arial" w:cs="Arial"/>
                      <w:b/>
                      <w:bCs/>
                      <w:color w:val="000000"/>
                      <w:sz w:val="20"/>
                      <w:szCs w:val="20"/>
                      <w:u w:val="single"/>
                    </w:rPr>
                    <w:t>ton</w:t>
                  </w:r>
                  <w:r w:rsidRPr="00C32A09">
                    <w:rPr>
                      <w:rFonts w:ascii="Arial" w:eastAsia="Arial" w:hAnsi="Arial" w:cs="Arial"/>
                      <w:b/>
                      <w:bCs/>
                      <w:color w:val="000000"/>
                      <w:sz w:val="20"/>
                      <w:szCs w:val="20"/>
                    </w:rPr>
                    <w:t xml:space="preserve"> </w:t>
                  </w:r>
                  <w:r w:rsidRPr="00C32A09">
                    <w:rPr>
                      <w:rFonts w:ascii="Arial" w:eastAsia="Arial" w:hAnsi="Arial" w:cs="Arial"/>
                      <w:color w:val="000000"/>
                      <w:sz w:val="20"/>
                      <w:szCs w:val="20"/>
                    </w:rPr>
                    <w:t>for all commodities crossing the Port of Sitka facilities.</w:t>
                  </w:r>
                  <w:bookmarkStart w:id="102" w:name="_GoBack"/>
                  <w:bookmarkEnd w:id="102"/>
                </w:p>
              </w:tc>
              <w:tc>
                <w:tcPr>
                  <w:tcW w:w="1260" w:type="dxa"/>
                  <w:tcBorders>
                    <w:top w:val="nil"/>
                    <w:left w:val="nil"/>
                    <w:bottom w:val="nil"/>
                    <w:right w:val="nil"/>
                  </w:tcBorders>
                  <w:shd w:val="clear" w:color="auto" w:fill="auto"/>
                  <w:noWrap/>
                </w:tcPr>
                <w:p w14:paraId="1FB20D32"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tcPr>
                <w:p w14:paraId="0CB0EC84"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tcPr>
                <w:p w14:paraId="7A6E4403"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tcPr>
                <w:p w14:paraId="733432E7"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tcPr>
                <w:p w14:paraId="3491C606"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c>
                <w:tcPr>
                  <w:tcW w:w="1054" w:type="dxa"/>
                  <w:tcBorders>
                    <w:top w:val="nil"/>
                    <w:left w:val="nil"/>
                    <w:bottom w:val="nil"/>
                    <w:right w:val="nil"/>
                  </w:tcBorders>
                </w:tcPr>
                <w:p w14:paraId="5766A2A1" w14:textId="77777777" w:rsidR="003D7DF8" w:rsidRPr="00C32A09" w:rsidRDefault="003D7DF8" w:rsidP="003D7DF8">
                  <w:pPr>
                    <w:tabs>
                      <w:tab w:val="left" w:pos="9270"/>
                    </w:tabs>
                    <w:spacing w:after="0" w:line="240" w:lineRule="auto"/>
                    <w:jc w:val="center"/>
                    <w:rPr>
                      <w:rFonts w:ascii="Arial" w:eastAsia="Times New Roman" w:hAnsi="Arial" w:cs="Arial"/>
                      <w:color w:val="000000"/>
                      <w:sz w:val="20"/>
                      <w:szCs w:val="20"/>
                    </w:rPr>
                  </w:pPr>
                </w:p>
              </w:tc>
            </w:tr>
            <w:tr w:rsidR="003D7DF8" w:rsidRPr="00C32A09" w14:paraId="03173DC1" w14:textId="77777777" w:rsidTr="003D7DF8">
              <w:trPr>
                <w:trHeight w:val="80"/>
              </w:trPr>
              <w:tc>
                <w:tcPr>
                  <w:tcW w:w="6151" w:type="dxa"/>
                  <w:tcBorders>
                    <w:top w:val="nil"/>
                    <w:left w:val="nil"/>
                    <w:bottom w:val="nil"/>
                    <w:right w:val="nil"/>
                  </w:tcBorders>
                  <w:shd w:val="clear" w:color="auto" w:fill="auto"/>
                  <w:vAlign w:val="center"/>
                </w:tcPr>
                <w:p w14:paraId="38D9006B" w14:textId="7D71B7D9" w:rsidR="003D7DF8" w:rsidRPr="005125E0" w:rsidRDefault="003D7DF8" w:rsidP="00207036">
                  <w:pPr>
                    <w:spacing w:after="0"/>
                  </w:pPr>
                  <w:r w:rsidRPr="005125E0">
                    <w:t>NON-CARGO VESSELS</w:t>
                  </w:r>
                </w:p>
                <w:p w14:paraId="77F1EAE0"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r w:rsidRPr="00C32A09">
                    <w:rPr>
                      <w:rFonts w:ascii="Arial" w:eastAsia="Times New Roman" w:hAnsi="Arial" w:cs="Arial"/>
                      <w:color w:val="000000"/>
                      <w:sz w:val="20"/>
                      <w:szCs w:val="20"/>
                    </w:rPr>
                    <w:t>Notwithstanding any other schedule of charges, the Port of Sitka shall assess a security fee on the gross tons of all vessels calling at the Port facilities.</w:t>
                  </w:r>
                </w:p>
              </w:tc>
              <w:tc>
                <w:tcPr>
                  <w:tcW w:w="1260" w:type="dxa"/>
                  <w:tcBorders>
                    <w:top w:val="nil"/>
                    <w:left w:val="nil"/>
                    <w:bottom w:val="nil"/>
                    <w:right w:val="nil"/>
                  </w:tcBorders>
                  <w:shd w:val="clear" w:color="auto" w:fill="auto"/>
                  <w:noWrap/>
                  <w:vAlign w:val="bottom"/>
                </w:tcPr>
                <w:p w14:paraId="16CC83B2"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$0.12 </w:t>
                  </w:r>
                </w:p>
              </w:tc>
              <w:tc>
                <w:tcPr>
                  <w:tcW w:w="1080" w:type="dxa"/>
                  <w:tcBorders>
                    <w:top w:val="nil"/>
                    <w:left w:val="nil"/>
                    <w:bottom w:val="nil"/>
                    <w:right w:val="nil"/>
                  </w:tcBorders>
                  <w:shd w:val="clear" w:color="auto" w:fill="auto"/>
                  <w:noWrap/>
                  <w:vAlign w:val="bottom"/>
                </w:tcPr>
                <w:p w14:paraId="3EE501EE"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$0.13 </w:t>
                  </w:r>
                </w:p>
              </w:tc>
              <w:tc>
                <w:tcPr>
                  <w:tcW w:w="1080" w:type="dxa"/>
                  <w:tcBorders>
                    <w:top w:val="nil"/>
                    <w:left w:val="nil"/>
                    <w:bottom w:val="nil"/>
                    <w:right w:val="nil"/>
                  </w:tcBorders>
                  <w:shd w:val="clear" w:color="auto" w:fill="auto"/>
                  <w:noWrap/>
                  <w:vAlign w:val="bottom"/>
                </w:tcPr>
                <w:p w14:paraId="7287DF20"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$0.13 </w:t>
                  </w:r>
                </w:p>
              </w:tc>
              <w:tc>
                <w:tcPr>
                  <w:tcW w:w="1170" w:type="dxa"/>
                  <w:tcBorders>
                    <w:top w:val="nil"/>
                    <w:left w:val="nil"/>
                    <w:bottom w:val="nil"/>
                    <w:right w:val="nil"/>
                  </w:tcBorders>
                  <w:shd w:val="clear" w:color="auto" w:fill="auto"/>
                  <w:noWrap/>
                  <w:vAlign w:val="bottom"/>
                </w:tcPr>
                <w:p w14:paraId="6187BC65"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$0.14 </w:t>
                  </w:r>
                </w:p>
              </w:tc>
              <w:tc>
                <w:tcPr>
                  <w:tcW w:w="1170" w:type="dxa"/>
                  <w:tcBorders>
                    <w:top w:val="nil"/>
                    <w:left w:val="nil"/>
                    <w:bottom w:val="nil"/>
                    <w:right w:val="nil"/>
                  </w:tcBorders>
                  <w:shd w:val="clear" w:color="auto" w:fill="auto"/>
                  <w:noWrap/>
                  <w:vAlign w:val="bottom"/>
                </w:tcPr>
                <w:p w14:paraId="2F534C94"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$0.15 </w:t>
                  </w:r>
                </w:p>
              </w:tc>
              <w:tc>
                <w:tcPr>
                  <w:tcW w:w="1054" w:type="dxa"/>
                  <w:tcBorders>
                    <w:top w:val="nil"/>
                    <w:left w:val="nil"/>
                    <w:bottom w:val="nil"/>
                    <w:right w:val="nil"/>
                  </w:tcBorders>
                  <w:vAlign w:val="bottom"/>
                </w:tcPr>
                <w:p w14:paraId="29AD9419"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$0.16 </w:t>
                  </w:r>
                </w:p>
              </w:tc>
            </w:tr>
            <w:tr w:rsidR="003D7DF8" w:rsidRPr="00C32A09" w14:paraId="301AFC80" w14:textId="77777777" w:rsidTr="003D7DF8">
              <w:trPr>
                <w:trHeight w:val="80"/>
              </w:trPr>
              <w:tc>
                <w:tcPr>
                  <w:tcW w:w="6151" w:type="dxa"/>
                  <w:tcBorders>
                    <w:top w:val="nil"/>
                    <w:left w:val="nil"/>
                    <w:bottom w:val="nil"/>
                    <w:right w:val="nil"/>
                  </w:tcBorders>
                  <w:shd w:val="clear" w:color="auto" w:fill="auto"/>
                  <w:vAlign w:val="center"/>
                </w:tcPr>
                <w:p w14:paraId="2DA8D135" w14:textId="77777777" w:rsidR="003D7DF8" w:rsidRPr="005125E0" w:rsidRDefault="003D7DF8" w:rsidP="00207036">
                  <w:pPr>
                    <w:spacing w:after="0"/>
                  </w:pPr>
                  <w:r w:rsidRPr="005125E0">
                    <w:t>PASSENGER</w:t>
                  </w:r>
                </w:p>
                <w:p w14:paraId="406EABA8" w14:textId="77777777" w:rsidR="003D7DF8" w:rsidRPr="00884DEC" w:rsidRDefault="003D7DF8" w:rsidP="003D7DF8">
                  <w:pPr>
                    <w:tabs>
                      <w:tab w:val="left" w:pos="9270"/>
                    </w:tabs>
                    <w:spacing w:after="0" w:line="240" w:lineRule="auto"/>
                    <w:rPr>
                      <w:rFonts w:ascii="Arial" w:eastAsia="Times New Roman" w:hAnsi="Arial" w:cs="Arial"/>
                      <w:color w:val="000000"/>
                      <w:sz w:val="20"/>
                      <w:szCs w:val="20"/>
                    </w:rPr>
                  </w:pPr>
                  <w:r w:rsidRPr="00C32A09">
                    <w:rPr>
                      <w:rFonts w:ascii="Arial" w:eastAsia="Times New Roman" w:hAnsi="Arial" w:cs="Arial"/>
                      <w:color w:val="000000"/>
                      <w:sz w:val="20"/>
                      <w:szCs w:val="20"/>
                    </w:rPr>
                    <w:t>Notwithstanding any other schedule of charges, the Port of Sitka shall assess a security fee on per passenger embarking or disembarking at the Port facilities.</w:t>
                  </w:r>
                </w:p>
              </w:tc>
              <w:tc>
                <w:tcPr>
                  <w:tcW w:w="1260" w:type="dxa"/>
                  <w:tcBorders>
                    <w:top w:val="nil"/>
                    <w:left w:val="nil"/>
                    <w:bottom w:val="nil"/>
                    <w:right w:val="nil"/>
                  </w:tcBorders>
                  <w:shd w:val="clear" w:color="auto" w:fill="auto"/>
                  <w:noWrap/>
                  <w:vAlign w:val="bottom"/>
                </w:tcPr>
                <w:p w14:paraId="70BC2EDC"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$1.17 </w:t>
                  </w:r>
                </w:p>
              </w:tc>
              <w:tc>
                <w:tcPr>
                  <w:tcW w:w="1080" w:type="dxa"/>
                  <w:tcBorders>
                    <w:top w:val="nil"/>
                    <w:left w:val="nil"/>
                    <w:bottom w:val="nil"/>
                    <w:right w:val="nil"/>
                  </w:tcBorders>
                  <w:shd w:val="clear" w:color="auto" w:fill="auto"/>
                  <w:noWrap/>
                  <w:vAlign w:val="bottom"/>
                </w:tcPr>
                <w:p w14:paraId="7E5E9E29"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$1.24 </w:t>
                  </w:r>
                </w:p>
              </w:tc>
              <w:tc>
                <w:tcPr>
                  <w:tcW w:w="1080" w:type="dxa"/>
                  <w:tcBorders>
                    <w:top w:val="nil"/>
                    <w:left w:val="nil"/>
                    <w:bottom w:val="nil"/>
                    <w:right w:val="nil"/>
                  </w:tcBorders>
                  <w:shd w:val="clear" w:color="auto" w:fill="auto"/>
                  <w:noWrap/>
                  <w:vAlign w:val="bottom"/>
                </w:tcPr>
                <w:p w14:paraId="0EE68EFF"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$1.31 </w:t>
                  </w:r>
                </w:p>
              </w:tc>
              <w:tc>
                <w:tcPr>
                  <w:tcW w:w="1170" w:type="dxa"/>
                  <w:tcBorders>
                    <w:top w:val="nil"/>
                    <w:left w:val="nil"/>
                    <w:bottom w:val="nil"/>
                    <w:right w:val="nil"/>
                  </w:tcBorders>
                  <w:shd w:val="clear" w:color="auto" w:fill="auto"/>
                  <w:noWrap/>
                  <w:vAlign w:val="bottom"/>
                </w:tcPr>
                <w:p w14:paraId="3E08891B"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$1.39 </w:t>
                  </w:r>
                </w:p>
              </w:tc>
              <w:tc>
                <w:tcPr>
                  <w:tcW w:w="1170" w:type="dxa"/>
                  <w:tcBorders>
                    <w:top w:val="nil"/>
                    <w:left w:val="nil"/>
                    <w:bottom w:val="nil"/>
                    <w:right w:val="nil"/>
                  </w:tcBorders>
                  <w:shd w:val="clear" w:color="auto" w:fill="auto"/>
                  <w:noWrap/>
                  <w:vAlign w:val="bottom"/>
                </w:tcPr>
                <w:p w14:paraId="68809AB0"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$1.48 </w:t>
                  </w:r>
                </w:p>
              </w:tc>
              <w:tc>
                <w:tcPr>
                  <w:tcW w:w="1054" w:type="dxa"/>
                  <w:tcBorders>
                    <w:top w:val="nil"/>
                    <w:left w:val="nil"/>
                    <w:bottom w:val="nil"/>
                    <w:right w:val="nil"/>
                  </w:tcBorders>
                  <w:vAlign w:val="bottom"/>
                </w:tcPr>
                <w:p w14:paraId="28BB2F86" w14:textId="77777777" w:rsidR="003D7DF8" w:rsidRPr="00884DEC" w:rsidRDefault="003D7DF8" w:rsidP="003D7DF8">
                  <w:pPr>
                    <w:tabs>
                      <w:tab w:val="left" w:pos="9270"/>
                    </w:tabs>
                    <w:spacing w:after="0" w:line="240" w:lineRule="auto"/>
                    <w:jc w:val="center"/>
                    <w:rPr>
                      <w:rFonts w:ascii="Arial" w:eastAsia="Times New Roman" w:hAnsi="Arial" w:cs="Arial"/>
                      <w:color w:val="000000"/>
                      <w:sz w:val="20"/>
                      <w:szCs w:val="20"/>
                    </w:rPr>
                  </w:pPr>
                  <w:r w:rsidRPr="00C32A09">
                    <w:rPr>
                      <w:rFonts w:ascii="Arial" w:hAnsi="Arial" w:cs="Arial"/>
                      <w:color w:val="000000"/>
                      <w:sz w:val="20"/>
                      <w:szCs w:val="20"/>
                    </w:rPr>
                    <w:t xml:space="preserve">$1.57 </w:t>
                  </w:r>
                </w:p>
              </w:tc>
            </w:tr>
            <w:tr w:rsidR="003D7DF8" w:rsidRPr="00C32A09" w14:paraId="28823682" w14:textId="77777777" w:rsidTr="003D7DF8">
              <w:trPr>
                <w:trHeight w:val="80"/>
              </w:trPr>
              <w:tc>
                <w:tcPr>
                  <w:tcW w:w="6151" w:type="dxa"/>
                  <w:tcBorders>
                    <w:top w:val="nil"/>
                    <w:left w:val="nil"/>
                    <w:bottom w:val="nil"/>
                    <w:right w:val="nil"/>
                  </w:tcBorders>
                  <w:shd w:val="clear" w:color="auto" w:fill="auto"/>
                  <w:vAlign w:val="center"/>
                </w:tcPr>
                <w:p w14:paraId="165585A8" w14:textId="2173EDCE" w:rsidR="003D7DF8" w:rsidRPr="00884DEC" w:rsidRDefault="003D7DF8" w:rsidP="003D7DF8">
                  <w:pPr>
                    <w:tabs>
                      <w:tab w:val="left" w:pos="9270"/>
                    </w:tabs>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tcPr>
                <w:p w14:paraId="69F5389F" w14:textId="77777777" w:rsidR="003D7DF8" w:rsidRPr="00884DEC" w:rsidRDefault="003D7DF8" w:rsidP="003D7DF8">
                  <w:pPr>
                    <w:tabs>
                      <w:tab w:val="left" w:pos="9270"/>
                    </w:tabs>
                    <w:spacing w:after="0" w:line="240" w:lineRule="auto"/>
                    <w:jc w:val="center"/>
                    <w:rPr>
                      <w:rFonts w:ascii="Arial" w:hAnsi="Arial" w:cs="Arial"/>
                      <w:color w:val="000000"/>
                      <w:sz w:val="20"/>
                      <w:szCs w:val="20"/>
                    </w:rPr>
                  </w:pPr>
                </w:p>
              </w:tc>
              <w:tc>
                <w:tcPr>
                  <w:tcW w:w="1080" w:type="dxa"/>
                  <w:tcBorders>
                    <w:top w:val="nil"/>
                    <w:left w:val="nil"/>
                    <w:bottom w:val="nil"/>
                    <w:right w:val="nil"/>
                  </w:tcBorders>
                  <w:shd w:val="clear" w:color="auto" w:fill="auto"/>
                  <w:noWrap/>
                </w:tcPr>
                <w:p w14:paraId="7F8A2D9C"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080" w:type="dxa"/>
                  <w:tcBorders>
                    <w:top w:val="nil"/>
                    <w:left w:val="nil"/>
                    <w:bottom w:val="nil"/>
                    <w:right w:val="nil"/>
                  </w:tcBorders>
                  <w:shd w:val="clear" w:color="auto" w:fill="auto"/>
                  <w:noWrap/>
                </w:tcPr>
                <w:p w14:paraId="7304B18E"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170" w:type="dxa"/>
                  <w:tcBorders>
                    <w:top w:val="nil"/>
                    <w:left w:val="nil"/>
                    <w:bottom w:val="nil"/>
                    <w:right w:val="nil"/>
                  </w:tcBorders>
                  <w:shd w:val="clear" w:color="auto" w:fill="auto"/>
                  <w:noWrap/>
                </w:tcPr>
                <w:p w14:paraId="161C8668"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170" w:type="dxa"/>
                  <w:tcBorders>
                    <w:top w:val="nil"/>
                    <w:left w:val="nil"/>
                    <w:bottom w:val="nil"/>
                    <w:right w:val="nil"/>
                  </w:tcBorders>
                  <w:shd w:val="clear" w:color="auto" w:fill="auto"/>
                  <w:noWrap/>
                </w:tcPr>
                <w:p w14:paraId="5F5CF3F5"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c>
                <w:tcPr>
                  <w:tcW w:w="1054" w:type="dxa"/>
                  <w:tcBorders>
                    <w:top w:val="nil"/>
                    <w:left w:val="nil"/>
                    <w:bottom w:val="nil"/>
                    <w:right w:val="nil"/>
                  </w:tcBorders>
                </w:tcPr>
                <w:p w14:paraId="0C07F658" w14:textId="77777777" w:rsidR="003D7DF8" w:rsidRPr="00C32A09" w:rsidRDefault="003D7DF8" w:rsidP="003D7DF8">
                  <w:pPr>
                    <w:tabs>
                      <w:tab w:val="left" w:pos="9270"/>
                    </w:tabs>
                    <w:spacing w:after="0" w:line="240" w:lineRule="auto"/>
                    <w:jc w:val="center"/>
                    <w:rPr>
                      <w:rFonts w:ascii="Arial" w:hAnsi="Arial" w:cs="Arial"/>
                      <w:color w:val="000000"/>
                      <w:sz w:val="20"/>
                      <w:szCs w:val="20"/>
                    </w:rPr>
                  </w:pPr>
                </w:p>
              </w:tc>
            </w:tr>
          </w:tbl>
          <w:p w14:paraId="5B558B56" w14:textId="77777777" w:rsidR="003D7DF8" w:rsidRPr="005125E0" w:rsidRDefault="003D7DF8" w:rsidP="003D7DF8">
            <w:pPr>
              <w:spacing w:before="60" w:after="60"/>
              <w:jc w:val="center"/>
              <w:rPr>
                <w:rFonts w:ascii="Arial" w:hAnsi="Arial" w:cs="Arial"/>
                <w:b/>
                <w:sz w:val="20"/>
                <w:szCs w:val="20"/>
              </w:rPr>
            </w:pPr>
          </w:p>
        </w:tc>
      </w:tr>
      <w:tr w:rsidR="003D7DF8" w:rsidRPr="00C944E3" w14:paraId="1179BB65" w14:textId="77777777" w:rsidTr="003D7DF8">
        <w:trPr>
          <w:trHeight w:val="269"/>
        </w:trPr>
        <w:tc>
          <w:tcPr>
            <w:tcW w:w="13181" w:type="dxa"/>
            <w:gridSpan w:val="3"/>
          </w:tcPr>
          <w:p w14:paraId="78A9499B" w14:textId="77777777" w:rsidR="003D7DF8" w:rsidRPr="00C944E3" w:rsidRDefault="003D7DF8" w:rsidP="003D7DF8">
            <w:pPr>
              <w:spacing w:before="60" w:after="60"/>
              <w:jc w:val="center"/>
              <w:rPr>
                <w:sz w:val="24"/>
                <w:szCs w:val="24"/>
              </w:rPr>
            </w:pPr>
            <w:r w:rsidRPr="00C944E3">
              <w:rPr>
                <w:sz w:val="24"/>
                <w:szCs w:val="24"/>
              </w:rPr>
              <w:t>ISSUED BY:  Keith Brady, Municipal Administrator, Sitka, Alaska</w:t>
            </w:r>
          </w:p>
        </w:tc>
      </w:tr>
    </w:tbl>
    <w:p w14:paraId="64B0A65D" w14:textId="77777777" w:rsidR="00896F89" w:rsidRDefault="00896F89" w:rsidP="00FF7F98">
      <w:pPr>
        <w:spacing w:after="0" w:line="240" w:lineRule="auto"/>
      </w:pPr>
    </w:p>
    <w:sectPr w:rsidR="00896F89" w:rsidSect="00FB391B">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0D96" w14:textId="77777777" w:rsidR="00CD7B62" w:rsidRDefault="00CD7B62" w:rsidP="000E2D27">
      <w:pPr>
        <w:spacing w:after="0" w:line="240" w:lineRule="auto"/>
      </w:pPr>
      <w:r>
        <w:separator/>
      </w:r>
    </w:p>
  </w:endnote>
  <w:endnote w:type="continuationSeparator" w:id="0">
    <w:p w14:paraId="3747761C" w14:textId="77777777" w:rsidR="00CD7B62" w:rsidRDefault="00CD7B62" w:rsidP="000E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BA33" w14:textId="77777777" w:rsidR="00CD7B62" w:rsidRDefault="00CD7B62" w:rsidP="000E2D27">
      <w:pPr>
        <w:spacing w:after="0" w:line="240" w:lineRule="auto"/>
      </w:pPr>
      <w:r>
        <w:separator/>
      </w:r>
    </w:p>
  </w:footnote>
  <w:footnote w:type="continuationSeparator" w:id="0">
    <w:p w14:paraId="5CC35657" w14:textId="77777777" w:rsidR="00CD7B62" w:rsidRDefault="00CD7B62" w:rsidP="000E2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EB"/>
    <w:multiLevelType w:val="hybridMultilevel"/>
    <w:tmpl w:val="B9CEB89E"/>
    <w:lvl w:ilvl="0" w:tplc="85FC9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D738B"/>
    <w:multiLevelType w:val="hybridMultilevel"/>
    <w:tmpl w:val="DB40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66ED3"/>
    <w:multiLevelType w:val="hybridMultilevel"/>
    <w:tmpl w:val="AFE2E170"/>
    <w:lvl w:ilvl="0" w:tplc="B6E8846A">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E04BF"/>
    <w:multiLevelType w:val="hybridMultilevel"/>
    <w:tmpl w:val="E404EF7A"/>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43C8"/>
    <w:multiLevelType w:val="hybridMultilevel"/>
    <w:tmpl w:val="22CA291A"/>
    <w:lvl w:ilvl="0" w:tplc="B6E8846A">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E0435"/>
    <w:multiLevelType w:val="hybridMultilevel"/>
    <w:tmpl w:val="CA38566A"/>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C6533"/>
    <w:multiLevelType w:val="hybridMultilevel"/>
    <w:tmpl w:val="44E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508"/>
    <w:multiLevelType w:val="hybridMultilevel"/>
    <w:tmpl w:val="09881088"/>
    <w:lvl w:ilvl="0" w:tplc="0A3A9D6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463DBD"/>
    <w:multiLevelType w:val="hybridMultilevel"/>
    <w:tmpl w:val="6B20080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4B00025"/>
    <w:multiLevelType w:val="hybridMultilevel"/>
    <w:tmpl w:val="82B24586"/>
    <w:lvl w:ilvl="0" w:tplc="0A3A9D6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6F3CB9"/>
    <w:multiLevelType w:val="hybridMultilevel"/>
    <w:tmpl w:val="ACAA6CCC"/>
    <w:lvl w:ilvl="0" w:tplc="0A3A9D6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10394C"/>
    <w:multiLevelType w:val="hybridMultilevel"/>
    <w:tmpl w:val="20DE5922"/>
    <w:lvl w:ilvl="0" w:tplc="2D628224">
      <w:start w:val="1"/>
      <w:numFmt w:val="decimal"/>
      <w:lvlText w:val="(%1)"/>
      <w:lvlJc w:val="left"/>
      <w:pPr>
        <w:ind w:left="1800" w:hanging="360"/>
      </w:pPr>
      <w:rPr>
        <w:rFonts w:hint="default"/>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2" w15:restartNumberingAfterBreak="0">
    <w:nsid w:val="4E5C581B"/>
    <w:multiLevelType w:val="hybridMultilevel"/>
    <w:tmpl w:val="E404EF7A"/>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B6C43"/>
    <w:multiLevelType w:val="hybridMultilevel"/>
    <w:tmpl w:val="2F5C6604"/>
    <w:lvl w:ilvl="0" w:tplc="0A3A9D6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2B1D6B"/>
    <w:multiLevelType w:val="hybridMultilevel"/>
    <w:tmpl w:val="4F747B36"/>
    <w:lvl w:ilvl="0" w:tplc="A1084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592996"/>
    <w:multiLevelType w:val="hybridMultilevel"/>
    <w:tmpl w:val="5A54BC14"/>
    <w:lvl w:ilvl="0" w:tplc="B6E8846A">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354FB"/>
    <w:multiLevelType w:val="hybridMultilevel"/>
    <w:tmpl w:val="F2F0A0D6"/>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6F51E6"/>
    <w:multiLevelType w:val="hybridMultilevel"/>
    <w:tmpl w:val="43E4D19C"/>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63005"/>
    <w:multiLevelType w:val="hybridMultilevel"/>
    <w:tmpl w:val="BF04B882"/>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53A6A"/>
    <w:multiLevelType w:val="hybridMultilevel"/>
    <w:tmpl w:val="51AC8544"/>
    <w:lvl w:ilvl="0" w:tplc="06C40C14">
      <w:start w:val="3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03FF1"/>
    <w:multiLevelType w:val="hybridMultilevel"/>
    <w:tmpl w:val="CA38566A"/>
    <w:lvl w:ilvl="0" w:tplc="0A3A9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0"/>
  </w:num>
  <w:num w:numId="5">
    <w:abstractNumId w:val="17"/>
  </w:num>
  <w:num w:numId="6">
    <w:abstractNumId w:val="9"/>
  </w:num>
  <w:num w:numId="7">
    <w:abstractNumId w:val="13"/>
  </w:num>
  <w:num w:numId="8">
    <w:abstractNumId w:val="18"/>
  </w:num>
  <w:num w:numId="9">
    <w:abstractNumId w:val="7"/>
  </w:num>
  <w:num w:numId="10">
    <w:abstractNumId w:val="20"/>
  </w:num>
  <w:num w:numId="11">
    <w:abstractNumId w:val="5"/>
  </w:num>
  <w:num w:numId="12">
    <w:abstractNumId w:val="19"/>
  </w:num>
  <w:num w:numId="13">
    <w:abstractNumId w:val="3"/>
  </w:num>
  <w:num w:numId="14">
    <w:abstractNumId w:val="11"/>
  </w:num>
  <w:num w:numId="15">
    <w:abstractNumId w:val="14"/>
  </w:num>
  <w:num w:numId="16">
    <w:abstractNumId w:val="6"/>
  </w:num>
  <w:num w:numId="17">
    <w:abstractNumId w:val="15"/>
  </w:num>
  <w:num w:numId="18">
    <w:abstractNumId w:val="2"/>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3B"/>
    <w:rsid w:val="00013362"/>
    <w:rsid w:val="000655CB"/>
    <w:rsid w:val="00077CDB"/>
    <w:rsid w:val="00083FAA"/>
    <w:rsid w:val="000A3C39"/>
    <w:rsid w:val="000B27AF"/>
    <w:rsid w:val="000E2D27"/>
    <w:rsid w:val="000E3820"/>
    <w:rsid w:val="000E3825"/>
    <w:rsid w:val="000E573A"/>
    <w:rsid w:val="00107FBD"/>
    <w:rsid w:val="00117916"/>
    <w:rsid w:val="00131B2B"/>
    <w:rsid w:val="00145405"/>
    <w:rsid w:val="00156FC8"/>
    <w:rsid w:val="00167FDD"/>
    <w:rsid w:val="00170C1D"/>
    <w:rsid w:val="00176B1F"/>
    <w:rsid w:val="001778CF"/>
    <w:rsid w:val="001939B6"/>
    <w:rsid w:val="001B297F"/>
    <w:rsid w:val="001B35F8"/>
    <w:rsid w:val="001B4DEB"/>
    <w:rsid w:val="001C1912"/>
    <w:rsid w:val="001D1F9D"/>
    <w:rsid w:val="001D3E61"/>
    <w:rsid w:val="001D45BF"/>
    <w:rsid w:val="001D63CE"/>
    <w:rsid w:val="001D63F9"/>
    <w:rsid w:val="001F7793"/>
    <w:rsid w:val="00207036"/>
    <w:rsid w:val="00213433"/>
    <w:rsid w:val="002143BC"/>
    <w:rsid w:val="00222B66"/>
    <w:rsid w:val="00225D1A"/>
    <w:rsid w:val="00240549"/>
    <w:rsid w:val="0028008C"/>
    <w:rsid w:val="0029246A"/>
    <w:rsid w:val="00293DD5"/>
    <w:rsid w:val="002B0B0D"/>
    <w:rsid w:val="002D426D"/>
    <w:rsid w:val="002D53A1"/>
    <w:rsid w:val="002E67A2"/>
    <w:rsid w:val="002F2B66"/>
    <w:rsid w:val="002F4FD8"/>
    <w:rsid w:val="002F7409"/>
    <w:rsid w:val="00304C97"/>
    <w:rsid w:val="00322703"/>
    <w:rsid w:val="00323B39"/>
    <w:rsid w:val="00330232"/>
    <w:rsid w:val="00330E2C"/>
    <w:rsid w:val="00354A59"/>
    <w:rsid w:val="0035566E"/>
    <w:rsid w:val="00357E7D"/>
    <w:rsid w:val="003673C6"/>
    <w:rsid w:val="0039576D"/>
    <w:rsid w:val="003A0531"/>
    <w:rsid w:val="003B0D35"/>
    <w:rsid w:val="003B0EA4"/>
    <w:rsid w:val="003D22ED"/>
    <w:rsid w:val="003D7841"/>
    <w:rsid w:val="003D7ACD"/>
    <w:rsid w:val="003D7DF8"/>
    <w:rsid w:val="003E2681"/>
    <w:rsid w:val="003F43B1"/>
    <w:rsid w:val="0042754F"/>
    <w:rsid w:val="00440D6B"/>
    <w:rsid w:val="00444C84"/>
    <w:rsid w:val="00446084"/>
    <w:rsid w:val="00451A37"/>
    <w:rsid w:val="00453225"/>
    <w:rsid w:val="00471D3B"/>
    <w:rsid w:val="00477D1B"/>
    <w:rsid w:val="00482720"/>
    <w:rsid w:val="00486847"/>
    <w:rsid w:val="004B316D"/>
    <w:rsid w:val="004D5AA7"/>
    <w:rsid w:val="004F6AF5"/>
    <w:rsid w:val="00505BDF"/>
    <w:rsid w:val="005125E0"/>
    <w:rsid w:val="00512675"/>
    <w:rsid w:val="005175A9"/>
    <w:rsid w:val="00543F69"/>
    <w:rsid w:val="00547130"/>
    <w:rsid w:val="0055593A"/>
    <w:rsid w:val="00560B25"/>
    <w:rsid w:val="00560C5B"/>
    <w:rsid w:val="0057775A"/>
    <w:rsid w:val="0058509F"/>
    <w:rsid w:val="005A61F6"/>
    <w:rsid w:val="005A649D"/>
    <w:rsid w:val="005B388C"/>
    <w:rsid w:val="005C5D49"/>
    <w:rsid w:val="005E6B62"/>
    <w:rsid w:val="00603725"/>
    <w:rsid w:val="00605FB3"/>
    <w:rsid w:val="00610F67"/>
    <w:rsid w:val="0061677D"/>
    <w:rsid w:val="00617B2A"/>
    <w:rsid w:val="006267F4"/>
    <w:rsid w:val="006319BF"/>
    <w:rsid w:val="0063519E"/>
    <w:rsid w:val="00646578"/>
    <w:rsid w:val="00650976"/>
    <w:rsid w:val="006945E2"/>
    <w:rsid w:val="006A51D5"/>
    <w:rsid w:val="006E2FAA"/>
    <w:rsid w:val="006E41CD"/>
    <w:rsid w:val="006F06D0"/>
    <w:rsid w:val="0070779A"/>
    <w:rsid w:val="007109FF"/>
    <w:rsid w:val="007172E1"/>
    <w:rsid w:val="007267A0"/>
    <w:rsid w:val="007308F0"/>
    <w:rsid w:val="00735F9D"/>
    <w:rsid w:val="00756E7D"/>
    <w:rsid w:val="00764AF5"/>
    <w:rsid w:val="00764D8A"/>
    <w:rsid w:val="00767297"/>
    <w:rsid w:val="00775371"/>
    <w:rsid w:val="00790FB8"/>
    <w:rsid w:val="00797FBC"/>
    <w:rsid w:val="007A7718"/>
    <w:rsid w:val="007A7A81"/>
    <w:rsid w:val="007B357E"/>
    <w:rsid w:val="007B67A6"/>
    <w:rsid w:val="007C45FD"/>
    <w:rsid w:val="007D2D02"/>
    <w:rsid w:val="007D7CED"/>
    <w:rsid w:val="007F2F12"/>
    <w:rsid w:val="00830EEB"/>
    <w:rsid w:val="00846377"/>
    <w:rsid w:val="00856D88"/>
    <w:rsid w:val="008576B1"/>
    <w:rsid w:val="00884DEC"/>
    <w:rsid w:val="00896F89"/>
    <w:rsid w:val="008B3FD4"/>
    <w:rsid w:val="008C7E49"/>
    <w:rsid w:val="008E2EE5"/>
    <w:rsid w:val="008F5A1F"/>
    <w:rsid w:val="00903832"/>
    <w:rsid w:val="009101C2"/>
    <w:rsid w:val="00915F77"/>
    <w:rsid w:val="0091612D"/>
    <w:rsid w:val="009216A1"/>
    <w:rsid w:val="00927A55"/>
    <w:rsid w:val="009344E9"/>
    <w:rsid w:val="009355F9"/>
    <w:rsid w:val="00946CE8"/>
    <w:rsid w:val="00980F59"/>
    <w:rsid w:val="00982753"/>
    <w:rsid w:val="009900DE"/>
    <w:rsid w:val="009B542D"/>
    <w:rsid w:val="009C21AE"/>
    <w:rsid w:val="009F1DCD"/>
    <w:rsid w:val="00A03FDF"/>
    <w:rsid w:val="00A34176"/>
    <w:rsid w:val="00A34DBB"/>
    <w:rsid w:val="00A4468B"/>
    <w:rsid w:val="00A634C8"/>
    <w:rsid w:val="00A75A96"/>
    <w:rsid w:val="00A801E2"/>
    <w:rsid w:val="00AA315D"/>
    <w:rsid w:val="00AB647F"/>
    <w:rsid w:val="00AC3B9C"/>
    <w:rsid w:val="00AC7933"/>
    <w:rsid w:val="00AD6A9C"/>
    <w:rsid w:val="00AF236A"/>
    <w:rsid w:val="00B0727C"/>
    <w:rsid w:val="00B17C75"/>
    <w:rsid w:val="00B20773"/>
    <w:rsid w:val="00B25C27"/>
    <w:rsid w:val="00B31D79"/>
    <w:rsid w:val="00B33DAE"/>
    <w:rsid w:val="00B4303D"/>
    <w:rsid w:val="00B430B1"/>
    <w:rsid w:val="00B6521C"/>
    <w:rsid w:val="00B74021"/>
    <w:rsid w:val="00B778BC"/>
    <w:rsid w:val="00B82BC1"/>
    <w:rsid w:val="00BB0C21"/>
    <w:rsid w:val="00BC5174"/>
    <w:rsid w:val="00BD315E"/>
    <w:rsid w:val="00BE327A"/>
    <w:rsid w:val="00BE77A9"/>
    <w:rsid w:val="00BF560E"/>
    <w:rsid w:val="00BF58C6"/>
    <w:rsid w:val="00C1030E"/>
    <w:rsid w:val="00C11F68"/>
    <w:rsid w:val="00C14288"/>
    <w:rsid w:val="00C167DE"/>
    <w:rsid w:val="00C26520"/>
    <w:rsid w:val="00C32A09"/>
    <w:rsid w:val="00C35C36"/>
    <w:rsid w:val="00C37244"/>
    <w:rsid w:val="00C40359"/>
    <w:rsid w:val="00C71D26"/>
    <w:rsid w:val="00C74291"/>
    <w:rsid w:val="00C818A7"/>
    <w:rsid w:val="00C87200"/>
    <w:rsid w:val="00C944E3"/>
    <w:rsid w:val="00CA3A3D"/>
    <w:rsid w:val="00CD7B62"/>
    <w:rsid w:val="00CE56DE"/>
    <w:rsid w:val="00CF2A5F"/>
    <w:rsid w:val="00D03F5D"/>
    <w:rsid w:val="00D063C4"/>
    <w:rsid w:val="00D2669C"/>
    <w:rsid w:val="00D26B35"/>
    <w:rsid w:val="00D325FC"/>
    <w:rsid w:val="00D326A4"/>
    <w:rsid w:val="00D650D0"/>
    <w:rsid w:val="00D65B33"/>
    <w:rsid w:val="00D708CB"/>
    <w:rsid w:val="00D75EC6"/>
    <w:rsid w:val="00D8082B"/>
    <w:rsid w:val="00DD653B"/>
    <w:rsid w:val="00DE0B05"/>
    <w:rsid w:val="00DF3BA1"/>
    <w:rsid w:val="00E01BB1"/>
    <w:rsid w:val="00E13566"/>
    <w:rsid w:val="00E17093"/>
    <w:rsid w:val="00E315F6"/>
    <w:rsid w:val="00E50816"/>
    <w:rsid w:val="00E61DF0"/>
    <w:rsid w:val="00E71173"/>
    <w:rsid w:val="00E83B5A"/>
    <w:rsid w:val="00E92001"/>
    <w:rsid w:val="00E92CBC"/>
    <w:rsid w:val="00EB54A0"/>
    <w:rsid w:val="00ED7407"/>
    <w:rsid w:val="00F05A08"/>
    <w:rsid w:val="00F07F69"/>
    <w:rsid w:val="00F20BAF"/>
    <w:rsid w:val="00F22CF8"/>
    <w:rsid w:val="00F25E60"/>
    <w:rsid w:val="00F406A0"/>
    <w:rsid w:val="00F748EE"/>
    <w:rsid w:val="00F85D54"/>
    <w:rsid w:val="00F94720"/>
    <w:rsid w:val="00FA4DD8"/>
    <w:rsid w:val="00FB391B"/>
    <w:rsid w:val="00FD279F"/>
    <w:rsid w:val="00FF582F"/>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B9338"/>
  <w15:docId w15:val="{FDF9B29C-D48A-42DD-BD52-0AEF5129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33"/>
  </w:style>
  <w:style w:type="paragraph" w:styleId="Heading1">
    <w:name w:val="heading 1"/>
    <w:basedOn w:val="Normal"/>
    <w:next w:val="Normal"/>
    <w:link w:val="Heading1Char"/>
    <w:uiPriority w:val="9"/>
    <w:qFormat/>
    <w:rsid w:val="00C11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7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2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25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703"/>
    <w:pPr>
      <w:ind w:left="720"/>
      <w:contextualSpacing/>
    </w:pPr>
  </w:style>
  <w:style w:type="table" w:customStyle="1" w:styleId="TableGrid1">
    <w:name w:val="Table Grid1"/>
    <w:basedOn w:val="TableNormal"/>
    <w:next w:val="TableGrid"/>
    <w:uiPriority w:val="59"/>
    <w:rsid w:val="00C8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B05"/>
    <w:rPr>
      <w:sz w:val="16"/>
      <w:szCs w:val="16"/>
    </w:rPr>
  </w:style>
  <w:style w:type="paragraph" w:styleId="CommentText">
    <w:name w:val="annotation text"/>
    <w:basedOn w:val="Normal"/>
    <w:link w:val="CommentTextChar"/>
    <w:uiPriority w:val="99"/>
    <w:semiHidden/>
    <w:unhideWhenUsed/>
    <w:rsid w:val="00DE0B05"/>
    <w:pPr>
      <w:spacing w:line="240" w:lineRule="auto"/>
    </w:pPr>
    <w:rPr>
      <w:sz w:val="20"/>
      <w:szCs w:val="20"/>
    </w:rPr>
  </w:style>
  <w:style w:type="character" w:customStyle="1" w:styleId="CommentTextChar">
    <w:name w:val="Comment Text Char"/>
    <w:basedOn w:val="DefaultParagraphFont"/>
    <w:link w:val="CommentText"/>
    <w:uiPriority w:val="99"/>
    <w:semiHidden/>
    <w:rsid w:val="00DE0B05"/>
    <w:rPr>
      <w:sz w:val="20"/>
      <w:szCs w:val="20"/>
    </w:rPr>
  </w:style>
  <w:style w:type="paragraph" w:styleId="CommentSubject">
    <w:name w:val="annotation subject"/>
    <w:basedOn w:val="CommentText"/>
    <w:next w:val="CommentText"/>
    <w:link w:val="CommentSubjectChar"/>
    <w:uiPriority w:val="99"/>
    <w:semiHidden/>
    <w:unhideWhenUsed/>
    <w:rsid w:val="00DE0B05"/>
    <w:rPr>
      <w:b/>
      <w:bCs/>
    </w:rPr>
  </w:style>
  <w:style w:type="character" w:customStyle="1" w:styleId="CommentSubjectChar">
    <w:name w:val="Comment Subject Char"/>
    <w:basedOn w:val="CommentTextChar"/>
    <w:link w:val="CommentSubject"/>
    <w:uiPriority w:val="99"/>
    <w:semiHidden/>
    <w:rsid w:val="00DE0B05"/>
    <w:rPr>
      <w:b/>
      <w:bCs/>
      <w:sz w:val="20"/>
      <w:szCs w:val="20"/>
    </w:rPr>
  </w:style>
  <w:style w:type="paragraph" w:styleId="Revision">
    <w:name w:val="Revision"/>
    <w:hidden/>
    <w:uiPriority w:val="99"/>
    <w:semiHidden/>
    <w:rsid w:val="00DE0B05"/>
    <w:pPr>
      <w:spacing w:after="0" w:line="240" w:lineRule="auto"/>
    </w:pPr>
  </w:style>
  <w:style w:type="paragraph" w:styleId="BalloonText">
    <w:name w:val="Balloon Text"/>
    <w:basedOn w:val="Normal"/>
    <w:link w:val="BalloonTextChar"/>
    <w:uiPriority w:val="99"/>
    <w:semiHidden/>
    <w:unhideWhenUsed/>
    <w:rsid w:val="00DE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05"/>
    <w:rPr>
      <w:rFonts w:ascii="Segoe UI" w:hAnsi="Segoe UI" w:cs="Segoe UI"/>
      <w:sz w:val="18"/>
      <w:szCs w:val="18"/>
    </w:rPr>
  </w:style>
  <w:style w:type="table" w:customStyle="1" w:styleId="TableGrid2">
    <w:name w:val="Table Grid2"/>
    <w:basedOn w:val="TableNormal"/>
    <w:next w:val="TableGrid"/>
    <w:uiPriority w:val="59"/>
    <w:rsid w:val="00D0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6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27"/>
  </w:style>
  <w:style w:type="paragraph" w:styleId="Footer">
    <w:name w:val="footer"/>
    <w:basedOn w:val="Normal"/>
    <w:link w:val="FooterChar"/>
    <w:uiPriority w:val="99"/>
    <w:unhideWhenUsed/>
    <w:rsid w:val="000E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27"/>
  </w:style>
  <w:style w:type="table" w:customStyle="1" w:styleId="TableGrid4">
    <w:name w:val="Table Grid4"/>
    <w:basedOn w:val="TableNormal"/>
    <w:next w:val="TableGrid"/>
    <w:uiPriority w:val="59"/>
    <w:rsid w:val="002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F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11F68"/>
    <w:pPr>
      <w:outlineLvl w:val="9"/>
    </w:pPr>
    <w:rPr>
      <w:lang w:eastAsia="ja-JP"/>
    </w:rPr>
  </w:style>
  <w:style w:type="paragraph" w:styleId="TOC1">
    <w:name w:val="toc 1"/>
    <w:basedOn w:val="Normal"/>
    <w:next w:val="Normal"/>
    <w:autoRedefine/>
    <w:uiPriority w:val="39"/>
    <w:unhideWhenUsed/>
    <w:rsid w:val="005175A9"/>
    <w:pPr>
      <w:tabs>
        <w:tab w:val="right" w:pos="9024"/>
      </w:tabs>
      <w:spacing w:before="40" w:after="100" w:afterAutospacing="1" w:line="240" w:lineRule="auto"/>
    </w:pPr>
  </w:style>
  <w:style w:type="character" w:styleId="Hyperlink">
    <w:name w:val="Hyperlink"/>
    <w:basedOn w:val="DefaultParagraphFont"/>
    <w:uiPriority w:val="99"/>
    <w:unhideWhenUsed/>
    <w:rsid w:val="00BD315E"/>
    <w:rPr>
      <w:color w:val="0000FF" w:themeColor="hyperlink"/>
      <w:u w:val="single"/>
    </w:rPr>
  </w:style>
  <w:style w:type="character" w:customStyle="1" w:styleId="Heading2Char">
    <w:name w:val="Heading 2 Char"/>
    <w:basedOn w:val="DefaultParagraphFont"/>
    <w:link w:val="Heading2"/>
    <w:uiPriority w:val="9"/>
    <w:rsid w:val="007172E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2E1"/>
    <w:pPr>
      <w:spacing w:after="100"/>
      <w:ind w:left="220"/>
    </w:pPr>
  </w:style>
  <w:style w:type="character" w:customStyle="1" w:styleId="Heading3Char">
    <w:name w:val="Heading 3 Char"/>
    <w:basedOn w:val="DefaultParagraphFont"/>
    <w:link w:val="Heading3"/>
    <w:uiPriority w:val="9"/>
    <w:rsid w:val="007172E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22CF8"/>
    <w:pPr>
      <w:tabs>
        <w:tab w:val="right" w:leader="dot" w:pos="9350"/>
      </w:tabs>
      <w:spacing w:after="0" w:line="240" w:lineRule="auto"/>
      <w:ind w:left="446"/>
    </w:pPr>
  </w:style>
  <w:style w:type="character" w:customStyle="1" w:styleId="Heading4Char">
    <w:name w:val="Heading 4 Char"/>
    <w:basedOn w:val="DefaultParagraphFont"/>
    <w:link w:val="Heading4"/>
    <w:uiPriority w:val="9"/>
    <w:rsid w:val="005125E0"/>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7A7A8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EDF6-B065-42FA-99D8-22BE56E6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9908</Words>
  <Characters>56477</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Anchorage Water &amp; Wastewater Utility</Company>
  <LinksUpToDate>false</LinksUpToDate>
  <CharactersWithSpaces>66253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Michelle G.</dc:creator>
  <cp:lastModifiedBy>SEDA Desktop</cp:lastModifiedBy>
  <cp:revision>2</cp:revision>
  <cp:lastPrinted>2018-02-25T23:12:00Z</cp:lastPrinted>
  <dcterms:created xsi:type="dcterms:W3CDTF">2018-03-15T00:57:00Z</dcterms:created>
  <dcterms:modified xsi:type="dcterms:W3CDTF">2018-03-15T00:57:00Z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1884514874</vt:i4>
  </property>
</Properties>
</file>